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02B3" w14:textId="77777777" w:rsidR="007E6240" w:rsidRDefault="007E6240" w:rsidP="007E624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Initial target list goal</w:t>
      </w:r>
    </w:p>
    <w:p w14:paraId="7ECF6344" w14:textId="77777777" w:rsidR="007E6240" w:rsidRDefault="007E6240" w:rsidP="007E6240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500–1,000 dirt/GC firms in Wasatch Front.</w:t>
      </w:r>
    </w:p>
    <w:p w14:paraId="75202A86" w14:textId="77777777" w:rsidR="007E6240" w:rsidRDefault="007E6240" w:rsidP="007E6240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603CD2">
        <w:rPr>
          <w:rFonts w:ascii="AppleSystemUIFont" w:hAnsi="AppleSystemUIFont" w:cs="AppleSystemUIFont"/>
          <w:kern w:val="0"/>
          <w:sz w:val="26"/>
          <w:szCs w:val="26"/>
        </w:rPr>
        <w:t>First wave: 250–300 of the most relevant / active ones.</w:t>
      </w:r>
    </w:p>
    <w:p w14:paraId="7F596F7D" w14:textId="0F35BF7D" w:rsid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AI RESPONSE: </w:t>
      </w:r>
    </w:p>
    <w:p w14:paraId="2DCD8013" w14:textId="69125526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You’ve framed the goal exactly right:</w:t>
      </w:r>
    </w:p>
    <w:p w14:paraId="3FB7324B" w14:textId="77777777" w:rsidR="007E6240" w:rsidRPr="007E6240" w:rsidRDefault="007E6240" w:rsidP="007E6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500–1,000 dirt/GC firms in the Wasatch Front</w:t>
      </w:r>
    </w:p>
    <w:p w14:paraId="72113578" w14:textId="77777777" w:rsidR="007E6240" w:rsidRPr="007E6240" w:rsidRDefault="007E6240" w:rsidP="007E6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With a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wave of 250–300 “best-fit” targets</w:t>
      </w:r>
    </w:p>
    <w:p w14:paraId="193D2EB6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As proof of concept, this isn’t about me doing secret scraping in the background (I can’t). It’s about:</w:t>
      </w:r>
    </w:p>
    <w:p w14:paraId="5B35C82B" w14:textId="77777777" w:rsidR="007E6240" w:rsidRPr="007E6240" w:rsidRDefault="007E6240" w:rsidP="007E6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Me designing the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process and templates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394D0179" w14:textId="77777777" w:rsidR="007E6240" w:rsidRPr="007E6240" w:rsidRDefault="007E6240" w:rsidP="007E6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You + Dave + the Africa team executing it efficiently with minimal thinking required.</w:t>
      </w:r>
    </w:p>
    <w:p w14:paraId="5A3E4F5B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Below is how to get from 0 → 1,000 in a controlled, testable way.</w:t>
      </w:r>
    </w:p>
    <w:p w14:paraId="23772C14" w14:textId="77777777" w:rsidR="007E6240" w:rsidRPr="007E6240" w:rsidRDefault="00485112" w:rsidP="007E6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112">
        <w:rPr>
          <w:rFonts w:ascii="Times New Roman" w:eastAsia="Times New Roman" w:hAnsi="Times New Roman" w:cs="Times New Roman"/>
          <w:noProof/>
          <w:kern w:val="0"/>
        </w:rPr>
        <w:pict w14:anchorId="58A9806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E2C2D3" w14:textId="77777777" w:rsidR="007E6240" w:rsidRPr="007E6240" w:rsidRDefault="007E6240" w:rsidP="007E6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model (master sheet structure)</w:t>
      </w:r>
    </w:p>
    <w:p w14:paraId="6F58DE09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Create one master sheet (Google Sheets or Excel) with these columns:</w:t>
      </w:r>
    </w:p>
    <w:p w14:paraId="3F4AE0C0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(UT_Wasatch_North / UT_Wasatch_South, etc.)</w:t>
      </w:r>
    </w:p>
    <w:p w14:paraId="369D0BBA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(GC / Excavation / Utility / Concrete / Other)</w:t>
      </w:r>
    </w:p>
    <w:p w14:paraId="41D7C094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Company_Name</w:t>
      </w:r>
    </w:p>
    <w:p w14:paraId="0D03B7B9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Contact_Name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(principal / estimator / owner if known)</w:t>
      </w:r>
    </w:p>
    <w:p w14:paraId="62ABF265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Role_Title</w:t>
      </w:r>
    </w:p>
    <w:p w14:paraId="797F03C0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18BFCEA5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11674704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421C2B56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Street_Address</w:t>
      </w:r>
    </w:p>
    <w:p w14:paraId="4DB755A3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0D5D2E6D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</w:p>
    <w:p w14:paraId="4ACAC7C4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</w:t>
      </w:r>
    </w:p>
    <w:p w14:paraId="605E7E92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(UT_DOPL, County_List, Assoc_Dir, Google_Search, etc.)</w:t>
      </w:r>
    </w:p>
    <w:p w14:paraId="242A951C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(YES/NO)</w:t>
      </w:r>
    </w:p>
    <w:p w14:paraId="10A7267F" w14:textId="77777777" w:rsidR="007E6240" w:rsidRPr="007E6240" w:rsidRDefault="007E6240" w:rsidP="007E6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(1–5, used later to pick the top 250–300)</w:t>
      </w:r>
    </w:p>
    <w:p w14:paraId="777C8903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You can paste this straight into row 1 of a new sheet.</w:t>
      </w:r>
    </w:p>
    <w:p w14:paraId="7FA11EBD" w14:textId="77777777" w:rsidR="007E6240" w:rsidRPr="007E6240" w:rsidRDefault="00485112" w:rsidP="007E6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112">
        <w:rPr>
          <w:rFonts w:ascii="Times New Roman" w:eastAsia="Times New Roman" w:hAnsi="Times New Roman" w:cs="Times New Roman"/>
          <w:noProof/>
          <w:kern w:val="0"/>
        </w:rPr>
        <w:pict w14:anchorId="6630378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253304" w14:textId="77777777" w:rsidR="007E6240" w:rsidRPr="007E6240" w:rsidRDefault="007E6240" w:rsidP="007E6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Source order (how to find the 500–1,000 efficiently)</w:t>
      </w:r>
    </w:p>
    <w:p w14:paraId="2523121F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For the Wasatch Front (Utah, Salt Lake, Davis, Tooele):</w:t>
      </w:r>
    </w:p>
    <w:p w14:paraId="4D7AF7CB" w14:textId="77777777" w:rsidR="007E6240" w:rsidRPr="007E6240" w:rsidRDefault="007E6240" w:rsidP="007E6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licensing data (backbone)</w:t>
      </w:r>
    </w:p>
    <w:p w14:paraId="0180F9FF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Export/obtain contractor license lists from Utah DOPL filtered for:</w:t>
      </w:r>
    </w:p>
    <w:p w14:paraId="4C03578B" w14:textId="77777777" w:rsidR="007E6240" w:rsidRPr="007E6240" w:rsidRDefault="007E6240" w:rsidP="007E624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General Building / General Engineering</w:t>
      </w:r>
    </w:p>
    <w:p w14:paraId="37425A45" w14:textId="77777777" w:rsidR="007E6240" w:rsidRPr="007E6240" w:rsidRDefault="007E6240" w:rsidP="007E624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Excavation / Utility / Site developers</w:t>
      </w:r>
    </w:p>
    <w:p w14:paraId="078DE827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Copy company names + physical addresses into the master sheet.</w:t>
      </w:r>
    </w:p>
    <w:p w14:paraId="6A0FE6E6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UT_DOPL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 = YES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9F15F" w14:textId="77777777" w:rsidR="007E6240" w:rsidRPr="007E6240" w:rsidRDefault="007E6240" w:rsidP="007E6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County / city contractor lists (fill gaps)</w:t>
      </w:r>
    </w:p>
    <w:p w14:paraId="214DD854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For each Wasatch Front county, look for “approved contractors,” “licensed contractors,” etc.</w:t>
      </w:r>
    </w:p>
    <w:p w14:paraId="4270C9EF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Add any excavation / GC firms not already in the sheet.</w:t>
      </w:r>
    </w:p>
    <w:p w14:paraId="7BFFB13C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[County_Name]_List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 = YES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F3BB7" w14:textId="77777777" w:rsidR="007E6240" w:rsidRPr="007E6240" w:rsidRDefault="007E6240" w:rsidP="007E6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 directories (high-signal)</w:t>
      </w:r>
    </w:p>
    <w:p w14:paraId="63E2AB21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AGC of Utah, NUCA Utah, local HBAs.</w:t>
      </w:r>
    </w:p>
    <w:p w14:paraId="09CBEE0E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Manually pull visible member company names in Wasatch Front counties.</w:t>
      </w:r>
    </w:p>
    <w:p w14:paraId="6F783320" w14:textId="77777777" w:rsidR="007E6240" w:rsidRPr="007E6240" w:rsidRDefault="007E6240" w:rsidP="007E62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Add to the sheet if not already present; mark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Assoc_[AGC/NUCA/HBA]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E3A9F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this step, you should already be close to or above the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500+ companies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mark, even if many rows are missing emails.</w:t>
      </w:r>
    </w:p>
    <w:p w14:paraId="612BEA75" w14:textId="77777777" w:rsidR="007E6240" w:rsidRPr="007E6240" w:rsidRDefault="00485112" w:rsidP="007E6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112">
        <w:rPr>
          <w:rFonts w:ascii="Times New Roman" w:eastAsia="Times New Roman" w:hAnsi="Times New Roman" w:cs="Times New Roman"/>
          <w:noProof/>
          <w:kern w:val="0"/>
        </w:rPr>
        <w:pict w14:anchorId="5F191F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CE7EB7" w14:textId="77777777" w:rsidR="007E6240" w:rsidRPr="007E6240" w:rsidRDefault="007E6240" w:rsidP="007E6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Enrichment SOP (this is where the Africa team shines)</w:t>
      </w:r>
    </w:p>
    <w:p w14:paraId="48E0281E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For every row with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 = YES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6FE77B" w14:textId="77777777" w:rsidR="007E6240" w:rsidRPr="007E6240" w:rsidRDefault="007E6240" w:rsidP="007E6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Search Google: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"&lt;Company_Name&gt;" + "&lt;City&gt;" + "Utah"</w:t>
      </w:r>
    </w:p>
    <w:p w14:paraId="121038B2" w14:textId="77777777" w:rsidR="007E6240" w:rsidRPr="007E6240" w:rsidRDefault="007E6240" w:rsidP="007E6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Open the company website.</w:t>
      </w:r>
    </w:p>
    <w:p w14:paraId="135BC46E" w14:textId="77777777" w:rsidR="007E6240" w:rsidRPr="007E6240" w:rsidRDefault="007E6240" w:rsidP="007E6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Find an email and principal name on:</w:t>
      </w:r>
    </w:p>
    <w:p w14:paraId="428B798A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Contact page</w:t>
      </w:r>
    </w:p>
    <w:p w14:paraId="7BC28B34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About/Team page</w:t>
      </w:r>
    </w:p>
    <w:p w14:paraId="7163558E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0AD6189B" w14:textId="77777777" w:rsidR="007E6240" w:rsidRPr="007E6240" w:rsidRDefault="007E6240" w:rsidP="007E6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Fill in:</w:t>
      </w:r>
    </w:p>
    <w:p w14:paraId="527ABB10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Contact_Name</w:t>
      </w:r>
    </w:p>
    <w:p w14:paraId="49673CF6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Role_Title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(Owner / President / Estimator / PM)</w:t>
      </w:r>
    </w:p>
    <w:p w14:paraId="189A95A4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7D6B7A1C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1F387398" w14:textId="77777777" w:rsidR="007E6240" w:rsidRPr="007E6240" w:rsidRDefault="007E6240" w:rsidP="007E62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53B74597" w14:textId="77777777" w:rsidR="007E6240" w:rsidRPr="007E6240" w:rsidRDefault="007E6240" w:rsidP="007E6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 = NO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5949D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You can hand the Africa team a written SOP with exactly these steps; they just grind through rows until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 = NO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board.</w:t>
      </w:r>
    </w:p>
    <w:p w14:paraId="40530DF2" w14:textId="77777777" w:rsidR="007E6240" w:rsidRPr="007E6240" w:rsidRDefault="00485112" w:rsidP="007E6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11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9FAB2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4ADE9F" w14:textId="77777777" w:rsidR="007E6240" w:rsidRPr="007E6240" w:rsidRDefault="007E6240" w:rsidP="007E6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Scoring and picking the “first wave” 250–300</w:t>
      </w:r>
    </w:p>
    <w:p w14:paraId="4C4B4E35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Once the sheet is reasonably complete:</w:t>
      </w:r>
    </w:p>
    <w:p w14:paraId="000415EF" w14:textId="77777777" w:rsidR="007E6240" w:rsidRPr="007E6240" w:rsidRDefault="007E6240" w:rsidP="007E6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Add a simple scoring rule (you or I can refine later). For example:</w:t>
      </w:r>
    </w:p>
    <w:p w14:paraId="37CA1AA9" w14:textId="77777777" w:rsidR="007E6240" w:rsidRPr="007E6240" w:rsidRDefault="007E6240" w:rsidP="007E62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+2 points if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 = Excavation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Utility</w:t>
      </w:r>
    </w:p>
    <w:p w14:paraId="5F6D9F02" w14:textId="77777777" w:rsidR="007E6240" w:rsidRPr="007E6240" w:rsidRDefault="007E6240" w:rsidP="007E62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+1 if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 = GC</w:t>
      </w:r>
    </w:p>
    <w:p w14:paraId="0B7A00B9" w14:textId="77777777" w:rsidR="007E6240" w:rsidRPr="007E6240" w:rsidRDefault="007E6240" w:rsidP="007E62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+1 if address is in a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county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(e.g., Utah or Salt Lake)</w:t>
      </w:r>
    </w:p>
    <w:p w14:paraId="627A6962" w14:textId="77777777" w:rsidR="007E6240" w:rsidRPr="007E6240" w:rsidRDefault="007E6240" w:rsidP="007E62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+1 if website mentions “subdivision,” “site work,” “infrastructure,” “land development,” etc.</w:t>
      </w:r>
    </w:p>
    <w:p w14:paraId="0D29CCF1" w14:textId="77777777" w:rsidR="007E6240" w:rsidRPr="007E6240" w:rsidRDefault="007E6240" w:rsidP="007E6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Compute a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(1–5) using the rules.</w:t>
      </w:r>
    </w:p>
    <w:p w14:paraId="17A7E217" w14:textId="77777777" w:rsidR="007E6240" w:rsidRPr="007E6240" w:rsidRDefault="007E6240" w:rsidP="007E62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Sort the sheet by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(descending) and select the top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250–300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records.</w:t>
      </w:r>
    </w:p>
    <w:p w14:paraId="1E994A19" w14:textId="77777777" w:rsidR="007E6240" w:rsidRPr="007E6240" w:rsidRDefault="007E6240" w:rsidP="007E62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That’s your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first-wave outreach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cohort.</w:t>
      </w:r>
    </w:p>
    <w:p w14:paraId="79BC6E54" w14:textId="77777777" w:rsidR="007E6240" w:rsidRPr="007E6240" w:rsidRDefault="00485112" w:rsidP="007E62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112">
        <w:rPr>
          <w:rFonts w:ascii="Times New Roman" w:eastAsia="Times New Roman" w:hAnsi="Times New Roman" w:cs="Times New Roman"/>
          <w:noProof/>
          <w:kern w:val="0"/>
        </w:rPr>
        <w:pict w14:anchorId="756D71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E19722" w14:textId="77777777" w:rsidR="007E6240" w:rsidRPr="007E6240" w:rsidRDefault="007E6240" w:rsidP="007E6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Your role vs. my role vs. Africa team</w:t>
      </w:r>
    </w:p>
    <w:p w14:paraId="056FCE8B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To answer your “proof of capability” point directly:</w:t>
      </w:r>
    </w:p>
    <w:p w14:paraId="2D536025" w14:textId="77777777" w:rsidR="007E6240" w:rsidRPr="007E6240" w:rsidRDefault="007E6240" w:rsidP="007E62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/ Dave:</w:t>
      </w:r>
    </w:p>
    <w:p w14:paraId="729C4760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Get the initial raw files (UT DOPL export, any county lists you can download).</w:t>
      </w:r>
    </w:p>
    <w:p w14:paraId="706B2934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Decide which counties in the Wasatch Front are priority.</w:t>
      </w:r>
    </w:p>
    <w:p w14:paraId="5A18AF58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Own the final “who do we email first” decision after scoring.</w:t>
      </w:r>
    </w:p>
    <w:p w14:paraId="000B9BC3" w14:textId="77777777" w:rsidR="007E6240" w:rsidRPr="007E6240" w:rsidRDefault="007E6240" w:rsidP="007E62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Africa team:</w:t>
      </w:r>
    </w:p>
    <w:p w14:paraId="586344AE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Paste raw data into the standardized sheet.</w:t>
      </w:r>
    </w:p>
    <w:p w14:paraId="734EB3EE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Normalize names/addresses.</w:t>
      </w:r>
    </w:p>
    <w:p w14:paraId="2D59AE71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Run the enrichment SOP to fill in emails/contact names.</w:t>
      </w:r>
    </w:p>
    <w:p w14:paraId="6485FDFD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62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tidy.</w:t>
      </w:r>
    </w:p>
    <w:p w14:paraId="036DC40E" w14:textId="77777777" w:rsidR="007E6240" w:rsidRPr="007E6240" w:rsidRDefault="007E6240" w:rsidP="007E62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 (the AI side):</w:t>
      </w:r>
    </w:p>
    <w:p w14:paraId="25070B34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Design the sheet structure, scoring rules, and SOP (done above).</w:t>
      </w:r>
    </w:p>
    <w:p w14:paraId="1A45939F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Help you refine scoring and segmentation as soon as you have a real dataset.</w:t>
      </w:r>
    </w:p>
    <w:p w14:paraId="7A3D0A68" w14:textId="77777777" w:rsidR="007E6240" w:rsidRPr="007E6240" w:rsidRDefault="007E6240" w:rsidP="007E62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Write your outreach sequences and onboarding flows for the 250–300 companies.</w:t>
      </w:r>
    </w:p>
    <w:p w14:paraId="12C53B35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That’s how you get to 500–1,000 records </w:t>
      </w:r>
      <w:r w:rsidRPr="007E62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7E6240">
        <w:rPr>
          <w:rFonts w:ascii="Times New Roman" w:eastAsia="Times New Roman" w:hAnsi="Times New Roman" w:cs="Times New Roman"/>
          <w:kern w:val="0"/>
          <w14:ligatures w14:val="none"/>
        </w:rPr>
        <w:t xml:space="preserve"> you personally suffering through Google Maps, and without me pretending I can scrape behind the scenes.</w:t>
      </w:r>
    </w:p>
    <w:p w14:paraId="337D2AA9" w14:textId="77777777" w:rsidR="007E6240" w:rsidRPr="007E6240" w:rsidRDefault="007E6240" w:rsidP="007E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If you want, I can now:</w:t>
      </w:r>
    </w:p>
    <w:p w14:paraId="63DA5708" w14:textId="77777777" w:rsidR="007E6240" w:rsidRPr="007E6240" w:rsidRDefault="007E6240" w:rsidP="007E6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Draft the exact SOP text you can send to Dave’s Africa team, and</w:t>
      </w:r>
    </w:p>
    <w:p w14:paraId="4A49AC3E" w14:textId="77777777" w:rsidR="007E6240" w:rsidRPr="007E6240" w:rsidRDefault="007E6240" w:rsidP="007E62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40">
        <w:rPr>
          <w:rFonts w:ascii="Times New Roman" w:eastAsia="Times New Roman" w:hAnsi="Times New Roman" w:cs="Times New Roman"/>
          <w:kern w:val="0"/>
          <w14:ligatures w14:val="none"/>
        </w:rPr>
        <w:t>Give you a filled-out example of 10–15 rows you can paste into Sheet row 2+ as a working template.</w:t>
      </w:r>
    </w:p>
    <w:p w14:paraId="1F9011D5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0F4F79"/>
    <w:multiLevelType w:val="multilevel"/>
    <w:tmpl w:val="22B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0682"/>
    <w:multiLevelType w:val="multilevel"/>
    <w:tmpl w:val="D7B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BFA"/>
    <w:multiLevelType w:val="multilevel"/>
    <w:tmpl w:val="FD62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D1FD6"/>
    <w:multiLevelType w:val="multilevel"/>
    <w:tmpl w:val="0DE6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E1A22"/>
    <w:multiLevelType w:val="multilevel"/>
    <w:tmpl w:val="66D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F3B59"/>
    <w:multiLevelType w:val="multilevel"/>
    <w:tmpl w:val="E9EA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EB378E"/>
    <w:multiLevelType w:val="multilevel"/>
    <w:tmpl w:val="EC8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205F1"/>
    <w:multiLevelType w:val="multilevel"/>
    <w:tmpl w:val="2616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371930">
    <w:abstractNumId w:val="7"/>
  </w:num>
  <w:num w:numId="2" w16cid:durableId="1863781113">
    <w:abstractNumId w:val="2"/>
  </w:num>
  <w:num w:numId="3" w16cid:durableId="429010110">
    <w:abstractNumId w:val="4"/>
  </w:num>
  <w:num w:numId="4" w16cid:durableId="2022006739">
    <w:abstractNumId w:val="3"/>
  </w:num>
  <w:num w:numId="5" w16cid:durableId="945387479">
    <w:abstractNumId w:val="8"/>
  </w:num>
  <w:num w:numId="6" w16cid:durableId="1692997412">
    <w:abstractNumId w:val="6"/>
  </w:num>
  <w:num w:numId="7" w16cid:durableId="58091217">
    <w:abstractNumId w:val="1"/>
  </w:num>
  <w:num w:numId="8" w16cid:durableId="1765031983">
    <w:abstractNumId w:val="5"/>
  </w:num>
  <w:num w:numId="9" w16cid:durableId="214283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40"/>
    <w:rsid w:val="00485112"/>
    <w:rsid w:val="00796E63"/>
    <w:rsid w:val="007E6240"/>
    <w:rsid w:val="009617E4"/>
    <w:rsid w:val="00AA2711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D834"/>
  <w15:chartTrackingRefBased/>
  <w15:docId w15:val="{5C33F797-1F7C-8047-A26D-B75900B4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62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2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2025-11-18T16:25:00Z</dcterms:created>
  <dcterms:modified xsi:type="dcterms:W3CDTF">2025-11-18T16:27:00Z</dcterms:modified>
</cp:coreProperties>
</file>