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BB" w:rsidRPr="0033749C" w:rsidRDefault="006646BB" w:rsidP="006646BB">
      <w:pPr>
        <w:spacing w:before="34" w:line="318" w:lineRule="auto"/>
        <w:ind w:left="118" w:right="4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НАЦИОНАЛЬНЫЙ</w:t>
      </w:r>
      <w:r w:rsidRPr="0033749C">
        <w:rPr>
          <w:rFonts w:ascii="Times New Roman" w:hAnsi="Times New Roman"/>
          <w:color w:val="0D0D0D"/>
          <w:spacing w:val="-2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ИССЛЕДОВАТЕЛЬСКИЙ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УНИВЕРСИТЕТ</w:t>
      </w:r>
      <w:r w:rsidRPr="0033749C">
        <w:rPr>
          <w:rFonts w:ascii="Times New Roman" w:hAnsi="Times New Roman"/>
          <w:color w:val="0D0D0D"/>
          <w:spacing w:val="65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МОСКОВСКИЙ ЭНЕРГЕТИЧЕСКИЙ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ИНСТИТУТ</w:t>
      </w:r>
    </w:p>
    <w:p w:rsidR="006646BB" w:rsidRPr="0033749C" w:rsidRDefault="006646BB" w:rsidP="006646BB">
      <w:pPr>
        <w:spacing w:before="3"/>
        <w:ind w:left="1456" w:right="175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КАФЕДРА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ПРИКЛАДНОЙ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МАТЕМАТИКИ</w:t>
      </w: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spacing w:before="11"/>
        <w:rPr>
          <w:rFonts w:ascii="Times New Roman" w:eastAsia="Times New Roman" w:hAnsi="Times New Roman" w:cs="Times New Roman"/>
          <w:sz w:val="39"/>
          <w:szCs w:val="39"/>
          <w:lang w:val="ru-RU"/>
        </w:rPr>
      </w:pPr>
    </w:p>
    <w:p w:rsidR="006646BB" w:rsidRPr="0033749C" w:rsidRDefault="006646BB" w:rsidP="006646BB">
      <w:pPr>
        <w:spacing w:line="830" w:lineRule="atLeast"/>
        <w:ind w:left="2432" w:right="272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proofErr w:type="spellStart"/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Многоагентные</w:t>
      </w:r>
      <w:proofErr w:type="spellEnd"/>
      <w:r w:rsidRPr="0033749C">
        <w:rPr>
          <w:rFonts w:ascii="Times New Roman" w:eastAsia="Times New Roman" w:hAnsi="Times New Roman" w:cs="Times New Roman"/>
          <w:color w:val="0D0D0D"/>
          <w:spacing w:val="-41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системы</w:t>
      </w:r>
      <w:r w:rsidRPr="0033749C">
        <w:rPr>
          <w:rFonts w:ascii="Times New Roman" w:eastAsia="Times New Roman" w:hAnsi="Times New Roman" w:cs="Times New Roman"/>
          <w:color w:val="0D0D0D"/>
          <w:spacing w:val="21"/>
          <w:w w:val="99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Отчет</w:t>
      </w:r>
      <w:r w:rsidRPr="0033749C">
        <w:rPr>
          <w:rFonts w:ascii="Times New Roman" w:eastAsia="Times New Roman" w:hAnsi="Times New Roman" w:cs="Times New Roman"/>
          <w:color w:val="0D0D0D"/>
          <w:spacing w:val="-17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№1</w:t>
      </w:r>
    </w:p>
    <w:p w:rsidR="006646BB" w:rsidRPr="0033749C" w:rsidRDefault="006646BB" w:rsidP="006646BB">
      <w:pPr>
        <w:spacing w:line="460" w:lineRule="exact"/>
        <w:ind w:left="1456" w:right="175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33749C">
        <w:rPr>
          <w:rFonts w:ascii="Times New Roman" w:hAnsi="Times New Roman"/>
          <w:color w:val="0D0D0D"/>
          <w:sz w:val="40"/>
          <w:lang w:val="ru-RU"/>
        </w:rPr>
        <w:t>«Описание</w:t>
      </w:r>
      <w:r w:rsidRPr="0033749C">
        <w:rPr>
          <w:rFonts w:ascii="Times New Roman" w:hAnsi="Times New Roman"/>
          <w:color w:val="0D0D0D"/>
          <w:spacing w:val="-37"/>
          <w:sz w:val="40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z w:val="40"/>
          <w:lang w:val="ru-RU"/>
        </w:rPr>
        <w:t>системы»</w:t>
      </w: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spacing w:before="9"/>
        <w:rPr>
          <w:rFonts w:ascii="Times New Roman" w:eastAsia="Times New Roman" w:hAnsi="Times New Roman" w:cs="Times New Roman"/>
          <w:sz w:val="41"/>
          <w:szCs w:val="41"/>
          <w:lang w:val="ru-RU"/>
        </w:rPr>
      </w:pPr>
    </w:p>
    <w:p w:rsidR="006646BB" w:rsidRPr="0033749C" w:rsidRDefault="006646BB" w:rsidP="006646BB">
      <w:pPr>
        <w:pStyle w:val="a3"/>
        <w:tabs>
          <w:tab w:val="left" w:pos="7468"/>
        </w:tabs>
        <w:ind w:left="5266" w:firstLine="0"/>
        <w:rPr>
          <w:rFonts w:cs="Times New Roman"/>
          <w:lang w:val="ru-RU"/>
        </w:rPr>
      </w:pPr>
      <w:proofErr w:type="gramStart"/>
      <w:r w:rsidRPr="0033749C">
        <w:rPr>
          <w:color w:val="0D0D0D"/>
          <w:w w:val="95"/>
          <w:lang w:val="ru-RU"/>
        </w:rPr>
        <w:t>Группа:</w:t>
      </w:r>
      <w:r w:rsidRPr="0033749C">
        <w:rPr>
          <w:color w:val="0D0D0D"/>
          <w:w w:val="95"/>
          <w:lang w:val="ru-RU"/>
        </w:rPr>
        <w:tab/>
      </w:r>
      <w:proofErr w:type="gramEnd"/>
      <w:r w:rsidRPr="0033749C">
        <w:rPr>
          <w:color w:val="0D0D0D"/>
          <w:lang w:val="ru-RU"/>
        </w:rPr>
        <w:t>А</w:t>
      </w:r>
      <w:r w:rsidRPr="0033749C">
        <w:rPr>
          <w:color w:val="0D0D0D"/>
          <w:spacing w:val="-4"/>
          <w:lang w:val="ru-RU"/>
        </w:rPr>
        <w:t xml:space="preserve"> </w:t>
      </w:r>
      <w:r w:rsidRPr="0033749C">
        <w:rPr>
          <w:color w:val="0D0D0D"/>
          <w:lang w:val="ru-RU"/>
        </w:rPr>
        <w:t>-13</w:t>
      </w:r>
      <w:r>
        <w:rPr>
          <w:color w:val="0D0D0D"/>
          <w:lang w:val="ru-RU"/>
        </w:rPr>
        <w:t>м</w:t>
      </w:r>
      <w:r w:rsidRPr="0033749C">
        <w:rPr>
          <w:color w:val="0D0D0D"/>
          <w:spacing w:val="-5"/>
          <w:lang w:val="ru-RU"/>
        </w:rPr>
        <w:t xml:space="preserve"> </w:t>
      </w:r>
      <w:r w:rsidRPr="0033749C">
        <w:rPr>
          <w:color w:val="0D0D0D"/>
          <w:lang w:val="ru-RU"/>
        </w:rPr>
        <w:t>-12</w:t>
      </w:r>
    </w:p>
    <w:p w:rsidR="006646BB" w:rsidRPr="0033749C" w:rsidRDefault="006646BB" w:rsidP="006646BB">
      <w:pPr>
        <w:pStyle w:val="a3"/>
        <w:tabs>
          <w:tab w:val="left" w:pos="7451"/>
        </w:tabs>
        <w:spacing w:before="161" w:line="359" w:lineRule="auto"/>
        <w:ind w:left="5266" w:right="113" w:firstLine="0"/>
        <w:rPr>
          <w:rFonts w:cs="Times New Roman"/>
          <w:lang w:val="ru-RU"/>
        </w:rPr>
      </w:pPr>
      <w:proofErr w:type="gramStart"/>
      <w:r>
        <w:rPr>
          <w:color w:val="0D0D0D"/>
          <w:w w:val="95"/>
          <w:lang w:val="ru-RU"/>
        </w:rPr>
        <w:t xml:space="preserve">Студент:   </w:t>
      </w:r>
      <w:proofErr w:type="gramEnd"/>
      <w:r>
        <w:rPr>
          <w:color w:val="0D0D0D"/>
          <w:w w:val="95"/>
          <w:lang w:val="ru-RU"/>
        </w:rPr>
        <w:t xml:space="preserve">              </w:t>
      </w:r>
      <w:proofErr w:type="spellStart"/>
      <w:r>
        <w:rPr>
          <w:color w:val="0D0D0D"/>
          <w:lang w:val="ru-RU"/>
        </w:rPr>
        <w:t>ПономаревС.А</w:t>
      </w:r>
      <w:proofErr w:type="spellEnd"/>
      <w:r w:rsidRPr="0033749C">
        <w:rPr>
          <w:color w:val="0D0D0D"/>
          <w:lang w:val="ru-RU"/>
        </w:rPr>
        <w:t>.</w:t>
      </w:r>
      <w:r w:rsidRPr="0033749C">
        <w:rPr>
          <w:color w:val="0D0D0D"/>
          <w:w w:val="99"/>
          <w:lang w:val="ru-RU"/>
        </w:rPr>
        <w:t xml:space="preserve"> </w:t>
      </w:r>
      <w:r w:rsidRPr="0033749C">
        <w:rPr>
          <w:color w:val="0D0D0D"/>
          <w:lang w:val="ru-RU"/>
        </w:rPr>
        <w:t>Преподаватель:</w:t>
      </w:r>
      <w:r w:rsidRPr="0033749C">
        <w:rPr>
          <w:color w:val="0D0D0D"/>
          <w:lang w:val="ru-RU"/>
        </w:rPr>
        <w:tab/>
      </w:r>
      <w:r w:rsidRPr="0033749C">
        <w:rPr>
          <w:lang w:val="ru-RU"/>
        </w:rPr>
        <w:t xml:space="preserve">Фоминых </w:t>
      </w:r>
      <w:r w:rsidRPr="0033749C">
        <w:rPr>
          <w:spacing w:val="-1"/>
          <w:lang w:val="ru-RU"/>
        </w:rPr>
        <w:t>И.Б.</w:t>
      </w: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Default="006646BB" w:rsidP="006646BB">
      <w:pPr>
        <w:pStyle w:val="a3"/>
        <w:ind w:left="1456" w:right="1749" w:firstLine="0"/>
        <w:jc w:val="center"/>
        <w:rPr>
          <w:color w:val="0D0D0D"/>
          <w:lang w:val="ru-RU"/>
        </w:rPr>
      </w:pPr>
    </w:p>
    <w:p w:rsidR="006646BB" w:rsidRDefault="006646BB" w:rsidP="006646BB">
      <w:pPr>
        <w:pStyle w:val="a3"/>
        <w:ind w:left="1456" w:right="1749" w:firstLine="0"/>
        <w:jc w:val="center"/>
        <w:rPr>
          <w:color w:val="0D0D0D"/>
          <w:lang w:val="ru-RU"/>
        </w:rPr>
      </w:pPr>
    </w:p>
    <w:p w:rsidR="006646BB" w:rsidRPr="006646BB" w:rsidRDefault="006646BB" w:rsidP="006646BB">
      <w:pPr>
        <w:pStyle w:val="a3"/>
        <w:ind w:left="1456" w:right="1749" w:firstLine="0"/>
        <w:jc w:val="center"/>
        <w:rPr>
          <w:lang w:val="ru-RU"/>
        </w:rPr>
      </w:pPr>
      <w:r w:rsidRPr="006646BB">
        <w:rPr>
          <w:color w:val="0D0D0D"/>
          <w:lang w:val="ru-RU"/>
        </w:rPr>
        <w:t>Москва</w:t>
      </w:r>
      <w:r w:rsidRPr="006646BB">
        <w:rPr>
          <w:color w:val="0D0D0D"/>
          <w:spacing w:val="-16"/>
          <w:lang w:val="ru-RU"/>
        </w:rPr>
        <w:t xml:space="preserve"> </w:t>
      </w:r>
      <w:r w:rsidRPr="006646BB">
        <w:rPr>
          <w:color w:val="0D0D0D"/>
          <w:lang w:val="ru-RU"/>
        </w:rPr>
        <w:t>2016</w:t>
      </w:r>
    </w:p>
    <w:p w:rsidR="006646BB" w:rsidRPr="006646BB" w:rsidRDefault="006646BB" w:rsidP="006646BB">
      <w:pPr>
        <w:jc w:val="center"/>
        <w:rPr>
          <w:lang w:val="ru-RU"/>
        </w:rPr>
        <w:sectPr w:rsidR="006646BB" w:rsidRPr="006646BB" w:rsidSect="006646BB">
          <w:pgSz w:w="11910" w:h="16840"/>
          <w:pgMar w:top="1200" w:right="960" w:bottom="280" w:left="1540" w:header="720" w:footer="720" w:gutter="0"/>
          <w:cols w:space="720"/>
        </w:sectPr>
      </w:pPr>
    </w:p>
    <w:p w:rsidR="006646BB" w:rsidRPr="0033749C" w:rsidRDefault="006646BB" w:rsidP="006646BB">
      <w:pPr>
        <w:pStyle w:val="a3"/>
        <w:numPr>
          <w:ilvl w:val="0"/>
          <w:numId w:val="1"/>
        </w:numPr>
        <w:tabs>
          <w:tab w:val="left" w:pos="475"/>
        </w:tabs>
        <w:spacing w:before="52" w:line="276" w:lineRule="auto"/>
        <w:ind w:right="141" w:hanging="360"/>
        <w:rPr>
          <w:lang w:val="ru-RU"/>
        </w:rPr>
      </w:pPr>
      <w:r w:rsidRPr="0033749C">
        <w:rPr>
          <w:spacing w:val="-1"/>
          <w:lang w:val="ru-RU"/>
        </w:rPr>
        <w:lastRenderedPageBreak/>
        <w:t>Название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–</w:t>
      </w:r>
      <w:r w:rsidRPr="0033749C">
        <w:rPr>
          <w:spacing w:val="-11"/>
          <w:lang w:val="ru-RU"/>
        </w:rPr>
        <w:t xml:space="preserve"> </w:t>
      </w:r>
      <w:r w:rsidRPr="0033749C">
        <w:rPr>
          <w:spacing w:val="-1"/>
          <w:lang w:val="ru-RU"/>
        </w:rPr>
        <w:t>«</w:t>
      </w:r>
      <w:r w:rsidR="005C6672">
        <w:rPr>
          <w:spacing w:val="-1"/>
          <w:lang w:val="ru-RU"/>
        </w:rPr>
        <w:t>Биржа</w:t>
      </w:r>
      <w:r w:rsidRPr="0033749C">
        <w:rPr>
          <w:lang w:val="ru-RU"/>
        </w:rPr>
        <w:t>»</w:t>
      </w:r>
      <w:r w:rsidRPr="0033749C">
        <w:rPr>
          <w:rFonts w:cs="Times New Roman"/>
          <w:lang w:val="ru-RU"/>
        </w:rPr>
        <w:t>.</w:t>
      </w:r>
      <w:r w:rsidRPr="0033749C">
        <w:rPr>
          <w:rFonts w:cs="Times New Roman"/>
          <w:spacing w:val="-12"/>
          <w:lang w:val="ru-RU"/>
        </w:rPr>
        <w:t xml:space="preserve"> </w:t>
      </w:r>
      <w:r w:rsidRPr="0033749C">
        <w:rPr>
          <w:spacing w:val="-1"/>
          <w:lang w:val="ru-RU"/>
        </w:rPr>
        <w:t>Задачей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данной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является</w:t>
      </w:r>
      <w:r w:rsidRPr="0033749C">
        <w:rPr>
          <w:spacing w:val="72"/>
          <w:w w:val="99"/>
          <w:lang w:val="ru-RU"/>
        </w:rPr>
        <w:t xml:space="preserve"> </w:t>
      </w:r>
      <w:r w:rsidRPr="0033749C">
        <w:rPr>
          <w:lang w:val="ru-RU"/>
        </w:rPr>
        <w:t>продажа</w:t>
      </w:r>
      <w:r w:rsidRPr="0033749C">
        <w:rPr>
          <w:spacing w:val="-13"/>
          <w:lang w:val="ru-RU"/>
        </w:rPr>
        <w:t xml:space="preserve"> </w:t>
      </w:r>
      <w:r w:rsidR="005C6672">
        <w:rPr>
          <w:lang w:val="ru-RU"/>
        </w:rPr>
        <w:t>какого-либо товара, фьючерсов, ценных бумаг либо чего-то еще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и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получение</w:t>
      </w:r>
      <w:r w:rsidRPr="0033749C">
        <w:rPr>
          <w:spacing w:val="-12"/>
          <w:lang w:val="ru-RU"/>
        </w:rPr>
        <w:t xml:space="preserve"> </w:t>
      </w:r>
      <w:r w:rsidR="005C6672">
        <w:rPr>
          <w:lang w:val="ru-RU"/>
        </w:rPr>
        <w:t>прибыли с одной стороны, и покупку товаров</w:t>
      </w:r>
      <w:r w:rsidR="005C6672" w:rsidRPr="005C6672">
        <w:rPr>
          <w:lang w:val="ru-RU"/>
        </w:rPr>
        <w:t>/</w:t>
      </w:r>
      <w:r w:rsidR="005C6672">
        <w:rPr>
          <w:lang w:val="ru-RU"/>
        </w:rPr>
        <w:t>акций</w:t>
      </w:r>
      <w:r w:rsidR="005C6672" w:rsidRPr="005C6672">
        <w:rPr>
          <w:lang w:val="ru-RU"/>
        </w:rPr>
        <w:t>/</w:t>
      </w:r>
      <w:r w:rsidR="005C6672">
        <w:rPr>
          <w:lang w:val="ru-RU"/>
        </w:rPr>
        <w:t xml:space="preserve">чего-либо еще по максимально выгодной </w:t>
      </w:r>
      <w:proofErr w:type="gramStart"/>
      <w:r w:rsidR="005C6672">
        <w:rPr>
          <w:lang w:val="ru-RU"/>
        </w:rPr>
        <w:t>цене</w:t>
      </w:r>
      <w:proofErr w:type="gramEnd"/>
      <w:r w:rsidR="005C6672">
        <w:rPr>
          <w:lang w:val="ru-RU"/>
        </w:rPr>
        <w:t xml:space="preserve"> с другой стороны. По факту эмулирует работу биржи.</w:t>
      </w:r>
    </w:p>
    <w:p w:rsidR="006646BB" w:rsidRPr="0033749C" w:rsidRDefault="006646BB" w:rsidP="006646BB">
      <w:pPr>
        <w:pStyle w:val="a3"/>
        <w:numPr>
          <w:ilvl w:val="0"/>
          <w:numId w:val="1"/>
        </w:numPr>
        <w:tabs>
          <w:tab w:val="left" w:pos="475"/>
        </w:tabs>
        <w:ind w:hanging="360"/>
        <w:rPr>
          <w:lang w:val="ru-RU"/>
        </w:rPr>
      </w:pPr>
      <w:r w:rsidRPr="0033749C">
        <w:rPr>
          <w:lang w:val="ru-RU"/>
        </w:rPr>
        <w:t>Данная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содержит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следующих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агентов:</w:t>
      </w:r>
    </w:p>
    <w:p w:rsidR="006646BB" w:rsidRPr="00094741" w:rsidRDefault="006646BB" w:rsidP="006646BB">
      <w:pPr>
        <w:pStyle w:val="a3"/>
        <w:numPr>
          <w:ilvl w:val="1"/>
          <w:numId w:val="1"/>
        </w:numPr>
        <w:tabs>
          <w:tab w:val="left" w:pos="1195"/>
        </w:tabs>
        <w:spacing w:before="162" w:line="351" w:lineRule="auto"/>
        <w:ind w:right="141"/>
        <w:rPr>
          <w:rFonts w:cs="Times New Roman"/>
          <w:lang w:val="ru-RU"/>
        </w:rPr>
      </w:pPr>
      <w:r w:rsidRPr="0033749C">
        <w:rPr>
          <w:lang w:val="ru-RU"/>
        </w:rPr>
        <w:t>Агент</w:t>
      </w:r>
      <w:r w:rsidRPr="0033749C">
        <w:rPr>
          <w:rFonts w:cs="Times New Roman"/>
          <w:lang w:val="ru-RU"/>
        </w:rPr>
        <w:t>-</w:t>
      </w:r>
      <w:r w:rsidR="005C6672">
        <w:rPr>
          <w:lang w:val="ru-RU"/>
        </w:rPr>
        <w:t>продавец –</w:t>
      </w:r>
      <w:r w:rsidR="00871377">
        <w:rPr>
          <w:lang w:val="ru-RU"/>
        </w:rPr>
        <w:t xml:space="preserve"> выставляет что-либо на продажу и задает цену.</w:t>
      </w:r>
    </w:p>
    <w:p w:rsidR="00094741" w:rsidRPr="0033749C" w:rsidRDefault="00094741" w:rsidP="006646BB">
      <w:pPr>
        <w:pStyle w:val="a3"/>
        <w:numPr>
          <w:ilvl w:val="1"/>
          <w:numId w:val="1"/>
        </w:numPr>
        <w:tabs>
          <w:tab w:val="left" w:pos="1195"/>
        </w:tabs>
        <w:spacing w:before="162" w:line="351" w:lineRule="auto"/>
        <w:ind w:right="141"/>
        <w:rPr>
          <w:rFonts w:cs="Times New Roman"/>
          <w:lang w:val="ru-RU"/>
        </w:rPr>
      </w:pPr>
      <w:r>
        <w:rPr>
          <w:lang w:val="ru-RU"/>
        </w:rPr>
        <w:t>Агент-покупатель – оставляет заявки на покупку товара и согласие на покупку.</w:t>
      </w:r>
    </w:p>
    <w:p w:rsidR="006646BB" w:rsidRPr="0033749C" w:rsidRDefault="006646BB" w:rsidP="00871377">
      <w:pPr>
        <w:pStyle w:val="a3"/>
        <w:numPr>
          <w:ilvl w:val="1"/>
          <w:numId w:val="1"/>
        </w:numPr>
        <w:tabs>
          <w:tab w:val="left" w:pos="1195"/>
        </w:tabs>
        <w:spacing w:before="16" w:line="351" w:lineRule="auto"/>
        <w:ind w:right="519"/>
        <w:rPr>
          <w:lang w:val="ru-RU"/>
        </w:rPr>
      </w:pPr>
      <w:r w:rsidRPr="0033749C">
        <w:rPr>
          <w:lang w:val="ru-RU"/>
        </w:rPr>
        <w:t>Агент-</w:t>
      </w:r>
      <w:r w:rsidR="00094741">
        <w:rPr>
          <w:lang w:val="ru-RU"/>
        </w:rPr>
        <w:t>брокер</w:t>
      </w:r>
      <w:r w:rsidR="00871377">
        <w:rPr>
          <w:lang w:val="ru-RU"/>
        </w:rPr>
        <w:t xml:space="preserve"> – выполняет поиск по известным ему агентам продавцам в поисках товара на покупку по минимальной цене.</w:t>
      </w:r>
    </w:p>
    <w:p w:rsidR="006646BB" w:rsidRDefault="006646BB" w:rsidP="006646BB">
      <w:pPr>
        <w:pStyle w:val="a3"/>
        <w:numPr>
          <w:ilvl w:val="0"/>
          <w:numId w:val="1"/>
        </w:numPr>
        <w:tabs>
          <w:tab w:val="left" w:pos="475"/>
        </w:tabs>
        <w:spacing w:before="17"/>
        <w:ind w:hanging="360"/>
      </w:pPr>
      <w:proofErr w:type="spellStart"/>
      <w:r>
        <w:t>Описание</w:t>
      </w:r>
      <w:proofErr w:type="spellEnd"/>
      <w:r>
        <w:rPr>
          <w:spacing w:val="-21"/>
        </w:rPr>
        <w:t xml:space="preserve"> </w:t>
      </w:r>
      <w:proofErr w:type="spellStart"/>
      <w:r>
        <w:t>ролей</w:t>
      </w:r>
      <w:proofErr w:type="spellEnd"/>
      <w:r>
        <w:t>.</w:t>
      </w:r>
    </w:p>
    <w:p w:rsidR="00835658" w:rsidRDefault="00871377" w:rsidP="00871377">
      <w:pPr>
        <w:pStyle w:val="a3"/>
        <w:spacing w:before="161" w:line="360" w:lineRule="auto"/>
        <w:ind w:right="555"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  <w:t xml:space="preserve">Роль агента- продавца заключается в выставлении товара на продажу по заданной цене. Агент-продавец вначале регистрирует себя в сервисе, что бы затем агент-покупатель смог его найти. Затем он </w:t>
      </w:r>
      <w:r w:rsidR="00C2179F">
        <w:rPr>
          <w:lang w:val="ru-RU"/>
        </w:rPr>
        <w:t>выставляет товар на продажу, регистрируя его в своем каталоге в формате название-цена. После этого агент-продавец начинает принимать сообщения от агентов-</w:t>
      </w:r>
      <w:r w:rsidR="00094741">
        <w:rPr>
          <w:lang w:val="ru-RU"/>
        </w:rPr>
        <w:t>брокеров</w:t>
      </w:r>
      <w:r w:rsidR="00C2179F">
        <w:rPr>
          <w:lang w:val="ru-RU"/>
        </w:rPr>
        <w:t xml:space="preserve">. Когда </w:t>
      </w:r>
      <w:r w:rsidR="00094741">
        <w:rPr>
          <w:lang w:val="ru-RU"/>
        </w:rPr>
        <w:t>брокер</w:t>
      </w:r>
      <w:r w:rsidR="00C2179F">
        <w:rPr>
          <w:lang w:val="ru-RU"/>
        </w:rPr>
        <w:t xml:space="preserve"> запрашивает наличие товара у продавца по названию, продавец либо отвечает предложением о покупке в случае наличия товара, либо отказом в случае е</w:t>
      </w:r>
      <w:r w:rsidR="002C33D8">
        <w:rPr>
          <w:lang w:val="ru-RU"/>
        </w:rPr>
        <w:t xml:space="preserve">сли указанный товар отсутствует. </w:t>
      </w:r>
      <w:r w:rsidR="00094741">
        <w:rPr>
          <w:lang w:val="ru-RU"/>
        </w:rPr>
        <w:t xml:space="preserve">В случае успеха брокер извещает покупателя о том, что товар был найден и резервирует товар у продавца. </w:t>
      </w:r>
      <w:r w:rsidR="002C33D8">
        <w:rPr>
          <w:lang w:val="ru-RU"/>
        </w:rPr>
        <w:t>Если после этого агент-покупатель примет предложение агента-продавца</w:t>
      </w:r>
      <w:r w:rsidR="00094741">
        <w:rPr>
          <w:lang w:val="ru-RU"/>
        </w:rPr>
        <w:t xml:space="preserve"> (через брокера)</w:t>
      </w:r>
      <w:r w:rsidR="002C33D8">
        <w:rPr>
          <w:lang w:val="ru-RU"/>
        </w:rPr>
        <w:t>, то продавец удаляет товар из каталога и информирует всех агентов о том, что товар был продан. В случае исключения, когда от агента покупателя было принято сообщение о принятии предложения сделки, но товар уже был продан другому агенту, агент-продавец отправляет сообщение об ошибке.</w:t>
      </w:r>
    </w:p>
    <w:p w:rsidR="00835658" w:rsidRDefault="00835658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094741" w:rsidRDefault="00094741" w:rsidP="00146BEE">
      <w:pPr>
        <w:pStyle w:val="a3"/>
        <w:spacing w:before="161" w:line="360" w:lineRule="auto"/>
        <w:ind w:right="555" w:firstLine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  <w:t xml:space="preserve">Роль агента-брокера заключается в поиске товара заданного наименования и </w:t>
      </w:r>
      <w:proofErr w:type="gramStart"/>
      <w:r>
        <w:rPr>
          <w:lang w:val="ru-RU"/>
        </w:rPr>
        <w:t>его  резервировании</w:t>
      </w:r>
      <w:proofErr w:type="gramEnd"/>
      <w:r>
        <w:rPr>
          <w:lang w:val="ru-RU"/>
        </w:rPr>
        <w:t xml:space="preserve"> (покупке опциона) в случае нахождения, с целью дальнейшей продажи покупателю. </w:t>
      </w:r>
      <w:r>
        <w:rPr>
          <w:lang w:val="ru-RU"/>
        </w:rPr>
        <w:t>. Агент-</w:t>
      </w:r>
      <w:r>
        <w:rPr>
          <w:lang w:val="ru-RU"/>
        </w:rPr>
        <w:t>брокер</w:t>
      </w:r>
      <w:r>
        <w:rPr>
          <w:lang w:val="ru-RU"/>
        </w:rPr>
        <w:t xml:space="preserve"> запрашивает у сервиса адреса всех агентов-продавцов и каждому из них отправляет запросы на наличие заданного товара. В случае нахождения заданного товара в каталогах у продавцов агент-покупатель получает от них предложения о покупке товара.</w:t>
      </w:r>
      <w:r>
        <w:rPr>
          <w:lang w:val="ru-RU"/>
        </w:rPr>
        <w:t xml:space="preserve"> Агент брокер находит предложение с наименьшей ценой, после чего делает предложение агенту-покупателю</w:t>
      </w:r>
      <w:r w:rsidR="00146BEE">
        <w:rPr>
          <w:lang w:val="ru-RU"/>
        </w:rPr>
        <w:t xml:space="preserve"> с наценкой</w:t>
      </w:r>
      <w:r>
        <w:rPr>
          <w:lang w:val="ru-RU"/>
        </w:rPr>
        <w:t>. Агент покупатель ждет одобрения проведения сделки от агента-продавца после чего завершает работу, в противном случае срабатывает исключение, когда товар у данного агента уже был куплен другим агентом и цикл работы повторяется.</w:t>
      </w:r>
      <w:r w:rsidR="003861FB">
        <w:rPr>
          <w:lang w:val="ru-RU"/>
        </w:rPr>
        <w:t xml:space="preserve"> </w:t>
      </w:r>
    </w:p>
    <w:p w:rsidR="003861FB" w:rsidRDefault="003861FB" w:rsidP="00146BEE">
      <w:pPr>
        <w:pStyle w:val="a3"/>
        <w:spacing w:before="161" w:line="360" w:lineRule="auto"/>
        <w:ind w:right="555" w:firstLine="0"/>
        <w:rPr>
          <w:lang w:val="ru-RU"/>
        </w:rPr>
      </w:pPr>
    </w:p>
    <w:p w:rsidR="003861FB" w:rsidRDefault="003861FB" w:rsidP="00146BEE">
      <w:pPr>
        <w:pStyle w:val="a3"/>
        <w:spacing w:before="161" w:line="360" w:lineRule="auto"/>
        <w:ind w:right="555" w:firstLine="0"/>
        <w:rPr>
          <w:lang w:val="ru-RU"/>
        </w:rPr>
      </w:pPr>
      <w:r>
        <w:rPr>
          <w:lang w:val="ru-RU"/>
        </w:rPr>
        <w:t xml:space="preserve">Актуальность существования агента брокера подтверждается наличием перекупщиков на реальном рынке,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тем, что покупатель готов переплачивать за товар, как за услугу поиска продавцов, которой он не хочет заниматься сам.</w:t>
      </w:r>
      <w:bookmarkStart w:id="0" w:name="_GoBack"/>
      <w:bookmarkEnd w:id="0"/>
    </w:p>
    <w:p w:rsidR="00094741" w:rsidRDefault="00094741" w:rsidP="00871377">
      <w:pPr>
        <w:pStyle w:val="a3"/>
        <w:spacing w:before="161" w:line="360" w:lineRule="auto"/>
        <w:ind w:right="555" w:firstLine="0"/>
        <w:rPr>
          <w:lang w:val="ru-RU"/>
        </w:rPr>
      </w:pPr>
    </w:p>
    <w:p w:rsidR="002C33D8" w:rsidRDefault="002C33D8" w:rsidP="00871377">
      <w:pPr>
        <w:pStyle w:val="a3"/>
        <w:spacing w:before="161" w:line="360" w:lineRule="auto"/>
        <w:ind w:right="555"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Роль агента-покупателя заключается в покупке товара заданного наименования по максимально выгодной цене</w:t>
      </w:r>
      <w:r w:rsidR="00094741">
        <w:rPr>
          <w:lang w:val="ru-RU"/>
        </w:rPr>
        <w:t>. Агент-покупатель отсылает агентам-брокерам наименование товара, который хочет приобрести, после чего ждет предложения о покупке.</w:t>
      </w:r>
      <w:r w:rsidR="00835658">
        <w:rPr>
          <w:lang w:val="ru-RU"/>
        </w:rPr>
        <w:t xml:space="preserve"> Агент-покупатель отвечает на предложение</w:t>
      </w:r>
      <w:r w:rsidR="00094741">
        <w:rPr>
          <w:lang w:val="ru-RU"/>
        </w:rPr>
        <w:t xml:space="preserve"> брокера</w:t>
      </w:r>
      <w:r w:rsidR="00835658">
        <w:rPr>
          <w:lang w:val="ru-RU"/>
        </w:rPr>
        <w:t xml:space="preserve"> с минимально заданной ценой, после чего ждет одобрения проведения сделки от агента-продавца и завершает работу, в противном случае срабатывает исключение, когда товар у данного агента уже был куплен другим агентом и цикл работы повторяется.</w:t>
      </w:r>
    </w:p>
    <w:p w:rsidR="002C33D8" w:rsidRDefault="002C33D8" w:rsidP="00871377">
      <w:pPr>
        <w:pStyle w:val="a3"/>
        <w:spacing w:before="161" w:line="360" w:lineRule="auto"/>
        <w:ind w:right="555" w:firstLine="0"/>
        <w:rPr>
          <w:lang w:val="ru-RU"/>
        </w:rPr>
      </w:pPr>
    </w:p>
    <w:p w:rsidR="002C33D8" w:rsidRDefault="002C33D8" w:rsidP="00871377">
      <w:pPr>
        <w:pStyle w:val="a3"/>
        <w:spacing w:before="161" w:line="360" w:lineRule="auto"/>
        <w:ind w:right="555" w:firstLine="0"/>
        <w:rPr>
          <w:lang w:val="ru-RU"/>
        </w:rPr>
      </w:pPr>
    </w:p>
    <w:p w:rsidR="006646BB" w:rsidRPr="0033749C" w:rsidRDefault="00C2179F" w:rsidP="00094741">
      <w:pPr>
        <w:pStyle w:val="a3"/>
        <w:spacing w:before="161" w:line="360" w:lineRule="auto"/>
        <w:ind w:right="555" w:firstLine="0"/>
        <w:rPr>
          <w:lang w:val="ru-RU"/>
        </w:rPr>
      </w:pPr>
      <w:r>
        <w:rPr>
          <w:lang w:val="ru-RU"/>
        </w:rPr>
        <w:t xml:space="preserve"> </w:t>
      </w:r>
    </w:p>
    <w:p w:rsidR="0063634F" w:rsidRPr="00094741" w:rsidRDefault="004E57EC">
      <w:pPr>
        <w:rPr>
          <w:lang w:val="ru-RU"/>
        </w:rPr>
      </w:pPr>
    </w:p>
    <w:sectPr w:rsidR="0063634F" w:rsidRPr="00094741">
      <w:pgSz w:w="11910" w:h="16840"/>
      <w:pgMar w:top="1060" w:right="7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41122"/>
    <w:multiLevelType w:val="hybridMultilevel"/>
    <w:tmpl w:val="F9C46D30"/>
    <w:lvl w:ilvl="0" w:tplc="46161680">
      <w:start w:val="1"/>
      <w:numFmt w:val="decimal"/>
      <w:lvlText w:val="%1."/>
      <w:lvlJc w:val="left"/>
      <w:pPr>
        <w:ind w:left="474" w:hanging="361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843EC06C">
      <w:start w:val="1"/>
      <w:numFmt w:val="bullet"/>
      <w:lvlText w:val=""/>
      <w:lvlJc w:val="left"/>
      <w:pPr>
        <w:ind w:left="1194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73BA326C">
      <w:start w:val="1"/>
      <w:numFmt w:val="bullet"/>
      <w:lvlText w:val="•"/>
      <w:lvlJc w:val="left"/>
      <w:pPr>
        <w:ind w:left="2149" w:hanging="360"/>
      </w:pPr>
      <w:rPr>
        <w:rFonts w:hint="default"/>
      </w:rPr>
    </w:lvl>
    <w:lvl w:ilvl="3" w:tplc="DFA4123E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  <w:lvl w:ilvl="4" w:tplc="210AC3B6">
      <w:start w:val="1"/>
      <w:numFmt w:val="bullet"/>
      <w:lvlText w:val="•"/>
      <w:lvlJc w:val="left"/>
      <w:pPr>
        <w:ind w:left="4058" w:hanging="360"/>
      </w:pPr>
      <w:rPr>
        <w:rFonts w:hint="default"/>
      </w:rPr>
    </w:lvl>
    <w:lvl w:ilvl="5" w:tplc="9474909A">
      <w:start w:val="1"/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C9ECD574">
      <w:start w:val="1"/>
      <w:numFmt w:val="bullet"/>
      <w:lvlText w:val="•"/>
      <w:lvlJc w:val="left"/>
      <w:pPr>
        <w:ind w:left="5967" w:hanging="360"/>
      </w:pPr>
      <w:rPr>
        <w:rFonts w:hint="default"/>
      </w:rPr>
    </w:lvl>
    <w:lvl w:ilvl="7" w:tplc="60CCEE10">
      <w:start w:val="1"/>
      <w:numFmt w:val="bullet"/>
      <w:lvlText w:val="•"/>
      <w:lvlJc w:val="left"/>
      <w:pPr>
        <w:ind w:left="6922" w:hanging="360"/>
      </w:pPr>
      <w:rPr>
        <w:rFonts w:hint="default"/>
      </w:rPr>
    </w:lvl>
    <w:lvl w:ilvl="8" w:tplc="962210AE">
      <w:start w:val="1"/>
      <w:numFmt w:val="bullet"/>
      <w:lvlText w:val="•"/>
      <w:lvlJc w:val="left"/>
      <w:pPr>
        <w:ind w:left="78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BB"/>
    <w:rsid w:val="00011E8B"/>
    <w:rsid w:val="00094741"/>
    <w:rsid w:val="00146BEE"/>
    <w:rsid w:val="002C33D8"/>
    <w:rsid w:val="003861FB"/>
    <w:rsid w:val="004E57EC"/>
    <w:rsid w:val="005C6672"/>
    <w:rsid w:val="006646BB"/>
    <w:rsid w:val="007C0FA6"/>
    <w:rsid w:val="00835658"/>
    <w:rsid w:val="00871377"/>
    <w:rsid w:val="00C2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9103C-63CF-4C33-A097-FD2D0944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646BB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646BB"/>
    <w:pPr>
      <w:ind w:left="474" w:hanging="360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646BB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Пономарев</dc:creator>
  <cp:keywords/>
  <dc:description/>
  <cp:lastModifiedBy>Сергей Пономарев</cp:lastModifiedBy>
  <cp:revision>4</cp:revision>
  <dcterms:created xsi:type="dcterms:W3CDTF">2017-01-04T13:02:00Z</dcterms:created>
  <dcterms:modified xsi:type="dcterms:W3CDTF">2017-01-05T13:44:00Z</dcterms:modified>
</cp:coreProperties>
</file>