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A67C51">
      <w:pPr>
        <w:bidi w:val="0"/>
        <w:jc w:val="center"/>
        <w:rPr>
          <w:b/>
          <w:bCs/>
          <w:sz w:val="32"/>
          <w:szCs w:val="32"/>
        </w:rPr>
      </w:pPr>
      <w:bookmarkStart w:id="0" w:name="青铜峡铁路物资转运中心智慧物流平台"/>
    </w:p>
    <w:p w14:paraId="07D314E3">
      <w:pPr>
        <w:bidi w:val="0"/>
        <w:jc w:val="center"/>
        <w:rPr>
          <w:b/>
          <w:bCs/>
          <w:sz w:val="32"/>
          <w:szCs w:val="32"/>
        </w:rPr>
      </w:pPr>
    </w:p>
    <w:p w14:paraId="6D5880B1">
      <w:pPr>
        <w:bidi w:val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青铜峡铁路物资转运中心智慧物流平台</w:t>
      </w:r>
    </w:p>
    <w:p w14:paraId="3E96A717">
      <w:pPr>
        <w:bidi w:val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BI 企业经营运营指标体系</w:t>
      </w:r>
    </w:p>
    <w:p w14:paraId="3DB51DA1">
      <w:pPr>
        <w:bidi w:val="0"/>
      </w:pPr>
    </w:p>
    <w:p w14:paraId="755A54FB">
      <w:pPr>
        <w:bidi w:val="0"/>
      </w:pPr>
    </w:p>
    <w:p w14:paraId="1C04C03A">
      <w:pPr>
        <w:bidi w:val="0"/>
      </w:pPr>
    </w:p>
    <w:p w14:paraId="1774DB52">
      <w:pPr>
        <w:bidi w:val="0"/>
      </w:pPr>
    </w:p>
    <w:p w14:paraId="0637E8B3">
      <w:pPr>
        <w:bidi w:val="0"/>
      </w:pPr>
    </w:p>
    <w:p w14:paraId="24225D6D">
      <w:pPr>
        <w:bidi w:val="0"/>
      </w:pPr>
    </w:p>
    <w:p w14:paraId="4BB5DA3C">
      <w:pPr>
        <w:bidi w:val="0"/>
      </w:pPr>
    </w:p>
    <w:p w14:paraId="2BFA5D2E">
      <w:pPr>
        <w:bidi w:val="0"/>
      </w:pPr>
    </w:p>
    <w:p w14:paraId="7BC11FCC">
      <w:pPr>
        <w:bidi w:val="0"/>
      </w:pPr>
    </w:p>
    <w:p w14:paraId="3FDEA26C">
      <w:pPr>
        <w:bidi w:val="0"/>
      </w:pPr>
    </w:p>
    <w:p w14:paraId="1E381A31">
      <w:pPr>
        <w:bidi w:val="0"/>
      </w:pPr>
    </w:p>
    <w:p w14:paraId="3F715866">
      <w:pPr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v.1</w:t>
      </w:r>
    </w:p>
    <w:p w14:paraId="5DF08181">
      <w:pPr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2026年8月</w:t>
      </w:r>
    </w:p>
    <w:bookmarkEnd w:id="0"/>
    <w:p w14:paraId="71DFC502">
      <w:pPr>
        <w:spacing w:before="600" w:after="400"/>
        <w:ind w:firstLine="0"/>
        <w:jc w:val="center"/>
        <w:rPr>
          <w:rFonts w:hint="eastAsia" w:ascii="仿宋" w:hAnsi="仿宋" w:eastAsia="仿宋" w:cs="仿宋"/>
          <w:b/>
          <w:color w:val="000000" w:themeColor="text1"/>
          <w:sz w:val="36"/>
          <w:lang w:val="en-US" w:eastAsia="zh-CN"/>
        </w:rPr>
      </w:pPr>
      <w:bookmarkStart w:id="1" w:name="bi-运营企业经营指标体系"/>
      <w:r>
        <w:br w:type="page"/>
      </w:r>
      <w:r>
        <w:rPr>
          <w:rFonts w:hint="eastAsia" w:ascii="仿宋" w:hAnsi="仿宋" w:eastAsia="仿宋" w:cs="仿宋"/>
          <w:b/>
          <w:color w:val="000000" w:themeColor="text1"/>
          <w:sz w:val="32"/>
          <w:szCs w:val="32"/>
          <w:lang w:val="en-US" w:eastAsia="zh-CN"/>
        </w:rPr>
        <w:t>修订记录</w:t>
      </w:r>
    </w:p>
    <w:tbl>
      <w:tblPr>
        <w:tblStyle w:val="20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6"/>
        <w:gridCol w:w="4401"/>
        <w:gridCol w:w="1178"/>
        <w:gridCol w:w="1121"/>
        <w:gridCol w:w="1316"/>
      </w:tblGrid>
      <w:tr w14:paraId="0289DFDD">
        <w:trPr>
          <w:trHeight w:val="819" w:hRule="atLeast"/>
        </w:trPr>
        <w:tc>
          <w:tcPr>
            <w:tcW w:w="472" w:type="pct"/>
            <w:vAlign w:val="center"/>
          </w:tcPr>
          <w:p w14:paraId="4E5DD6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/>
              <w:ind w:firstLine="0"/>
              <w:jc w:val="both"/>
              <w:textAlignment w:val="auto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序号</w:t>
            </w:r>
          </w:p>
        </w:tc>
        <w:tc>
          <w:tcPr>
            <w:tcW w:w="2485" w:type="pct"/>
            <w:vAlign w:val="center"/>
          </w:tcPr>
          <w:p w14:paraId="6ABF2C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/>
              <w:ind w:firstLine="0"/>
              <w:jc w:val="both"/>
              <w:textAlignment w:val="auto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修订内容</w:t>
            </w:r>
          </w:p>
        </w:tc>
        <w:tc>
          <w:tcPr>
            <w:tcW w:w="665" w:type="pct"/>
            <w:vAlign w:val="center"/>
          </w:tcPr>
          <w:p w14:paraId="0A3D46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/>
              <w:ind w:firstLine="0"/>
              <w:jc w:val="both"/>
              <w:textAlignment w:val="auto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修订时间</w:t>
            </w:r>
          </w:p>
        </w:tc>
        <w:tc>
          <w:tcPr>
            <w:tcW w:w="633" w:type="pct"/>
            <w:vAlign w:val="center"/>
          </w:tcPr>
          <w:p w14:paraId="061FEC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/>
              <w:ind w:firstLine="0"/>
              <w:jc w:val="both"/>
              <w:textAlignment w:val="auto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提出人</w:t>
            </w:r>
          </w:p>
        </w:tc>
        <w:tc>
          <w:tcPr>
            <w:tcW w:w="743" w:type="pct"/>
            <w:vAlign w:val="center"/>
          </w:tcPr>
          <w:p w14:paraId="647290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/>
              <w:ind w:firstLine="0"/>
              <w:jc w:val="both"/>
              <w:textAlignment w:val="auto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修订人</w:t>
            </w:r>
          </w:p>
        </w:tc>
      </w:tr>
      <w:tr w14:paraId="4EC60643">
        <w:trPr>
          <w:trHeight w:val="1001" w:hRule="atLeast"/>
        </w:trPr>
        <w:tc>
          <w:tcPr>
            <w:tcW w:w="472" w:type="pct"/>
            <w:vAlign w:val="center"/>
          </w:tcPr>
          <w:p w14:paraId="783804D2">
            <w:pPr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2485" w:type="pct"/>
            <w:vAlign w:val="center"/>
          </w:tcPr>
          <w:p w14:paraId="2D639842">
            <w:pPr>
              <w:widowControl w:val="0"/>
              <w:bidi w:val="0"/>
              <w:ind w:left="0" w:leftChars="0" w:firstLine="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创建文档；完善指标体系；</w:t>
            </w:r>
          </w:p>
        </w:tc>
        <w:tc>
          <w:tcPr>
            <w:tcW w:w="665" w:type="pct"/>
            <w:vAlign w:val="center"/>
          </w:tcPr>
          <w:p w14:paraId="145EC40C">
            <w:pPr>
              <w:widowControl w:val="0"/>
              <w:bidi w:val="0"/>
              <w:ind w:left="0" w:leftChars="0" w:firstLine="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2026-8-14</w:t>
            </w:r>
          </w:p>
        </w:tc>
        <w:tc>
          <w:tcPr>
            <w:tcW w:w="633" w:type="pct"/>
            <w:vAlign w:val="center"/>
          </w:tcPr>
          <w:p w14:paraId="0341F744">
            <w:pPr>
              <w:widowControl w:val="0"/>
              <w:bidi w:val="0"/>
              <w:ind w:left="0" w:leftChars="0" w:firstLine="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程涛</w:t>
            </w:r>
          </w:p>
        </w:tc>
        <w:tc>
          <w:tcPr>
            <w:tcW w:w="743" w:type="pct"/>
            <w:vAlign w:val="center"/>
          </w:tcPr>
          <w:p w14:paraId="14AB5911">
            <w:pPr>
              <w:widowControl w:val="0"/>
              <w:bidi w:val="0"/>
              <w:ind w:left="0" w:leftChars="0" w:firstLine="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程涛</w:t>
            </w:r>
          </w:p>
        </w:tc>
      </w:tr>
      <w:tr w14:paraId="32FE8253">
        <w:tc>
          <w:tcPr>
            <w:tcW w:w="472" w:type="pct"/>
            <w:vAlign w:val="center"/>
          </w:tcPr>
          <w:p w14:paraId="198EFEDD">
            <w:pPr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485" w:type="pct"/>
            <w:vAlign w:val="center"/>
          </w:tcPr>
          <w:p w14:paraId="13B32F48">
            <w:pPr>
              <w:pStyle w:val="18"/>
              <w:keepNext w:val="0"/>
              <w:keepLines w:val="0"/>
              <w:widowControl/>
              <w:suppressLineNumbers w:val="0"/>
              <w:ind w:left="0" w:leftChars="0" w:firstLine="0" w:firstLineChars="0"/>
              <w:rPr>
                <w:rFonts w:hint="default"/>
                <w:lang w:val="en-US" w:eastAsia="zh-CN"/>
              </w:rPr>
            </w:pPr>
          </w:p>
        </w:tc>
        <w:tc>
          <w:tcPr>
            <w:tcW w:w="665" w:type="pct"/>
            <w:vAlign w:val="center"/>
          </w:tcPr>
          <w:p w14:paraId="4B6BD070">
            <w:pPr>
              <w:widowControl w:val="0"/>
              <w:bidi w:val="0"/>
              <w:ind w:left="0" w:leftChars="0" w:firstLine="0" w:firstLineChars="0"/>
              <w:jc w:val="both"/>
              <w:rPr>
                <w:rFonts w:hint="default"/>
                <w:lang w:val="en-US" w:eastAsia="zh-CN"/>
              </w:rPr>
            </w:pPr>
          </w:p>
        </w:tc>
        <w:tc>
          <w:tcPr>
            <w:tcW w:w="633" w:type="pct"/>
            <w:vAlign w:val="center"/>
          </w:tcPr>
          <w:p w14:paraId="501448DE">
            <w:pPr>
              <w:widowControl w:val="0"/>
              <w:bidi w:val="0"/>
              <w:ind w:left="0" w:leftChars="0" w:firstLine="0" w:firstLineChars="0"/>
              <w:jc w:val="both"/>
              <w:rPr>
                <w:rFonts w:hint="default"/>
                <w:lang w:val="en-US" w:eastAsia="zh-CN"/>
              </w:rPr>
            </w:pPr>
          </w:p>
        </w:tc>
        <w:tc>
          <w:tcPr>
            <w:tcW w:w="743" w:type="pct"/>
            <w:vAlign w:val="center"/>
          </w:tcPr>
          <w:p w14:paraId="46AE212D">
            <w:pPr>
              <w:widowControl w:val="0"/>
              <w:bidi w:val="0"/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</w:p>
        </w:tc>
      </w:tr>
      <w:tr w14:paraId="43D35746">
        <w:tc>
          <w:tcPr>
            <w:tcW w:w="472" w:type="pct"/>
            <w:vAlign w:val="center"/>
          </w:tcPr>
          <w:p w14:paraId="6205A4B4">
            <w:pPr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2485" w:type="pct"/>
            <w:vAlign w:val="center"/>
          </w:tcPr>
          <w:p w14:paraId="2EA28FBA">
            <w:pPr>
              <w:pStyle w:val="18"/>
              <w:keepNext w:val="0"/>
              <w:keepLines w:val="0"/>
              <w:widowControl/>
              <w:suppressLineNumbers w:val="0"/>
              <w:ind w:left="0" w:leftChars="0" w:firstLine="0" w:firstLineChars="0"/>
              <w:rPr>
                <w:rFonts w:hint="default"/>
                <w:lang w:val="en-US" w:eastAsia="zh-CN"/>
              </w:rPr>
            </w:pPr>
          </w:p>
        </w:tc>
        <w:tc>
          <w:tcPr>
            <w:tcW w:w="665" w:type="pct"/>
            <w:vAlign w:val="center"/>
          </w:tcPr>
          <w:p w14:paraId="104BDC6B">
            <w:pPr>
              <w:widowControl w:val="0"/>
              <w:bidi w:val="0"/>
              <w:ind w:left="0" w:leftChars="0" w:firstLine="0" w:firstLineChars="0"/>
              <w:jc w:val="both"/>
              <w:rPr>
                <w:rFonts w:hint="default"/>
                <w:lang w:val="en-US" w:eastAsia="zh-CN"/>
              </w:rPr>
            </w:pPr>
          </w:p>
        </w:tc>
        <w:tc>
          <w:tcPr>
            <w:tcW w:w="633" w:type="pct"/>
            <w:vAlign w:val="center"/>
          </w:tcPr>
          <w:p w14:paraId="5E446010">
            <w:pPr>
              <w:widowControl w:val="0"/>
              <w:bidi w:val="0"/>
              <w:ind w:left="0" w:leftChars="0" w:firstLine="0" w:firstLineChars="0"/>
              <w:jc w:val="both"/>
              <w:rPr>
                <w:rFonts w:hint="default"/>
                <w:lang w:val="en-US" w:eastAsia="zh-CN"/>
              </w:rPr>
            </w:pPr>
          </w:p>
        </w:tc>
        <w:tc>
          <w:tcPr>
            <w:tcW w:w="743" w:type="pct"/>
            <w:vAlign w:val="center"/>
          </w:tcPr>
          <w:p w14:paraId="1BE93A2A">
            <w:pPr>
              <w:widowControl w:val="0"/>
              <w:bidi w:val="0"/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</w:p>
        </w:tc>
      </w:tr>
      <w:tr w14:paraId="5E30A28B">
        <w:tc>
          <w:tcPr>
            <w:tcW w:w="472" w:type="pct"/>
            <w:vAlign w:val="center"/>
          </w:tcPr>
          <w:p w14:paraId="6B94C5E8">
            <w:pPr>
              <w:widowControl w:val="0"/>
              <w:bidi w:val="0"/>
              <w:ind w:left="0" w:leftChars="0" w:firstLine="0" w:firstLineChars="0"/>
              <w:jc w:val="both"/>
              <w:rPr>
                <w:rFonts w:hint="default"/>
                <w:lang w:val="en-US" w:eastAsia="zh-CN"/>
              </w:rPr>
            </w:pPr>
          </w:p>
        </w:tc>
        <w:tc>
          <w:tcPr>
            <w:tcW w:w="2485" w:type="pct"/>
            <w:vAlign w:val="center"/>
          </w:tcPr>
          <w:p w14:paraId="024E4EAE">
            <w:pPr>
              <w:widowControl w:val="0"/>
              <w:bidi w:val="0"/>
              <w:ind w:left="0" w:leftChars="0" w:firstLine="0" w:firstLineChars="0"/>
              <w:jc w:val="both"/>
              <w:rPr>
                <w:rFonts w:hint="default"/>
                <w:lang w:val="en-US" w:eastAsia="zh-CN"/>
              </w:rPr>
            </w:pPr>
          </w:p>
        </w:tc>
        <w:tc>
          <w:tcPr>
            <w:tcW w:w="665" w:type="pct"/>
            <w:vAlign w:val="center"/>
          </w:tcPr>
          <w:p w14:paraId="39DEA315">
            <w:pPr>
              <w:widowControl w:val="0"/>
              <w:bidi w:val="0"/>
              <w:ind w:left="0" w:leftChars="0" w:firstLine="0" w:firstLineChars="0"/>
              <w:jc w:val="both"/>
              <w:rPr>
                <w:rFonts w:hint="default"/>
                <w:lang w:val="en-US" w:eastAsia="zh-CN"/>
              </w:rPr>
            </w:pPr>
          </w:p>
        </w:tc>
        <w:tc>
          <w:tcPr>
            <w:tcW w:w="633" w:type="pct"/>
            <w:vAlign w:val="center"/>
          </w:tcPr>
          <w:p w14:paraId="13D597F6">
            <w:pPr>
              <w:widowControl w:val="0"/>
              <w:bidi w:val="0"/>
              <w:ind w:left="0" w:leftChars="0" w:firstLine="0" w:firstLineChars="0"/>
              <w:jc w:val="both"/>
              <w:rPr>
                <w:rFonts w:hint="default"/>
                <w:lang w:val="en-US" w:eastAsia="zh-CN"/>
              </w:rPr>
            </w:pPr>
          </w:p>
        </w:tc>
        <w:tc>
          <w:tcPr>
            <w:tcW w:w="743" w:type="pct"/>
            <w:vAlign w:val="center"/>
          </w:tcPr>
          <w:p w14:paraId="60F17763">
            <w:pPr>
              <w:widowControl w:val="0"/>
              <w:bidi w:val="0"/>
              <w:ind w:left="0" w:leftChars="0" w:firstLine="0" w:firstLineChars="0"/>
              <w:jc w:val="both"/>
              <w:rPr>
                <w:rFonts w:hint="default"/>
                <w:lang w:val="en-US" w:eastAsia="zh-CN"/>
              </w:rPr>
            </w:pPr>
          </w:p>
        </w:tc>
      </w:tr>
    </w:tbl>
    <w:p w14:paraId="2917B347">
      <w:pPr>
        <w:bidi w:val="0"/>
        <w:rPr>
          <w:rFonts w:hint="default" w:eastAsia="仿宋"/>
          <w:lang w:val="en-US" w:eastAsia="zh-CN"/>
        </w:rPr>
      </w:pPr>
    </w:p>
    <w:p w14:paraId="7DE49ABB">
      <w:pPr>
        <w:pStyle w:val="2"/>
        <w:bidi w:val="0"/>
      </w:pPr>
      <w:bookmarkStart w:id="2" w:name="一设计说明"/>
      <w:r>
        <w:br w:type="page"/>
      </w:r>
      <w:r>
        <w:t>设计说明</w:t>
      </w:r>
    </w:p>
    <w:p w14:paraId="0654F7B2">
      <w:pPr>
        <w:pStyle w:val="26"/>
        <w:ind w:firstLine="480" w:firstLineChars="200"/>
      </w:pPr>
      <w:r>
        <w:t>本指标体系依据《青铜峡铁路物资转运中心智慧物流技术及实施方案》中的业务流程（九大核心阶段）与软件功能清单（FM-01～FM-14 功能模块）设计，覆盖”铁路到园—入库—货源抢单—场内装卸—重车出场—电厂卸货—空箱回收—返箱—仓储管理”全业务链路。</w:t>
      </w:r>
    </w:p>
    <w:p w14:paraId="39CC2EA8">
      <w:pPr>
        <w:pStyle w:val="2"/>
        <w:bidi w:val="0"/>
      </w:pPr>
      <w:r>
        <w:t>设计原则</w:t>
      </w:r>
    </w:p>
    <w:p w14:paraId="2128CBC9">
      <w:pPr>
        <w:pStyle w:val="25"/>
        <w:numPr>
          <w:ilvl w:val="0"/>
          <w:numId w:val="2"/>
        </w:numPr>
      </w:pPr>
      <w:r>
        <w:rPr>
          <w:b/>
          <w:bCs/>
        </w:rPr>
        <w:t>数据源可追溯</w:t>
      </w:r>
      <w:r>
        <w:t>：每个指标均可从平台已有台账、作业记录、识别记录中直接取数或计算，对应到具体 FM 功能模块；</w:t>
      </w:r>
    </w:p>
    <w:p w14:paraId="516FCF94">
      <w:pPr>
        <w:pStyle w:val="25"/>
        <w:numPr>
          <w:ilvl w:val="0"/>
          <w:numId w:val="2"/>
        </w:numPr>
      </w:pPr>
      <w:r>
        <w:rPr>
          <w:b/>
          <w:bCs/>
        </w:rPr>
        <w:t>分层管理</w:t>
      </w:r>
      <w:r>
        <w:t>：按决策层（经营驾驶舱）、管理层（运营分析）、作业层（现场监控）三级呈现；</w:t>
      </w:r>
    </w:p>
    <w:p w14:paraId="1ED4249B">
      <w:pPr>
        <w:pStyle w:val="25"/>
        <w:numPr>
          <w:ilvl w:val="0"/>
          <w:numId w:val="2"/>
        </w:numPr>
      </w:pPr>
      <w:r>
        <w:rPr>
          <w:b/>
          <w:bCs/>
        </w:rPr>
        <w:t>实时与周期结合</w:t>
      </w:r>
      <w:r>
        <w:t>：过程类指标实时刷新，经营类指标按日/周/月汇总。</w:t>
      </w:r>
    </w:p>
    <w:p w14:paraId="1A65C67A">
      <w:pPr>
        <w:pStyle w:val="2"/>
        <w:bidi w:val="0"/>
      </w:pPr>
      <w:r>
        <w:t>指标主题域划分</w:t>
      </w:r>
    </w:p>
    <w:tbl>
      <w:tblPr>
        <w:tblStyle w:val="3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7"/>
        <w:gridCol w:w="3077"/>
        <w:gridCol w:w="3742"/>
      </w:tblGrid>
      <w:tr w14:paraId="0C39C78A">
        <w:trPr>
          <w:tblHeader/>
        </w:trPr>
        <w:tc>
          <w:tcPr>
            <w:tcW w:w="1150" w:type="pct"/>
            <w:vAlign w:val="center"/>
          </w:tcPr>
          <w:p w14:paraId="61E58B49">
            <w:pPr>
              <w:pStyle w:val="25"/>
              <w:jc w:val="left"/>
              <w:rPr>
                <w:b/>
              </w:rPr>
            </w:pPr>
            <w:r>
              <w:rPr>
                <w:b/>
              </w:rPr>
              <w:t>主题域</w:t>
            </w:r>
          </w:p>
        </w:tc>
        <w:tc>
          <w:tcPr>
            <w:tcW w:w="1737" w:type="pct"/>
            <w:vAlign w:val="center"/>
          </w:tcPr>
          <w:p w14:paraId="0A036FF5">
            <w:pPr>
              <w:pStyle w:val="25"/>
              <w:jc w:val="left"/>
              <w:rPr>
                <w:b/>
              </w:rPr>
            </w:pPr>
            <w:r>
              <w:rPr>
                <w:b/>
              </w:rPr>
              <w:t>覆盖业务环节</w:t>
            </w:r>
          </w:p>
        </w:tc>
        <w:tc>
          <w:tcPr>
            <w:tcW w:w="2112" w:type="pct"/>
            <w:vAlign w:val="center"/>
          </w:tcPr>
          <w:p w14:paraId="6E15BA26">
            <w:pPr>
              <w:pStyle w:val="25"/>
              <w:jc w:val="left"/>
              <w:rPr>
                <w:b/>
              </w:rPr>
            </w:pPr>
            <w:r>
              <w:rPr>
                <w:b/>
              </w:rPr>
              <w:t>主要数据来源（FM 模块）</w:t>
            </w:r>
          </w:p>
        </w:tc>
      </w:tr>
      <w:tr w14:paraId="66CD4520">
        <w:tc>
          <w:tcPr>
            <w:tcW w:w="1150" w:type="pct"/>
            <w:vAlign w:val="center"/>
          </w:tcPr>
          <w:p w14:paraId="185B31BA">
            <w:pPr>
              <w:pStyle w:val="25"/>
              <w:jc w:val="left"/>
            </w:pPr>
            <w:r>
              <w:t>A. 业务量与吞吐</w:t>
            </w:r>
          </w:p>
        </w:tc>
        <w:tc>
          <w:tcPr>
            <w:tcW w:w="1737" w:type="pct"/>
            <w:vAlign w:val="center"/>
          </w:tcPr>
          <w:p w14:paraId="33120F1B">
            <w:pPr>
              <w:pStyle w:val="25"/>
              <w:jc w:val="left"/>
            </w:pPr>
            <w:r>
              <w:t>待入库、入库、出场、返箱</w:t>
            </w:r>
          </w:p>
        </w:tc>
        <w:tc>
          <w:tcPr>
            <w:tcW w:w="2112" w:type="pct"/>
            <w:vAlign w:val="center"/>
          </w:tcPr>
          <w:p w14:paraId="761C2182">
            <w:pPr>
              <w:pStyle w:val="25"/>
              <w:jc w:val="left"/>
            </w:pPr>
            <w:r>
              <w:t>FM-01、FM-02、FM-06、FM-09</w:t>
            </w:r>
          </w:p>
        </w:tc>
      </w:tr>
      <w:tr w14:paraId="474C844F">
        <w:tc>
          <w:tcPr>
            <w:tcW w:w="1150" w:type="pct"/>
            <w:vAlign w:val="center"/>
          </w:tcPr>
          <w:p w14:paraId="55008904">
            <w:pPr>
              <w:pStyle w:val="25"/>
              <w:jc w:val="left"/>
            </w:pPr>
            <w:r>
              <w:t>B. 运输与周转效率</w:t>
            </w:r>
          </w:p>
        </w:tc>
        <w:tc>
          <w:tcPr>
            <w:tcW w:w="1737" w:type="pct"/>
            <w:vAlign w:val="center"/>
          </w:tcPr>
          <w:p w14:paraId="447AB1BC">
            <w:pPr>
              <w:pStyle w:val="25"/>
              <w:jc w:val="left"/>
            </w:pPr>
            <w:r>
              <w:t>抢单匹配、装卸、外运、回收</w:t>
            </w:r>
          </w:p>
        </w:tc>
        <w:tc>
          <w:tcPr>
            <w:tcW w:w="2112" w:type="pct"/>
            <w:vAlign w:val="center"/>
          </w:tcPr>
          <w:p w14:paraId="541A713A">
            <w:pPr>
              <w:pStyle w:val="25"/>
              <w:jc w:val="left"/>
            </w:pPr>
            <w:r>
              <w:t>FM-03、FM-04、FM-05、FM-07</w:t>
            </w:r>
          </w:p>
        </w:tc>
      </w:tr>
      <w:tr w14:paraId="7F96E253">
        <w:tc>
          <w:tcPr>
            <w:tcW w:w="1150" w:type="pct"/>
            <w:vAlign w:val="center"/>
          </w:tcPr>
          <w:p w14:paraId="440C12D5">
            <w:pPr>
              <w:pStyle w:val="25"/>
              <w:jc w:val="left"/>
            </w:pPr>
            <w:r>
              <w:t>C. 仓储与库存</w:t>
            </w:r>
          </w:p>
        </w:tc>
        <w:tc>
          <w:tcPr>
            <w:tcW w:w="1737" w:type="pct"/>
            <w:vAlign w:val="center"/>
          </w:tcPr>
          <w:p w14:paraId="52AF07EF">
            <w:pPr>
              <w:pStyle w:val="25"/>
              <w:jc w:val="left"/>
            </w:pPr>
            <w:r>
              <w:t>垛位存放、库存台账</w:t>
            </w:r>
          </w:p>
        </w:tc>
        <w:tc>
          <w:tcPr>
            <w:tcW w:w="2112" w:type="pct"/>
            <w:vAlign w:val="center"/>
          </w:tcPr>
          <w:p w14:paraId="6A6F51E9">
            <w:pPr>
              <w:pStyle w:val="25"/>
              <w:jc w:val="left"/>
            </w:pPr>
            <w:r>
              <w:t>FM-08、FM-11</w:t>
            </w:r>
          </w:p>
        </w:tc>
      </w:tr>
      <w:tr w14:paraId="4CD8C29F">
        <w:tc>
          <w:tcPr>
            <w:tcW w:w="1150" w:type="pct"/>
            <w:vAlign w:val="center"/>
          </w:tcPr>
          <w:p w14:paraId="4F7C9747">
            <w:pPr>
              <w:pStyle w:val="25"/>
              <w:jc w:val="left"/>
            </w:pPr>
            <w:r>
              <w:t>D. 作业质量与异常</w:t>
            </w:r>
          </w:p>
        </w:tc>
        <w:tc>
          <w:tcPr>
            <w:tcW w:w="1737" w:type="pct"/>
            <w:vAlign w:val="center"/>
          </w:tcPr>
          <w:p w14:paraId="7F91D3E7">
            <w:pPr>
              <w:pStyle w:val="25"/>
              <w:jc w:val="left"/>
            </w:pPr>
            <w:r>
              <w:t>全流程异常与超时</w:t>
            </w:r>
          </w:p>
        </w:tc>
        <w:tc>
          <w:tcPr>
            <w:tcW w:w="2112" w:type="pct"/>
            <w:vAlign w:val="center"/>
          </w:tcPr>
          <w:p w14:paraId="7A6476A9">
            <w:pPr>
              <w:pStyle w:val="25"/>
              <w:jc w:val="left"/>
            </w:pPr>
            <w:r>
              <w:t>FM-02、FM-05、FM-06、FM-14</w:t>
            </w:r>
          </w:p>
        </w:tc>
      </w:tr>
      <w:tr w14:paraId="1664C4F8">
        <w:tc>
          <w:tcPr>
            <w:tcW w:w="1150" w:type="pct"/>
            <w:vAlign w:val="center"/>
          </w:tcPr>
          <w:p w14:paraId="2A70C898">
            <w:pPr>
              <w:pStyle w:val="25"/>
              <w:jc w:val="left"/>
            </w:pPr>
            <w:r>
              <w:t>E. 信息推送与服务</w:t>
            </w:r>
          </w:p>
        </w:tc>
        <w:tc>
          <w:tcPr>
            <w:tcW w:w="1737" w:type="pct"/>
            <w:vAlign w:val="center"/>
          </w:tcPr>
          <w:p w14:paraId="745A10D4">
            <w:pPr>
              <w:pStyle w:val="25"/>
              <w:jc w:val="left"/>
            </w:pPr>
            <w:r>
              <w:t>全流程消息推送</w:t>
            </w:r>
          </w:p>
        </w:tc>
        <w:tc>
          <w:tcPr>
            <w:tcW w:w="2112" w:type="pct"/>
            <w:vAlign w:val="center"/>
          </w:tcPr>
          <w:p w14:paraId="3B77E381">
            <w:pPr>
              <w:pStyle w:val="25"/>
              <w:jc w:val="left"/>
            </w:pPr>
            <w:r>
              <w:t>FM-10</w:t>
            </w:r>
          </w:p>
        </w:tc>
      </w:tr>
      <w:tr w14:paraId="316BA30A">
        <w:tc>
          <w:tcPr>
            <w:tcW w:w="1150" w:type="pct"/>
            <w:vAlign w:val="center"/>
          </w:tcPr>
          <w:p w14:paraId="31C66DDE">
            <w:pPr>
              <w:pStyle w:val="25"/>
              <w:jc w:val="left"/>
            </w:pPr>
            <w:r>
              <w:t>F. 设备运行</w:t>
            </w:r>
          </w:p>
        </w:tc>
        <w:tc>
          <w:tcPr>
            <w:tcW w:w="1737" w:type="pct"/>
            <w:vAlign w:val="center"/>
          </w:tcPr>
          <w:p w14:paraId="4D82F11C">
            <w:pPr>
              <w:pStyle w:val="25"/>
              <w:jc w:val="left"/>
            </w:pPr>
            <w:r>
              <w:t>车牌识别、道闸、无人机</w:t>
            </w:r>
          </w:p>
        </w:tc>
        <w:tc>
          <w:tcPr>
            <w:tcW w:w="2112" w:type="pct"/>
            <w:vAlign w:val="center"/>
          </w:tcPr>
          <w:p w14:paraId="54614498">
            <w:pPr>
              <w:pStyle w:val="25"/>
              <w:jc w:val="left"/>
            </w:pPr>
            <w:r>
              <w:t>FM-12、FM-14</w:t>
            </w:r>
          </w:p>
        </w:tc>
      </w:tr>
      <w:tr w14:paraId="2CE6B798">
        <w:tc>
          <w:tcPr>
            <w:tcW w:w="1150" w:type="pct"/>
            <w:vAlign w:val="center"/>
          </w:tcPr>
          <w:p w14:paraId="0EB14AAA">
            <w:pPr>
              <w:pStyle w:val="25"/>
              <w:jc w:val="left"/>
            </w:pPr>
            <w:r>
              <w:t>G. 司机与运力</w:t>
            </w:r>
          </w:p>
        </w:tc>
        <w:tc>
          <w:tcPr>
            <w:tcW w:w="1737" w:type="pct"/>
            <w:vAlign w:val="center"/>
          </w:tcPr>
          <w:p w14:paraId="530E1D12">
            <w:pPr>
              <w:pStyle w:val="25"/>
              <w:jc w:val="left"/>
            </w:pPr>
            <w:r>
              <w:t>司机、车队长、车辆</w:t>
            </w:r>
          </w:p>
        </w:tc>
        <w:tc>
          <w:tcPr>
            <w:tcW w:w="2112" w:type="pct"/>
            <w:vAlign w:val="center"/>
          </w:tcPr>
          <w:p w14:paraId="6FC963CF">
            <w:pPr>
              <w:pStyle w:val="25"/>
              <w:jc w:val="left"/>
            </w:pPr>
            <w:r>
              <w:t>FM-04、FM-05、FM-13</w:t>
            </w:r>
          </w:p>
        </w:tc>
      </w:tr>
      <w:tr w14:paraId="0B499DC6">
        <w:tc>
          <w:tcPr>
            <w:tcW w:w="1150" w:type="pct"/>
            <w:vAlign w:val="center"/>
          </w:tcPr>
          <w:p w14:paraId="52E574C3">
            <w:pPr>
              <w:pStyle w:val="25"/>
              <w:jc w:val="left"/>
            </w:pPr>
            <w:r>
              <w:t>H. 经营与结算</w:t>
            </w:r>
          </w:p>
        </w:tc>
        <w:tc>
          <w:tcPr>
            <w:tcW w:w="1737" w:type="pct"/>
            <w:vAlign w:val="center"/>
          </w:tcPr>
          <w:p w14:paraId="572151CF">
            <w:pPr>
              <w:pStyle w:val="25"/>
              <w:jc w:val="left"/>
            </w:pPr>
            <w:r>
              <w:t>货源单运费、运输结算</w:t>
            </w:r>
          </w:p>
        </w:tc>
        <w:tc>
          <w:tcPr>
            <w:tcW w:w="2112" w:type="pct"/>
            <w:vAlign w:val="center"/>
          </w:tcPr>
          <w:p w14:paraId="1DE85D40">
            <w:pPr>
              <w:pStyle w:val="25"/>
              <w:jc w:val="left"/>
            </w:pPr>
            <w:r>
              <w:t>FM-03、FM-04、FM-14</w:t>
            </w:r>
          </w:p>
        </w:tc>
      </w:tr>
      <w:bookmarkEnd w:id="2"/>
    </w:tbl>
    <w:p w14:paraId="31F03AF5">
      <w:pPr>
        <w:pStyle w:val="4"/>
      </w:pPr>
      <w:bookmarkStart w:id="3" w:name="二a-类业务量与吞吐指标"/>
      <w:r>
        <w:t>A 类：业务量与吞吐指标</w:t>
      </w:r>
    </w:p>
    <w:p w14:paraId="140F2F5C">
      <w:pPr>
        <w:pStyle w:val="26"/>
      </w:pPr>
      <w:r>
        <w:t>反映转运中心整体业务规模与吞吐能力，是经营驾驶舱的核心总量指标。</w:t>
      </w:r>
    </w:p>
    <w:tbl>
      <w:tblPr>
        <w:tblStyle w:val="3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9"/>
        <w:gridCol w:w="849"/>
        <w:gridCol w:w="3108"/>
        <w:gridCol w:w="2226"/>
        <w:gridCol w:w="1352"/>
        <w:gridCol w:w="652"/>
      </w:tblGrid>
      <w:tr w14:paraId="3DB278C1">
        <w:trPr>
          <w:tblHeader/>
        </w:trPr>
        <w:tc>
          <w:tcPr>
            <w:tcW w:w="378" w:type="pct"/>
            <w:vAlign w:val="center"/>
          </w:tcPr>
          <w:p w14:paraId="75321DF7">
            <w:pPr>
              <w:pStyle w:val="25"/>
              <w:jc w:val="left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479" w:type="pct"/>
            <w:vAlign w:val="center"/>
          </w:tcPr>
          <w:p w14:paraId="7C3516C1">
            <w:pPr>
              <w:pStyle w:val="25"/>
              <w:jc w:val="left"/>
              <w:rPr>
                <w:b/>
              </w:rPr>
            </w:pPr>
            <w:r>
              <w:rPr>
                <w:b/>
              </w:rPr>
              <w:t>指标名称</w:t>
            </w:r>
          </w:p>
        </w:tc>
        <w:tc>
          <w:tcPr>
            <w:tcW w:w="1754" w:type="pct"/>
            <w:vAlign w:val="center"/>
          </w:tcPr>
          <w:p w14:paraId="11BED328">
            <w:pPr>
              <w:pStyle w:val="25"/>
              <w:jc w:val="left"/>
              <w:rPr>
                <w:b/>
              </w:rPr>
            </w:pPr>
            <w:r>
              <w:rPr>
                <w:b/>
              </w:rPr>
              <w:t>定义 / 计算公式</w:t>
            </w:r>
          </w:p>
        </w:tc>
        <w:tc>
          <w:tcPr>
            <w:tcW w:w="1256" w:type="pct"/>
            <w:vAlign w:val="center"/>
          </w:tcPr>
          <w:p w14:paraId="71575EEF">
            <w:pPr>
              <w:pStyle w:val="25"/>
              <w:jc w:val="left"/>
              <w:rPr>
                <w:b/>
              </w:rPr>
            </w:pPr>
            <w:r>
              <w:rPr>
                <w:b/>
              </w:rPr>
              <w:t>数据来源</w:t>
            </w:r>
          </w:p>
        </w:tc>
        <w:tc>
          <w:tcPr>
            <w:tcW w:w="763" w:type="pct"/>
            <w:vAlign w:val="center"/>
          </w:tcPr>
          <w:p w14:paraId="7DA67F0D">
            <w:pPr>
              <w:pStyle w:val="25"/>
              <w:jc w:val="left"/>
              <w:rPr>
                <w:b/>
              </w:rPr>
            </w:pPr>
            <w:r>
              <w:rPr>
                <w:b/>
              </w:rPr>
              <w:t>统计维度</w:t>
            </w:r>
          </w:p>
        </w:tc>
        <w:tc>
          <w:tcPr>
            <w:tcW w:w="368" w:type="pct"/>
            <w:vAlign w:val="center"/>
          </w:tcPr>
          <w:p w14:paraId="23ED68B7">
            <w:pPr>
              <w:pStyle w:val="25"/>
              <w:jc w:val="left"/>
              <w:rPr>
                <w:b/>
              </w:rPr>
            </w:pPr>
            <w:r>
              <w:rPr>
                <w:b/>
              </w:rPr>
              <w:t>更新频率</w:t>
            </w:r>
          </w:p>
        </w:tc>
      </w:tr>
      <w:tr w14:paraId="4B20C6E5">
        <w:tc>
          <w:tcPr>
            <w:tcW w:w="378" w:type="pct"/>
            <w:vAlign w:val="center"/>
          </w:tcPr>
          <w:p w14:paraId="287C0EBD">
            <w:pPr>
              <w:pStyle w:val="25"/>
              <w:jc w:val="left"/>
            </w:pPr>
            <w:r>
              <w:t>A01</w:t>
            </w:r>
          </w:p>
        </w:tc>
        <w:tc>
          <w:tcPr>
            <w:tcW w:w="479" w:type="pct"/>
            <w:vAlign w:val="center"/>
          </w:tcPr>
          <w:p w14:paraId="17F6C856">
            <w:pPr>
              <w:pStyle w:val="25"/>
              <w:jc w:val="left"/>
            </w:pPr>
            <w:r>
              <w:t>列车到园列数</w:t>
            </w:r>
          </w:p>
        </w:tc>
        <w:tc>
          <w:tcPr>
            <w:tcW w:w="1754" w:type="pct"/>
            <w:vAlign w:val="center"/>
          </w:tcPr>
          <w:p w14:paraId="3FCE5688">
            <w:pPr>
              <w:pStyle w:val="25"/>
              <w:jc w:val="left"/>
            </w:pPr>
            <w:r>
              <w:t>统计期内完成”列车到园确认”的货运专列数量</w:t>
            </w:r>
          </w:p>
        </w:tc>
        <w:tc>
          <w:tcPr>
            <w:tcW w:w="1256" w:type="pct"/>
            <w:vAlign w:val="center"/>
          </w:tcPr>
          <w:p w14:paraId="425E6E7C">
            <w:pPr>
              <w:pStyle w:val="25"/>
              <w:jc w:val="left"/>
            </w:pPr>
            <w:r>
              <w:t>FM-01-07 列车到园确认</w:t>
            </w:r>
          </w:p>
        </w:tc>
        <w:tc>
          <w:tcPr>
            <w:tcW w:w="763" w:type="pct"/>
            <w:vAlign w:val="center"/>
          </w:tcPr>
          <w:p w14:paraId="0E808CFB">
            <w:pPr>
              <w:pStyle w:val="25"/>
              <w:jc w:val="left"/>
            </w:pPr>
            <w:r>
              <w:t>日/周/月、货源地</w:t>
            </w:r>
          </w:p>
        </w:tc>
        <w:tc>
          <w:tcPr>
            <w:tcW w:w="368" w:type="pct"/>
            <w:vAlign w:val="center"/>
          </w:tcPr>
          <w:p w14:paraId="6EC7D4B2">
            <w:pPr>
              <w:pStyle w:val="25"/>
              <w:jc w:val="left"/>
            </w:pPr>
            <w:r>
              <w:t>日</w:t>
            </w:r>
          </w:p>
        </w:tc>
      </w:tr>
      <w:tr w14:paraId="7AFF0F94">
        <w:tc>
          <w:tcPr>
            <w:tcW w:w="378" w:type="pct"/>
            <w:vAlign w:val="center"/>
          </w:tcPr>
          <w:p w14:paraId="5153CFFD">
            <w:pPr>
              <w:pStyle w:val="25"/>
              <w:jc w:val="left"/>
            </w:pPr>
            <w:r>
              <w:t>A02</w:t>
            </w:r>
          </w:p>
        </w:tc>
        <w:tc>
          <w:tcPr>
            <w:tcW w:w="479" w:type="pct"/>
            <w:vAlign w:val="center"/>
          </w:tcPr>
          <w:p w14:paraId="094971A3">
            <w:pPr>
              <w:pStyle w:val="25"/>
              <w:jc w:val="left"/>
            </w:pPr>
            <w:r>
              <w:t>集装箱入库量</w:t>
            </w:r>
          </w:p>
        </w:tc>
        <w:tc>
          <w:tcPr>
            <w:tcW w:w="1754" w:type="pct"/>
            <w:vAlign w:val="center"/>
          </w:tcPr>
          <w:p w14:paraId="05CB12A1">
            <w:pPr>
              <w:pStyle w:val="25"/>
              <w:jc w:val="left"/>
            </w:pPr>
            <w:r>
              <w:t>统计期内完成铁路入库的集装箱数量（重箱/空箱分列），单位：箱（TEU）</w:t>
            </w:r>
          </w:p>
        </w:tc>
        <w:tc>
          <w:tcPr>
            <w:tcW w:w="1256" w:type="pct"/>
            <w:vAlign w:val="center"/>
          </w:tcPr>
          <w:p w14:paraId="792BB2F6">
            <w:pPr>
              <w:pStyle w:val="25"/>
              <w:jc w:val="left"/>
            </w:pPr>
            <w:r>
              <w:t>FM-02-06 入库台账</w:t>
            </w:r>
          </w:p>
        </w:tc>
        <w:tc>
          <w:tcPr>
            <w:tcW w:w="763" w:type="pct"/>
            <w:vAlign w:val="center"/>
          </w:tcPr>
          <w:p w14:paraId="354B3CFB">
            <w:pPr>
              <w:pStyle w:val="25"/>
              <w:jc w:val="left"/>
            </w:pPr>
            <w:r>
              <w:t>日/周/月、货物类型</w:t>
            </w:r>
          </w:p>
        </w:tc>
        <w:tc>
          <w:tcPr>
            <w:tcW w:w="368" w:type="pct"/>
            <w:vAlign w:val="center"/>
          </w:tcPr>
          <w:p w14:paraId="2E15DF4A">
            <w:pPr>
              <w:pStyle w:val="25"/>
              <w:jc w:val="left"/>
            </w:pPr>
            <w:r>
              <w:t>日</w:t>
            </w:r>
          </w:p>
        </w:tc>
      </w:tr>
      <w:tr w14:paraId="39ADB475">
        <w:tc>
          <w:tcPr>
            <w:tcW w:w="378" w:type="pct"/>
            <w:vAlign w:val="center"/>
          </w:tcPr>
          <w:p w14:paraId="570FD947">
            <w:pPr>
              <w:pStyle w:val="25"/>
              <w:jc w:val="left"/>
            </w:pPr>
            <w:r>
              <w:t>A03</w:t>
            </w:r>
          </w:p>
        </w:tc>
        <w:tc>
          <w:tcPr>
            <w:tcW w:w="479" w:type="pct"/>
            <w:vAlign w:val="center"/>
          </w:tcPr>
          <w:p w14:paraId="00C23942">
            <w:pPr>
              <w:pStyle w:val="25"/>
              <w:jc w:val="left"/>
            </w:pPr>
            <w:r>
              <w:t>货物入库吨量</w:t>
            </w:r>
          </w:p>
        </w:tc>
        <w:tc>
          <w:tcPr>
            <w:tcW w:w="1754" w:type="pct"/>
            <w:vAlign w:val="center"/>
          </w:tcPr>
          <w:p w14:paraId="32FA5148">
            <w:pPr>
              <w:pStyle w:val="25"/>
              <w:jc w:val="left"/>
            </w:pPr>
            <w:r>
              <w:t>统计期内入库集装箱货物总重量（吨）</w:t>
            </w:r>
          </w:p>
        </w:tc>
        <w:tc>
          <w:tcPr>
            <w:tcW w:w="1256" w:type="pct"/>
            <w:vAlign w:val="center"/>
          </w:tcPr>
          <w:p w14:paraId="0DF636F4">
            <w:pPr>
              <w:pStyle w:val="25"/>
              <w:jc w:val="left"/>
            </w:pPr>
            <w:r>
              <w:t>FM-02-02 集装箱信息采集</w:t>
            </w:r>
          </w:p>
        </w:tc>
        <w:tc>
          <w:tcPr>
            <w:tcW w:w="763" w:type="pct"/>
            <w:vAlign w:val="center"/>
          </w:tcPr>
          <w:p w14:paraId="59D56092">
            <w:pPr>
              <w:pStyle w:val="25"/>
              <w:jc w:val="left"/>
            </w:pPr>
            <w:r>
              <w:t>日/周/月、货主</w:t>
            </w:r>
          </w:p>
        </w:tc>
        <w:tc>
          <w:tcPr>
            <w:tcW w:w="368" w:type="pct"/>
            <w:vAlign w:val="center"/>
          </w:tcPr>
          <w:p w14:paraId="77AB5EFE">
            <w:pPr>
              <w:pStyle w:val="25"/>
              <w:jc w:val="left"/>
            </w:pPr>
            <w:r>
              <w:t>日</w:t>
            </w:r>
          </w:p>
        </w:tc>
      </w:tr>
      <w:tr w14:paraId="41D9D7A8">
        <w:tc>
          <w:tcPr>
            <w:tcW w:w="378" w:type="pct"/>
            <w:vAlign w:val="center"/>
          </w:tcPr>
          <w:p w14:paraId="7A9809CC">
            <w:pPr>
              <w:pStyle w:val="25"/>
              <w:jc w:val="left"/>
            </w:pPr>
            <w:r>
              <w:t>A04</w:t>
            </w:r>
          </w:p>
        </w:tc>
        <w:tc>
          <w:tcPr>
            <w:tcW w:w="479" w:type="pct"/>
            <w:vAlign w:val="center"/>
          </w:tcPr>
          <w:p w14:paraId="2DB50716">
            <w:pPr>
              <w:pStyle w:val="25"/>
              <w:jc w:val="left"/>
            </w:pPr>
            <w:r>
              <w:t>重箱出园量</w:t>
            </w:r>
          </w:p>
        </w:tc>
        <w:tc>
          <w:tcPr>
            <w:tcW w:w="1754" w:type="pct"/>
            <w:vAlign w:val="center"/>
          </w:tcPr>
          <w:p w14:paraId="3A9842B7">
            <w:pPr>
              <w:pStyle w:val="25"/>
              <w:jc w:val="left"/>
            </w:pPr>
            <w:r>
              <w:t>统计期内重车出场（已外运）的集装箱数量</w:t>
            </w:r>
          </w:p>
        </w:tc>
        <w:tc>
          <w:tcPr>
            <w:tcW w:w="1256" w:type="pct"/>
            <w:vAlign w:val="center"/>
          </w:tcPr>
          <w:p w14:paraId="13A4C273">
            <w:pPr>
              <w:pStyle w:val="25"/>
              <w:jc w:val="left"/>
            </w:pPr>
            <w:r>
              <w:t>FM-06-04 出场状态更新</w:t>
            </w:r>
          </w:p>
        </w:tc>
        <w:tc>
          <w:tcPr>
            <w:tcW w:w="763" w:type="pct"/>
            <w:vAlign w:val="center"/>
          </w:tcPr>
          <w:p w14:paraId="54DB5AA6">
            <w:pPr>
              <w:pStyle w:val="25"/>
              <w:jc w:val="left"/>
            </w:pPr>
            <w:r>
              <w:t>日/周/月、收货人（电厂）</w:t>
            </w:r>
          </w:p>
        </w:tc>
        <w:tc>
          <w:tcPr>
            <w:tcW w:w="368" w:type="pct"/>
            <w:vAlign w:val="center"/>
          </w:tcPr>
          <w:p w14:paraId="5031D024">
            <w:pPr>
              <w:pStyle w:val="25"/>
              <w:jc w:val="left"/>
            </w:pPr>
            <w:r>
              <w:t>实时/日</w:t>
            </w:r>
          </w:p>
        </w:tc>
      </w:tr>
      <w:tr w14:paraId="1C2B3E74">
        <w:tc>
          <w:tcPr>
            <w:tcW w:w="378" w:type="pct"/>
            <w:vAlign w:val="center"/>
          </w:tcPr>
          <w:p w14:paraId="1A68690F">
            <w:pPr>
              <w:pStyle w:val="25"/>
              <w:jc w:val="left"/>
            </w:pPr>
            <w:r>
              <w:t>A05</w:t>
            </w:r>
          </w:p>
        </w:tc>
        <w:tc>
          <w:tcPr>
            <w:tcW w:w="479" w:type="pct"/>
            <w:vAlign w:val="center"/>
          </w:tcPr>
          <w:p w14:paraId="067ECCE8">
            <w:pPr>
              <w:pStyle w:val="25"/>
              <w:jc w:val="left"/>
            </w:pPr>
            <w:r>
              <w:t>空箱回园量</w:t>
            </w:r>
          </w:p>
        </w:tc>
        <w:tc>
          <w:tcPr>
            <w:tcW w:w="1754" w:type="pct"/>
            <w:vAlign w:val="center"/>
          </w:tcPr>
          <w:p w14:paraId="109B35FE">
            <w:pPr>
              <w:pStyle w:val="25"/>
              <w:jc w:val="left"/>
            </w:pPr>
            <w:r>
              <w:t>统计期内完成空箱入场登记的集装箱数量</w:t>
            </w:r>
          </w:p>
        </w:tc>
        <w:tc>
          <w:tcPr>
            <w:tcW w:w="1256" w:type="pct"/>
            <w:vAlign w:val="center"/>
          </w:tcPr>
          <w:p w14:paraId="58F89B13">
            <w:pPr>
              <w:pStyle w:val="25"/>
              <w:jc w:val="left"/>
            </w:pPr>
            <w:r>
              <w:t>FM-08-02 空箱入场管控</w:t>
            </w:r>
          </w:p>
        </w:tc>
        <w:tc>
          <w:tcPr>
            <w:tcW w:w="763" w:type="pct"/>
            <w:vAlign w:val="center"/>
          </w:tcPr>
          <w:p w14:paraId="5207C9F9">
            <w:pPr>
              <w:pStyle w:val="25"/>
              <w:jc w:val="left"/>
            </w:pPr>
            <w:r>
              <w:t>日/周/月</w:t>
            </w:r>
          </w:p>
        </w:tc>
        <w:tc>
          <w:tcPr>
            <w:tcW w:w="368" w:type="pct"/>
            <w:vAlign w:val="center"/>
          </w:tcPr>
          <w:p w14:paraId="28A49B49">
            <w:pPr>
              <w:pStyle w:val="25"/>
              <w:jc w:val="left"/>
            </w:pPr>
            <w:r>
              <w:t>实时/日</w:t>
            </w:r>
          </w:p>
        </w:tc>
      </w:tr>
      <w:tr w14:paraId="3D11D7D0">
        <w:tc>
          <w:tcPr>
            <w:tcW w:w="378" w:type="pct"/>
            <w:vAlign w:val="center"/>
          </w:tcPr>
          <w:p w14:paraId="5159B723">
            <w:pPr>
              <w:pStyle w:val="25"/>
              <w:jc w:val="left"/>
            </w:pPr>
            <w:r>
              <w:t>A06</w:t>
            </w:r>
          </w:p>
        </w:tc>
        <w:tc>
          <w:tcPr>
            <w:tcW w:w="479" w:type="pct"/>
            <w:vAlign w:val="center"/>
          </w:tcPr>
          <w:p w14:paraId="1FCBAFD9">
            <w:pPr>
              <w:pStyle w:val="25"/>
              <w:jc w:val="left"/>
            </w:pPr>
            <w:r>
              <w:t>返箱出园量</w:t>
            </w:r>
          </w:p>
        </w:tc>
        <w:tc>
          <w:tcPr>
            <w:tcW w:w="1754" w:type="pct"/>
            <w:vAlign w:val="center"/>
          </w:tcPr>
          <w:p w14:paraId="6923F9A6">
            <w:pPr>
              <w:pStyle w:val="25"/>
              <w:jc w:val="left"/>
            </w:pPr>
            <w:r>
              <w:t>统计期内通过返箱作业装车返运的集装箱数量（空/重分列）</w:t>
            </w:r>
          </w:p>
        </w:tc>
        <w:tc>
          <w:tcPr>
            <w:tcW w:w="1256" w:type="pct"/>
            <w:vAlign w:val="center"/>
          </w:tcPr>
          <w:p w14:paraId="4062E55F">
            <w:pPr>
              <w:pStyle w:val="25"/>
              <w:jc w:val="left"/>
            </w:pPr>
            <w:r>
              <w:t>FM-09-02/03 返箱作业记录</w:t>
            </w:r>
          </w:p>
        </w:tc>
        <w:tc>
          <w:tcPr>
            <w:tcW w:w="763" w:type="pct"/>
            <w:vAlign w:val="center"/>
          </w:tcPr>
          <w:p w14:paraId="2F089869">
            <w:pPr>
              <w:pStyle w:val="25"/>
              <w:jc w:val="left"/>
            </w:pPr>
            <w:r>
              <w:t>日/周/月、返回方向</w:t>
            </w:r>
          </w:p>
        </w:tc>
        <w:tc>
          <w:tcPr>
            <w:tcW w:w="368" w:type="pct"/>
            <w:vAlign w:val="center"/>
          </w:tcPr>
          <w:p w14:paraId="18E68821">
            <w:pPr>
              <w:pStyle w:val="25"/>
              <w:jc w:val="left"/>
            </w:pPr>
            <w:r>
              <w:t>日</w:t>
            </w:r>
          </w:p>
        </w:tc>
      </w:tr>
      <w:tr w14:paraId="463643B3">
        <w:tc>
          <w:tcPr>
            <w:tcW w:w="378" w:type="pct"/>
            <w:vAlign w:val="center"/>
          </w:tcPr>
          <w:p w14:paraId="414DCB8E">
            <w:pPr>
              <w:pStyle w:val="25"/>
              <w:jc w:val="left"/>
            </w:pPr>
            <w:r>
              <w:t>A07</w:t>
            </w:r>
          </w:p>
        </w:tc>
        <w:tc>
          <w:tcPr>
            <w:tcW w:w="479" w:type="pct"/>
            <w:vAlign w:val="center"/>
          </w:tcPr>
          <w:p w14:paraId="0BE27506">
            <w:pPr>
              <w:pStyle w:val="25"/>
              <w:jc w:val="left"/>
            </w:pPr>
            <w:r>
              <w:t>园区总吞吐量</w:t>
            </w:r>
          </w:p>
        </w:tc>
        <w:tc>
          <w:tcPr>
            <w:tcW w:w="1754" w:type="pct"/>
            <w:vAlign w:val="center"/>
          </w:tcPr>
          <w:p w14:paraId="38029C70">
            <w:pPr>
              <w:pStyle w:val="25"/>
              <w:jc w:val="left"/>
            </w:pPr>
            <w:r>
              <w:t>入库量 + 出场量 + 返箱量（按箱/按吨）</w:t>
            </w:r>
          </w:p>
        </w:tc>
        <w:tc>
          <w:tcPr>
            <w:tcW w:w="1256" w:type="pct"/>
            <w:vAlign w:val="center"/>
          </w:tcPr>
          <w:p w14:paraId="0C3289FB">
            <w:pPr>
              <w:pStyle w:val="25"/>
              <w:jc w:val="left"/>
            </w:pPr>
            <w:r>
              <w:t>综合 A02/A04/A06</w:t>
            </w:r>
          </w:p>
        </w:tc>
        <w:tc>
          <w:tcPr>
            <w:tcW w:w="763" w:type="pct"/>
            <w:vAlign w:val="center"/>
          </w:tcPr>
          <w:p w14:paraId="200FF014">
            <w:pPr>
              <w:pStyle w:val="25"/>
              <w:jc w:val="left"/>
            </w:pPr>
            <w:r>
              <w:t>日/周/月/年</w:t>
            </w:r>
          </w:p>
        </w:tc>
        <w:tc>
          <w:tcPr>
            <w:tcW w:w="368" w:type="pct"/>
            <w:vAlign w:val="center"/>
          </w:tcPr>
          <w:p w14:paraId="51E4A433">
            <w:pPr>
              <w:pStyle w:val="25"/>
              <w:jc w:val="left"/>
            </w:pPr>
            <w:r>
              <w:t>日</w:t>
            </w:r>
          </w:p>
        </w:tc>
      </w:tr>
      <w:tr w14:paraId="21EF013E">
        <w:tc>
          <w:tcPr>
            <w:tcW w:w="378" w:type="pct"/>
            <w:vAlign w:val="center"/>
          </w:tcPr>
          <w:p w14:paraId="42AD986A">
            <w:pPr>
              <w:pStyle w:val="25"/>
              <w:jc w:val="left"/>
            </w:pPr>
            <w:r>
              <w:t>A08</w:t>
            </w:r>
          </w:p>
        </w:tc>
        <w:tc>
          <w:tcPr>
            <w:tcW w:w="479" w:type="pct"/>
            <w:vAlign w:val="center"/>
          </w:tcPr>
          <w:p w14:paraId="7DF9B1DA">
            <w:pPr>
              <w:pStyle w:val="25"/>
              <w:jc w:val="left"/>
            </w:pPr>
            <w:r>
              <w:t>货源单生成量</w:t>
            </w:r>
          </w:p>
        </w:tc>
        <w:tc>
          <w:tcPr>
            <w:tcW w:w="1754" w:type="pct"/>
            <w:vAlign w:val="center"/>
          </w:tcPr>
          <w:p w14:paraId="734BCB39">
            <w:pPr>
              <w:pStyle w:val="25"/>
              <w:jc w:val="left"/>
            </w:pPr>
            <w:r>
              <w:t>统计期内自动生成并发布的货源单数量</w:t>
            </w:r>
          </w:p>
        </w:tc>
        <w:tc>
          <w:tcPr>
            <w:tcW w:w="1256" w:type="pct"/>
            <w:vAlign w:val="center"/>
          </w:tcPr>
          <w:p w14:paraId="60538392">
            <w:pPr>
              <w:pStyle w:val="25"/>
              <w:jc w:val="left"/>
            </w:pPr>
            <w:r>
              <w:t>FM-03-02/04 货源单</w:t>
            </w:r>
          </w:p>
        </w:tc>
        <w:tc>
          <w:tcPr>
            <w:tcW w:w="763" w:type="pct"/>
            <w:vAlign w:val="center"/>
          </w:tcPr>
          <w:p w14:paraId="5EE88805">
            <w:pPr>
              <w:pStyle w:val="25"/>
              <w:jc w:val="left"/>
            </w:pPr>
            <w:r>
              <w:t>日/周/月、货主</w:t>
            </w:r>
          </w:p>
        </w:tc>
        <w:tc>
          <w:tcPr>
            <w:tcW w:w="368" w:type="pct"/>
            <w:vAlign w:val="center"/>
          </w:tcPr>
          <w:p w14:paraId="7AC706EC">
            <w:pPr>
              <w:pStyle w:val="25"/>
              <w:jc w:val="left"/>
            </w:pPr>
            <w:r>
              <w:t>日</w:t>
            </w:r>
          </w:p>
        </w:tc>
      </w:tr>
      <w:tr w14:paraId="0500AE9A">
        <w:tc>
          <w:tcPr>
            <w:tcW w:w="378" w:type="pct"/>
            <w:vAlign w:val="center"/>
          </w:tcPr>
          <w:p w14:paraId="38FD5BDD">
            <w:pPr>
              <w:pStyle w:val="25"/>
              <w:jc w:val="left"/>
            </w:pPr>
            <w:r>
              <w:t>A09</w:t>
            </w:r>
          </w:p>
        </w:tc>
        <w:tc>
          <w:tcPr>
            <w:tcW w:w="479" w:type="pct"/>
            <w:vAlign w:val="center"/>
          </w:tcPr>
          <w:p w14:paraId="62A85E73">
            <w:pPr>
              <w:pStyle w:val="25"/>
              <w:jc w:val="left"/>
            </w:pPr>
            <w:r>
              <w:t>铁路大票导入量</w:t>
            </w:r>
          </w:p>
        </w:tc>
        <w:tc>
          <w:tcPr>
            <w:tcW w:w="1754" w:type="pct"/>
            <w:vAlign w:val="center"/>
          </w:tcPr>
          <w:p w14:paraId="52EC181C">
            <w:pPr>
              <w:pStyle w:val="25"/>
              <w:jc w:val="left"/>
            </w:pPr>
            <w:r>
              <w:t>统计期内导入的铁路大票张数及对应箱量</w:t>
            </w:r>
          </w:p>
        </w:tc>
        <w:tc>
          <w:tcPr>
            <w:tcW w:w="1256" w:type="pct"/>
            <w:vAlign w:val="center"/>
          </w:tcPr>
          <w:p w14:paraId="05ACBE92">
            <w:pPr>
              <w:pStyle w:val="25"/>
              <w:jc w:val="left"/>
            </w:pPr>
            <w:r>
              <w:t>FM-03-01 大票导入</w:t>
            </w:r>
          </w:p>
        </w:tc>
        <w:tc>
          <w:tcPr>
            <w:tcW w:w="763" w:type="pct"/>
            <w:vAlign w:val="center"/>
          </w:tcPr>
          <w:p w14:paraId="5DE6543A">
            <w:pPr>
              <w:pStyle w:val="25"/>
              <w:jc w:val="left"/>
            </w:pPr>
            <w:r>
              <w:t>日/周/月</w:t>
            </w:r>
          </w:p>
        </w:tc>
        <w:tc>
          <w:tcPr>
            <w:tcW w:w="368" w:type="pct"/>
            <w:vAlign w:val="center"/>
          </w:tcPr>
          <w:p w14:paraId="77F88B37">
            <w:pPr>
              <w:pStyle w:val="25"/>
              <w:jc w:val="left"/>
            </w:pPr>
            <w:r>
              <w:t>日</w:t>
            </w:r>
          </w:p>
        </w:tc>
      </w:tr>
      <w:tr w14:paraId="41441DA8">
        <w:tc>
          <w:tcPr>
            <w:tcW w:w="378" w:type="pct"/>
            <w:vAlign w:val="center"/>
          </w:tcPr>
          <w:p w14:paraId="4E8377EA">
            <w:pPr>
              <w:pStyle w:val="25"/>
              <w:jc w:val="left"/>
            </w:pPr>
            <w:r>
              <w:t>A10</w:t>
            </w:r>
          </w:p>
        </w:tc>
        <w:tc>
          <w:tcPr>
            <w:tcW w:w="479" w:type="pct"/>
            <w:vAlign w:val="center"/>
          </w:tcPr>
          <w:p w14:paraId="2B5E41EA">
            <w:pPr>
              <w:pStyle w:val="25"/>
              <w:jc w:val="left"/>
            </w:pPr>
            <w:r>
              <w:t>吞吐计划达成率</w:t>
            </w:r>
          </w:p>
        </w:tc>
        <w:tc>
          <w:tcPr>
            <w:tcW w:w="1754" w:type="pct"/>
            <w:vAlign w:val="center"/>
          </w:tcPr>
          <w:p w14:paraId="602030D4">
            <w:pPr>
              <w:pStyle w:val="25"/>
              <w:jc w:val="left"/>
            </w:pPr>
            <w:r>
              <w:t>实际吞吐量 ÷ 计划吞吐量 × 100%（计划值由调度中心按月设定）</w:t>
            </w:r>
          </w:p>
        </w:tc>
        <w:tc>
          <w:tcPr>
            <w:tcW w:w="1256" w:type="pct"/>
            <w:vAlign w:val="center"/>
          </w:tcPr>
          <w:p w14:paraId="200319F9">
            <w:pPr>
              <w:pStyle w:val="25"/>
              <w:jc w:val="left"/>
            </w:pPr>
            <w:r>
              <w:t>A07 + 计划参数</w:t>
            </w:r>
          </w:p>
        </w:tc>
        <w:tc>
          <w:tcPr>
            <w:tcW w:w="763" w:type="pct"/>
            <w:vAlign w:val="center"/>
          </w:tcPr>
          <w:p w14:paraId="3A3FA3B6">
            <w:pPr>
              <w:pStyle w:val="25"/>
              <w:jc w:val="left"/>
            </w:pPr>
            <w:r>
              <w:t>月/季度/年</w:t>
            </w:r>
          </w:p>
        </w:tc>
        <w:tc>
          <w:tcPr>
            <w:tcW w:w="368" w:type="pct"/>
            <w:vAlign w:val="center"/>
          </w:tcPr>
          <w:p w14:paraId="6698B229">
            <w:pPr>
              <w:pStyle w:val="25"/>
              <w:jc w:val="left"/>
            </w:pPr>
            <w:r>
              <w:t>月</w:t>
            </w:r>
          </w:p>
        </w:tc>
      </w:tr>
      <w:bookmarkEnd w:id="3"/>
    </w:tbl>
    <w:p w14:paraId="25A56363">
      <w:pPr>
        <w:pStyle w:val="4"/>
      </w:pPr>
      <w:bookmarkStart w:id="4" w:name="三b-类运输与周转效率指标"/>
      <w:r>
        <w:t>B 类：运输与周转效率指标</w:t>
      </w:r>
    </w:p>
    <w:p w14:paraId="6C9B4E93">
      <w:pPr>
        <w:pStyle w:val="26"/>
      </w:pPr>
      <w:r>
        <w:t>衡量从货源生成到空箱回收各环节的流转速度与运力利用水平。</w:t>
      </w:r>
    </w:p>
    <w:tbl>
      <w:tblPr>
        <w:tblStyle w:val="3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1005"/>
        <w:gridCol w:w="2701"/>
        <w:gridCol w:w="2102"/>
        <w:gridCol w:w="1679"/>
        <w:gridCol w:w="694"/>
      </w:tblGrid>
      <w:tr w14:paraId="44381E14">
        <w:trPr>
          <w:tblHeader/>
        </w:trPr>
        <w:tc>
          <w:tcPr>
            <w:tcW w:w="381" w:type="pct"/>
            <w:vAlign w:val="center"/>
          </w:tcPr>
          <w:p w14:paraId="3DA7914E">
            <w:pPr>
              <w:pStyle w:val="25"/>
              <w:jc w:val="left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567" w:type="pct"/>
            <w:vAlign w:val="center"/>
          </w:tcPr>
          <w:p w14:paraId="407C0CEA">
            <w:pPr>
              <w:pStyle w:val="25"/>
              <w:jc w:val="left"/>
              <w:rPr>
                <w:b/>
              </w:rPr>
            </w:pPr>
            <w:r>
              <w:rPr>
                <w:b/>
              </w:rPr>
              <w:t>指标名称</w:t>
            </w:r>
          </w:p>
        </w:tc>
        <w:tc>
          <w:tcPr>
            <w:tcW w:w="1524" w:type="pct"/>
            <w:vAlign w:val="center"/>
          </w:tcPr>
          <w:p w14:paraId="3851FBFE">
            <w:pPr>
              <w:pStyle w:val="25"/>
              <w:jc w:val="left"/>
              <w:rPr>
                <w:b/>
              </w:rPr>
            </w:pPr>
            <w:r>
              <w:rPr>
                <w:b/>
              </w:rPr>
              <w:t>定义 / 计算公式</w:t>
            </w:r>
          </w:p>
        </w:tc>
        <w:tc>
          <w:tcPr>
            <w:tcW w:w="1186" w:type="pct"/>
            <w:vAlign w:val="center"/>
          </w:tcPr>
          <w:p w14:paraId="5B0B40B9">
            <w:pPr>
              <w:pStyle w:val="25"/>
              <w:jc w:val="left"/>
              <w:rPr>
                <w:b/>
              </w:rPr>
            </w:pPr>
            <w:r>
              <w:rPr>
                <w:b/>
              </w:rPr>
              <w:t>数据来源</w:t>
            </w:r>
          </w:p>
        </w:tc>
        <w:tc>
          <w:tcPr>
            <w:tcW w:w="947" w:type="pct"/>
            <w:vAlign w:val="center"/>
          </w:tcPr>
          <w:p w14:paraId="2E3EA3B9">
            <w:pPr>
              <w:pStyle w:val="25"/>
              <w:jc w:val="left"/>
              <w:rPr>
                <w:b/>
              </w:rPr>
            </w:pPr>
            <w:r>
              <w:rPr>
                <w:b/>
              </w:rPr>
              <w:t>统计维度</w:t>
            </w:r>
          </w:p>
        </w:tc>
        <w:tc>
          <w:tcPr>
            <w:tcW w:w="391" w:type="pct"/>
            <w:vAlign w:val="center"/>
          </w:tcPr>
          <w:p w14:paraId="452B15DB">
            <w:pPr>
              <w:pStyle w:val="25"/>
              <w:jc w:val="left"/>
              <w:rPr>
                <w:b/>
              </w:rPr>
            </w:pPr>
            <w:r>
              <w:rPr>
                <w:b/>
              </w:rPr>
              <w:t>更新频率</w:t>
            </w:r>
          </w:p>
        </w:tc>
      </w:tr>
      <w:tr w14:paraId="06C7C906">
        <w:tc>
          <w:tcPr>
            <w:tcW w:w="381" w:type="pct"/>
            <w:vAlign w:val="center"/>
          </w:tcPr>
          <w:p w14:paraId="576EC480">
            <w:pPr>
              <w:pStyle w:val="25"/>
              <w:jc w:val="left"/>
            </w:pPr>
            <w:r>
              <w:t>B01</w:t>
            </w:r>
          </w:p>
        </w:tc>
        <w:tc>
          <w:tcPr>
            <w:tcW w:w="567" w:type="pct"/>
            <w:vAlign w:val="center"/>
          </w:tcPr>
          <w:p w14:paraId="06FEB44A">
            <w:pPr>
              <w:pStyle w:val="25"/>
              <w:jc w:val="left"/>
            </w:pPr>
            <w:r>
              <w:t>抢单响应时长</w:t>
            </w:r>
          </w:p>
        </w:tc>
        <w:tc>
          <w:tcPr>
            <w:tcW w:w="1524" w:type="pct"/>
            <w:vAlign w:val="center"/>
          </w:tcPr>
          <w:p w14:paraId="4875245F">
            <w:pPr>
              <w:pStyle w:val="25"/>
              <w:jc w:val="left"/>
            </w:pPr>
            <w:r>
              <w:t>货源单发布时刻 → 首位司机抢单时刻的平均时长（分钟）</w:t>
            </w:r>
          </w:p>
        </w:tc>
        <w:tc>
          <w:tcPr>
            <w:tcW w:w="1186" w:type="pct"/>
            <w:vAlign w:val="center"/>
          </w:tcPr>
          <w:p w14:paraId="30081E66">
            <w:pPr>
              <w:pStyle w:val="25"/>
              <w:jc w:val="left"/>
            </w:pPr>
            <w:r>
              <w:t>FM-03-04、FM-04-02</w:t>
            </w:r>
          </w:p>
        </w:tc>
        <w:tc>
          <w:tcPr>
            <w:tcW w:w="947" w:type="pct"/>
            <w:vAlign w:val="center"/>
          </w:tcPr>
          <w:p w14:paraId="60F377BB">
            <w:pPr>
              <w:pStyle w:val="25"/>
              <w:jc w:val="left"/>
            </w:pPr>
            <w:r>
              <w:t>日/周/月</w:t>
            </w:r>
          </w:p>
        </w:tc>
        <w:tc>
          <w:tcPr>
            <w:tcW w:w="391" w:type="pct"/>
            <w:vAlign w:val="center"/>
          </w:tcPr>
          <w:p w14:paraId="4F1C2DB3">
            <w:pPr>
              <w:pStyle w:val="25"/>
              <w:jc w:val="left"/>
            </w:pPr>
            <w:r>
              <w:t>日</w:t>
            </w:r>
          </w:p>
        </w:tc>
      </w:tr>
      <w:tr w14:paraId="03C30CD1">
        <w:tc>
          <w:tcPr>
            <w:tcW w:w="381" w:type="pct"/>
            <w:vAlign w:val="center"/>
          </w:tcPr>
          <w:p w14:paraId="6DAC0778">
            <w:pPr>
              <w:pStyle w:val="25"/>
              <w:jc w:val="left"/>
            </w:pPr>
            <w:r>
              <w:t>B02</w:t>
            </w:r>
          </w:p>
        </w:tc>
        <w:tc>
          <w:tcPr>
            <w:tcW w:w="567" w:type="pct"/>
            <w:vAlign w:val="center"/>
          </w:tcPr>
          <w:p w14:paraId="0802591D">
            <w:pPr>
              <w:pStyle w:val="25"/>
              <w:jc w:val="left"/>
            </w:pPr>
            <w:r>
              <w:t>货源单成交率</w:t>
            </w:r>
          </w:p>
        </w:tc>
        <w:tc>
          <w:tcPr>
            <w:tcW w:w="1524" w:type="pct"/>
            <w:vAlign w:val="center"/>
          </w:tcPr>
          <w:p w14:paraId="29F2C876">
            <w:pPr>
              <w:pStyle w:val="25"/>
              <w:jc w:val="left"/>
            </w:pPr>
            <w:r>
              <w:t>审核通过并完成匹配的货源单数 ÷ 发布货源单总数 × 100%</w:t>
            </w:r>
          </w:p>
        </w:tc>
        <w:tc>
          <w:tcPr>
            <w:tcW w:w="1186" w:type="pct"/>
            <w:vAlign w:val="center"/>
          </w:tcPr>
          <w:p w14:paraId="796397D1">
            <w:pPr>
              <w:pStyle w:val="25"/>
              <w:jc w:val="left"/>
            </w:pPr>
            <w:r>
              <w:t>FM-04-03/04</w:t>
            </w:r>
          </w:p>
        </w:tc>
        <w:tc>
          <w:tcPr>
            <w:tcW w:w="947" w:type="pct"/>
            <w:vAlign w:val="center"/>
          </w:tcPr>
          <w:p w14:paraId="41403D34">
            <w:pPr>
              <w:pStyle w:val="25"/>
              <w:jc w:val="left"/>
            </w:pPr>
            <w:r>
              <w:t>日/周/月</w:t>
            </w:r>
          </w:p>
        </w:tc>
        <w:tc>
          <w:tcPr>
            <w:tcW w:w="391" w:type="pct"/>
            <w:vAlign w:val="center"/>
          </w:tcPr>
          <w:p w14:paraId="73DD7B49">
            <w:pPr>
              <w:pStyle w:val="25"/>
              <w:jc w:val="left"/>
            </w:pPr>
            <w:r>
              <w:t>日</w:t>
            </w:r>
          </w:p>
        </w:tc>
      </w:tr>
      <w:tr w14:paraId="10016C6A">
        <w:tc>
          <w:tcPr>
            <w:tcW w:w="381" w:type="pct"/>
            <w:vAlign w:val="center"/>
          </w:tcPr>
          <w:p w14:paraId="6AC2A59A">
            <w:pPr>
              <w:pStyle w:val="25"/>
              <w:jc w:val="left"/>
            </w:pPr>
            <w:r>
              <w:t>B03</w:t>
            </w:r>
          </w:p>
        </w:tc>
        <w:tc>
          <w:tcPr>
            <w:tcW w:w="567" w:type="pct"/>
            <w:vAlign w:val="center"/>
          </w:tcPr>
          <w:p w14:paraId="4187B0BE">
            <w:pPr>
              <w:pStyle w:val="25"/>
              <w:jc w:val="left"/>
            </w:pPr>
            <w:r>
              <w:t>抢单审核通过率</w:t>
            </w:r>
          </w:p>
        </w:tc>
        <w:tc>
          <w:tcPr>
            <w:tcW w:w="1524" w:type="pct"/>
            <w:vAlign w:val="center"/>
          </w:tcPr>
          <w:p w14:paraId="5D523C3F">
            <w:pPr>
              <w:pStyle w:val="25"/>
              <w:jc w:val="left"/>
            </w:pPr>
            <w:r>
              <w:t>审核通过的抢单申请数 ÷ 抢单申请总数 × 100%</w:t>
            </w:r>
          </w:p>
        </w:tc>
        <w:tc>
          <w:tcPr>
            <w:tcW w:w="1186" w:type="pct"/>
            <w:vAlign w:val="center"/>
          </w:tcPr>
          <w:p w14:paraId="45C91780">
            <w:pPr>
              <w:pStyle w:val="25"/>
              <w:jc w:val="left"/>
            </w:pPr>
            <w:r>
              <w:t>FM-04-03 抢单审核</w:t>
            </w:r>
          </w:p>
        </w:tc>
        <w:tc>
          <w:tcPr>
            <w:tcW w:w="947" w:type="pct"/>
            <w:vAlign w:val="center"/>
          </w:tcPr>
          <w:p w14:paraId="3EB8DBBD">
            <w:pPr>
              <w:pStyle w:val="25"/>
              <w:jc w:val="left"/>
            </w:pPr>
            <w:r>
              <w:t>日/周/月、司机</w:t>
            </w:r>
          </w:p>
        </w:tc>
        <w:tc>
          <w:tcPr>
            <w:tcW w:w="391" w:type="pct"/>
            <w:vAlign w:val="center"/>
          </w:tcPr>
          <w:p w14:paraId="3A4C2D0B">
            <w:pPr>
              <w:pStyle w:val="25"/>
              <w:jc w:val="left"/>
            </w:pPr>
            <w:r>
              <w:t>日</w:t>
            </w:r>
          </w:p>
        </w:tc>
      </w:tr>
      <w:tr w14:paraId="7D15D4E1">
        <w:tc>
          <w:tcPr>
            <w:tcW w:w="381" w:type="pct"/>
            <w:vAlign w:val="center"/>
          </w:tcPr>
          <w:p w14:paraId="65EBB4DD">
            <w:pPr>
              <w:pStyle w:val="25"/>
              <w:jc w:val="left"/>
            </w:pPr>
            <w:r>
              <w:t>B04</w:t>
            </w:r>
          </w:p>
        </w:tc>
        <w:tc>
          <w:tcPr>
            <w:tcW w:w="567" w:type="pct"/>
            <w:vAlign w:val="center"/>
          </w:tcPr>
          <w:p w14:paraId="061DAAE9">
            <w:pPr>
              <w:pStyle w:val="25"/>
              <w:jc w:val="left"/>
            </w:pPr>
            <w:r>
              <w:t>单均匹配时长</w:t>
            </w:r>
          </w:p>
        </w:tc>
        <w:tc>
          <w:tcPr>
            <w:tcW w:w="1524" w:type="pct"/>
            <w:vAlign w:val="center"/>
          </w:tcPr>
          <w:p w14:paraId="4A4F58C3">
            <w:pPr>
              <w:pStyle w:val="25"/>
              <w:jc w:val="left"/>
            </w:pPr>
            <w:r>
              <w:t>抢单申请 → 三方匹配完成生成作业任务单的平均时长</w:t>
            </w:r>
          </w:p>
        </w:tc>
        <w:tc>
          <w:tcPr>
            <w:tcW w:w="1186" w:type="pct"/>
            <w:vAlign w:val="center"/>
          </w:tcPr>
          <w:p w14:paraId="064D0206">
            <w:pPr>
              <w:pStyle w:val="25"/>
              <w:jc w:val="left"/>
            </w:pPr>
            <w:r>
              <w:t>FM-04-02、FM-04-05</w:t>
            </w:r>
          </w:p>
        </w:tc>
        <w:tc>
          <w:tcPr>
            <w:tcW w:w="947" w:type="pct"/>
            <w:vAlign w:val="center"/>
          </w:tcPr>
          <w:p w14:paraId="355F67E1">
            <w:pPr>
              <w:pStyle w:val="25"/>
              <w:jc w:val="left"/>
            </w:pPr>
            <w:r>
              <w:t>日/周/月</w:t>
            </w:r>
          </w:p>
        </w:tc>
        <w:tc>
          <w:tcPr>
            <w:tcW w:w="391" w:type="pct"/>
            <w:vAlign w:val="center"/>
          </w:tcPr>
          <w:p w14:paraId="12342623">
            <w:pPr>
              <w:pStyle w:val="25"/>
              <w:jc w:val="left"/>
            </w:pPr>
            <w:r>
              <w:t>日</w:t>
            </w:r>
          </w:p>
        </w:tc>
      </w:tr>
      <w:tr w14:paraId="5F64C75F">
        <w:tc>
          <w:tcPr>
            <w:tcW w:w="381" w:type="pct"/>
            <w:vAlign w:val="center"/>
          </w:tcPr>
          <w:p w14:paraId="03AC790C">
            <w:pPr>
              <w:pStyle w:val="25"/>
              <w:jc w:val="left"/>
            </w:pPr>
            <w:r>
              <w:t>B05</w:t>
            </w:r>
          </w:p>
        </w:tc>
        <w:tc>
          <w:tcPr>
            <w:tcW w:w="567" w:type="pct"/>
            <w:vAlign w:val="center"/>
          </w:tcPr>
          <w:p w14:paraId="5A3BBDD5">
            <w:pPr>
              <w:pStyle w:val="25"/>
              <w:jc w:val="left"/>
            </w:pPr>
            <w:r>
              <w:t>场内平均装卸时长</w:t>
            </w:r>
          </w:p>
        </w:tc>
        <w:tc>
          <w:tcPr>
            <w:tcW w:w="1524" w:type="pct"/>
            <w:vAlign w:val="center"/>
          </w:tcPr>
          <w:p w14:paraId="5923D502">
            <w:pPr>
              <w:pStyle w:val="25"/>
              <w:jc w:val="left"/>
            </w:pPr>
            <w:r>
              <w:t>装卸作业开始确认 → 作业完成确认的平均时长（分钟/箱）</w:t>
            </w:r>
          </w:p>
        </w:tc>
        <w:tc>
          <w:tcPr>
            <w:tcW w:w="1186" w:type="pct"/>
            <w:vAlign w:val="center"/>
          </w:tcPr>
          <w:p w14:paraId="6C5EEA0A">
            <w:pPr>
              <w:pStyle w:val="25"/>
              <w:jc w:val="left"/>
            </w:pPr>
            <w:r>
              <w:t>FM-05-03 作业过程确认</w:t>
            </w:r>
          </w:p>
        </w:tc>
        <w:tc>
          <w:tcPr>
            <w:tcW w:w="947" w:type="pct"/>
            <w:vAlign w:val="center"/>
          </w:tcPr>
          <w:p w14:paraId="1D995369">
            <w:pPr>
              <w:pStyle w:val="25"/>
              <w:jc w:val="left"/>
            </w:pPr>
            <w:r>
              <w:t>日/周/月、设备（正面吊/叉车）</w:t>
            </w:r>
          </w:p>
        </w:tc>
        <w:tc>
          <w:tcPr>
            <w:tcW w:w="391" w:type="pct"/>
            <w:vAlign w:val="center"/>
          </w:tcPr>
          <w:p w14:paraId="2D7C9214">
            <w:pPr>
              <w:pStyle w:val="25"/>
              <w:jc w:val="left"/>
            </w:pPr>
            <w:r>
              <w:t>实时/日</w:t>
            </w:r>
          </w:p>
        </w:tc>
      </w:tr>
      <w:tr w14:paraId="4343EC43">
        <w:tc>
          <w:tcPr>
            <w:tcW w:w="381" w:type="pct"/>
            <w:vAlign w:val="center"/>
          </w:tcPr>
          <w:p w14:paraId="3249A272">
            <w:pPr>
              <w:pStyle w:val="25"/>
              <w:jc w:val="left"/>
            </w:pPr>
            <w:r>
              <w:t>B06</w:t>
            </w:r>
          </w:p>
        </w:tc>
        <w:tc>
          <w:tcPr>
            <w:tcW w:w="567" w:type="pct"/>
            <w:vAlign w:val="center"/>
          </w:tcPr>
          <w:p w14:paraId="6F8E9A45">
            <w:pPr>
              <w:pStyle w:val="25"/>
              <w:jc w:val="left"/>
            </w:pPr>
            <w:r>
              <w:t>重车在场停留时长</w:t>
            </w:r>
          </w:p>
        </w:tc>
        <w:tc>
          <w:tcPr>
            <w:tcW w:w="1524" w:type="pct"/>
            <w:vAlign w:val="center"/>
          </w:tcPr>
          <w:p w14:paraId="0C068D86">
            <w:pPr>
              <w:pStyle w:val="25"/>
              <w:jc w:val="left"/>
            </w:pPr>
            <w:r>
              <w:t>空车进场（入口道闸）→ 重车出场（出口道闸）的平均时长</w:t>
            </w:r>
          </w:p>
        </w:tc>
        <w:tc>
          <w:tcPr>
            <w:tcW w:w="1186" w:type="pct"/>
            <w:vAlign w:val="center"/>
          </w:tcPr>
          <w:p w14:paraId="1A6611EE">
            <w:pPr>
              <w:pStyle w:val="25"/>
              <w:jc w:val="left"/>
            </w:pPr>
            <w:r>
              <w:t>FM-06-01、FM-08-08 出入园记录</w:t>
            </w:r>
          </w:p>
        </w:tc>
        <w:tc>
          <w:tcPr>
            <w:tcW w:w="947" w:type="pct"/>
            <w:vAlign w:val="center"/>
          </w:tcPr>
          <w:p w14:paraId="30816117">
            <w:pPr>
              <w:pStyle w:val="25"/>
              <w:jc w:val="left"/>
            </w:pPr>
            <w:r>
              <w:t>日/周/月、司机/车队长</w:t>
            </w:r>
          </w:p>
        </w:tc>
        <w:tc>
          <w:tcPr>
            <w:tcW w:w="391" w:type="pct"/>
            <w:vAlign w:val="center"/>
          </w:tcPr>
          <w:p w14:paraId="39A0A9B9">
            <w:pPr>
              <w:pStyle w:val="25"/>
              <w:jc w:val="left"/>
            </w:pPr>
            <w:r>
              <w:t>日</w:t>
            </w:r>
          </w:p>
        </w:tc>
      </w:tr>
      <w:tr w14:paraId="716241B4">
        <w:tc>
          <w:tcPr>
            <w:tcW w:w="381" w:type="pct"/>
            <w:vAlign w:val="center"/>
          </w:tcPr>
          <w:p w14:paraId="1F6C3403">
            <w:pPr>
              <w:pStyle w:val="25"/>
              <w:jc w:val="left"/>
            </w:pPr>
            <w:r>
              <w:t>B07</w:t>
            </w:r>
          </w:p>
        </w:tc>
        <w:tc>
          <w:tcPr>
            <w:tcW w:w="567" w:type="pct"/>
            <w:vAlign w:val="center"/>
          </w:tcPr>
          <w:p w14:paraId="4DA7CCC3">
            <w:pPr>
              <w:pStyle w:val="25"/>
              <w:jc w:val="left"/>
            </w:pPr>
            <w:r>
              <w:t>车辆周转时长</w:t>
            </w:r>
          </w:p>
        </w:tc>
        <w:tc>
          <w:tcPr>
            <w:tcW w:w="1524" w:type="pct"/>
            <w:vAlign w:val="center"/>
          </w:tcPr>
          <w:p w14:paraId="519CFA00">
            <w:pPr>
              <w:pStyle w:val="25"/>
              <w:jc w:val="left"/>
            </w:pPr>
            <w:r>
              <w:t>重车出场 → 电厂卸货完成 → 空车回园的全程平均时长</w:t>
            </w:r>
          </w:p>
        </w:tc>
        <w:tc>
          <w:tcPr>
            <w:tcW w:w="1186" w:type="pct"/>
            <w:vAlign w:val="center"/>
          </w:tcPr>
          <w:p w14:paraId="6430AD45">
            <w:pPr>
              <w:pStyle w:val="25"/>
              <w:jc w:val="left"/>
            </w:pPr>
            <w:r>
              <w:t>FM-06-04、FM-07-01、FM-07-04</w:t>
            </w:r>
          </w:p>
        </w:tc>
        <w:tc>
          <w:tcPr>
            <w:tcW w:w="947" w:type="pct"/>
            <w:vAlign w:val="center"/>
          </w:tcPr>
          <w:p w14:paraId="38A6C133">
            <w:pPr>
              <w:pStyle w:val="25"/>
              <w:jc w:val="left"/>
            </w:pPr>
            <w:r>
              <w:t>日/周/月、线路</w:t>
            </w:r>
          </w:p>
        </w:tc>
        <w:tc>
          <w:tcPr>
            <w:tcW w:w="391" w:type="pct"/>
            <w:vAlign w:val="center"/>
          </w:tcPr>
          <w:p w14:paraId="7CA08EA4">
            <w:pPr>
              <w:pStyle w:val="25"/>
              <w:jc w:val="left"/>
            </w:pPr>
            <w:r>
              <w:t>日</w:t>
            </w:r>
          </w:p>
        </w:tc>
      </w:tr>
      <w:tr w14:paraId="2AE02D23">
        <w:tc>
          <w:tcPr>
            <w:tcW w:w="381" w:type="pct"/>
            <w:vAlign w:val="center"/>
          </w:tcPr>
          <w:p w14:paraId="04608E31">
            <w:pPr>
              <w:pStyle w:val="25"/>
              <w:jc w:val="left"/>
            </w:pPr>
            <w:r>
              <w:t>B08</w:t>
            </w:r>
          </w:p>
        </w:tc>
        <w:tc>
          <w:tcPr>
            <w:tcW w:w="567" w:type="pct"/>
            <w:vAlign w:val="center"/>
          </w:tcPr>
          <w:p w14:paraId="6EE176EC">
            <w:pPr>
              <w:pStyle w:val="25"/>
              <w:jc w:val="left"/>
            </w:pPr>
            <w:r>
              <w:t>单车日均趟次</w:t>
            </w:r>
          </w:p>
        </w:tc>
        <w:tc>
          <w:tcPr>
            <w:tcW w:w="1524" w:type="pct"/>
            <w:vAlign w:val="center"/>
          </w:tcPr>
          <w:p w14:paraId="09A03443">
            <w:pPr>
              <w:pStyle w:val="25"/>
              <w:jc w:val="left"/>
            </w:pPr>
            <w:r>
              <w:t>统计期内车辆完成运输趟次总数 ÷ 活跃车辆数 ÷ 天数</w:t>
            </w:r>
          </w:p>
        </w:tc>
        <w:tc>
          <w:tcPr>
            <w:tcW w:w="1186" w:type="pct"/>
            <w:vAlign w:val="center"/>
          </w:tcPr>
          <w:p w14:paraId="36E72571">
            <w:pPr>
              <w:pStyle w:val="25"/>
              <w:jc w:val="left"/>
            </w:pPr>
            <w:r>
              <w:t>FM-06、FM-07 运输记录</w:t>
            </w:r>
          </w:p>
        </w:tc>
        <w:tc>
          <w:tcPr>
            <w:tcW w:w="947" w:type="pct"/>
            <w:vAlign w:val="center"/>
          </w:tcPr>
          <w:p w14:paraId="0667B426">
            <w:pPr>
              <w:pStyle w:val="25"/>
              <w:jc w:val="left"/>
            </w:pPr>
            <w:r>
              <w:t>日/周/月、车队长</w:t>
            </w:r>
          </w:p>
        </w:tc>
        <w:tc>
          <w:tcPr>
            <w:tcW w:w="391" w:type="pct"/>
            <w:vAlign w:val="center"/>
          </w:tcPr>
          <w:p w14:paraId="070C1A9F">
            <w:pPr>
              <w:pStyle w:val="25"/>
              <w:jc w:val="left"/>
            </w:pPr>
            <w:r>
              <w:t>日</w:t>
            </w:r>
          </w:p>
        </w:tc>
      </w:tr>
      <w:tr w14:paraId="22F2F376">
        <w:tc>
          <w:tcPr>
            <w:tcW w:w="381" w:type="pct"/>
            <w:vAlign w:val="center"/>
          </w:tcPr>
          <w:p w14:paraId="3DAFE232">
            <w:pPr>
              <w:pStyle w:val="25"/>
              <w:jc w:val="left"/>
            </w:pPr>
            <w:r>
              <w:t>B09</w:t>
            </w:r>
          </w:p>
        </w:tc>
        <w:tc>
          <w:tcPr>
            <w:tcW w:w="567" w:type="pct"/>
            <w:vAlign w:val="center"/>
          </w:tcPr>
          <w:p w14:paraId="1755DC58">
            <w:pPr>
              <w:pStyle w:val="25"/>
              <w:jc w:val="left"/>
            </w:pPr>
            <w:r>
              <w:t>空箱回收及时率</w:t>
            </w:r>
          </w:p>
        </w:tc>
        <w:tc>
          <w:tcPr>
            <w:tcW w:w="1524" w:type="pct"/>
            <w:vAlign w:val="center"/>
          </w:tcPr>
          <w:p w14:paraId="01E2384F">
            <w:pPr>
              <w:pStyle w:val="25"/>
              <w:jc w:val="left"/>
            </w:pPr>
            <w:r>
              <w:t>在预计回园时间内返回的空箱数 ÷ 应回收空箱总数 × 100%</w:t>
            </w:r>
          </w:p>
        </w:tc>
        <w:tc>
          <w:tcPr>
            <w:tcW w:w="1186" w:type="pct"/>
            <w:vAlign w:val="center"/>
          </w:tcPr>
          <w:p w14:paraId="7C7CBCBB">
            <w:pPr>
              <w:pStyle w:val="25"/>
              <w:jc w:val="left"/>
            </w:pPr>
            <w:r>
              <w:t>FM-07-03/04 预计回园时间与到达确认</w:t>
            </w:r>
          </w:p>
        </w:tc>
        <w:tc>
          <w:tcPr>
            <w:tcW w:w="947" w:type="pct"/>
            <w:vAlign w:val="center"/>
          </w:tcPr>
          <w:p w14:paraId="7440B5D7">
            <w:pPr>
              <w:pStyle w:val="25"/>
              <w:jc w:val="left"/>
            </w:pPr>
            <w:r>
              <w:t>日/周/月</w:t>
            </w:r>
          </w:p>
        </w:tc>
        <w:tc>
          <w:tcPr>
            <w:tcW w:w="391" w:type="pct"/>
            <w:vAlign w:val="center"/>
          </w:tcPr>
          <w:p w14:paraId="3E81C8FD">
            <w:pPr>
              <w:pStyle w:val="25"/>
              <w:jc w:val="left"/>
            </w:pPr>
            <w:r>
              <w:t>日</w:t>
            </w:r>
          </w:p>
        </w:tc>
      </w:tr>
      <w:tr w14:paraId="087F61FA">
        <w:tc>
          <w:tcPr>
            <w:tcW w:w="381" w:type="pct"/>
            <w:vAlign w:val="center"/>
          </w:tcPr>
          <w:p w14:paraId="45CA973B">
            <w:pPr>
              <w:pStyle w:val="25"/>
              <w:jc w:val="left"/>
            </w:pPr>
            <w:r>
              <w:t>B10</w:t>
            </w:r>
          </w:p>
        </w:tc>
        <w:tc>
          <w:tcPr>
            <w:tcW w:w="567" w:type="pct"/>
            <w:vAlign w:val="center"/>
          </w:tcPr>
          <w:p w14:paraId="499EC2FD">
            <w:pPr>
              <w:pStyle w:val="25"/>
              <w:jc w:val="left"/>
            </w:pPr>
            <w:r>
              <w:t>卸货确认及时率</w:t>
            </w:r>
          </w:p>
        </w:tc>
        <w:tc>
          <w:tcPr>
            <w:tcW w:w="1524" w:type="pct"/>
            <w:vAlign w:val="center"/>
          </w:tcPr>
          <w:p w14:paraId="51489ECC">
            <w:pPr>
              <w:pStyle w:val="25"/>
              <w:jc w:val="left"/>
            </w:pPr>
            <w:r>
              <w:t>货车到达电厂后在规定时限内完成”卸货完成”确认的比例</w:t>
            </w:r>
          </w:p>
        </w:tc>
        <w:tc>
          <w:tcPr>
            <w:tcW w:w="1186" w:type="pct"/>
            <w:vAlign w:val="center"/>
          </w:tcPr>
          <w:p w14:paraId="21AA159E">
            <w:pPr>
              <w:pStyle w:val="25"/>
              <w:jc w:val="left"/>
            </w:pPr>
            <w:r>
              <w:t>FM-07-01 卸货完成确认</w:t>
            </w:r>
          </w:p>
        </w:tc>
        <w:tc>
          <w:tcPr>
            <w:tcW w:w="947" w:type="pct"/>
            <w:vAlign w:val="center"/>
          </w:tcPr>
          <w:p w14:paraId="2BEA21CE">
            <w:pPr>
              <w:pStyle w:val="25"/>
              <w:jc w:val="left"/>
            </w:pPr>
            <w:r>
              <w:t>日/周/月、收货人</w:t>
            </w:r>
          </w:p>
        </w:tc>
        <w:tc>
          <w:tcPr>
            <w:tcW w:w="391" w:type="pct"/>
            <w:vAlign w:val="center"/>
          </w:tcPr>
          <w:p w14:paraId="2ECA5720">
            <w:pPr>
              <w:pStyle w:val="25"/>
              <w:jc w:val="left"/>
            </w:pPr>
            <w:r>
              <w:t>日</w:t>
            </w:r>
          </w:p>
        </w:tc>
      </w:tr>
      <w:tr w14:paraId="02DC452A">
        <w:tc>
          <w:tcPr>
            <w:tcW w:w="381" w:type="pct"/>
            <w:vAlign w:val="center"/>
          </w:tcPr>
          <w:p w14:paraId="44D90A6A">
            <w:pPr>
              <w:pStyle w:val="25"/>
              <w:jc w:val="left"/>
            </w:pPr>
            <w:r>
              <w:t>B11</w:t>
            </w:r>
          </w:p>
        </w:tc>
        <w:tc>
          <w:tcPr>
            <w:tcW w:w="567" w:type="pct"/>
            <w:vAlign w:val="center"/>
          </w:tcPr>
          <w:p w14:paraId="22B22F85">
            <w:pPr>
              <w:pStyle w:val="25"/>
              <w:jc w:val="left"/>
            </w:pPr>
            <w:r>
              <w:t>超期未出场箱数</w:t>
            </w:r>
          </w:p>
        </w:tc>
        <w:tc>
          <w:tcPr>
            <w:tcW w:w="1524" w:type="pct"/>
            <w:vAlign w:val="center"/>
          </w:tcPr>
          <w:p w14:paraId="47C7A053">
            <w:pPr>
              <w:pStyle w:val="25"/>
              <w:jc w:val="left"/>
            </w:pPr>
            <w:r>
              <w:t>当前在场停留超过预警阈值的集装箱数量（实时值）</w:t>
            </w:r>
          </w:p>
        </w:tc>
        <w:tc>
          <w:tcPr>
            <w:tcW w:w="1186" w:type="pct"/>
            <w:vAlign w:val="center"/>
          </w:tcPr>
          <w:p w14:paraId="0AD73E11">
            <w:pPr>
              <w:pStyle w:val="25"/>
              <w:jc w:val="left"/>
            </w:pPr>
            <w:r>
              <w:t>FM-14-05/06 预警（超期未出场）</w:t>
            </w:r>
          </w:p>
        </w:tc>
        <w:tc>
          <w:tcPr>
            <w:tcW w:w="947" w:type="pct"/>
            <w:vAlign w:val="center"/>
          </w:tcPr>
          <w:p w14:paraId="5B6BAB31">
            <w:pPr>
              <w:pStyle w:val="25"/>
              <w:jc w:val="left"/>
            </w:pPr>
            <w:r>
              <w:t>实时、库区</w:t>
            </w:r>
          </w:p>
        </w:tc>
        <w:tc>
          <w:tcPr>
            <w:tcW w:w="391" w:type="pct"/>
            <w:vAlign w:val="center"/>
          </w:tcPr>
          <w:p w14:paraId="5A2AB716">
            <w:pPr>
              <w:pStyle w:val="25"/>
              <w:jc w:val="left"/>
            </w:pPr>
            <w:r>
              <w:t>实时</w:t>
            </w:r>
          </w:p>
        </w:tc>
      </w:tr>
      <w:tr w14:paraId="1C824A57">
        <w:tc>
          <w:tcPr>
            <w:tcW w:w="381" w:type="pct"/>
            <w:vAlign w:val="center"/>
          </w:tcPr>
          <w:p w14:paraId="6553C675">
            <w:pPr>
              <w:pStyle w:val="25"/>
              <w:jc w:val="left"/>
            </w:pPr>
            <w:r>
              <w:t>B12</w:t>
            </w:r>
          </w:p>
        </w:tc>
        <w:tc>
          <w:tcPr>
            <w:tcW w:w="567" w:type="pct"/>
            <w:vAlign w:val="center"/>
          </w:tcPr>
          <w:p w14:paraId="28ADA577">
            <w:pPr>
              <w:pStyle w:val="25"/>
              <w:jc w:val="left"/>
            </w:pPr>
            <w:r>
              <w:t>返箱作业周期</w:t>
            </w:r>
          </w:p>
        </w:tc>
        <w:tc>
          <w:tcPr>
            <w:tcW w:w="1524" w:type="pct"/>
            <w:vAlign w:val="center"/>
          </w:tcPr>
          <w:p w14:paraId="55193A52">
            <w:pPr>
              <w:pStyle w:val="25"/>
              <w:jc w:val="left"/>
            </w:pPr>
            <w:r>
              <w:t>返箱任务创建 → 装车完成（返箱方案生成）的平均时长</w:t>
            </w:r>
          </w:p>
        </w:tc>
        <w:tc>
          <w:tcPr>
            <w:tcW w:w="1186" w:type="pct"/>
            <w:vAlign w:val="center"/>
          </w:tcPr>
          <w:p w14:paraId="79A9878E">
            <w:pPr>
              <w:pStyle w:val="25"/>
              <w:jc w:val="left"/>
            </w:pPr>
            <w:r>
              <w:t>FM-09-01、FM-09-05</w:t>
            </w:r>
          </w:p>
        </w:tc>
        <w:tc>
          <w:tcPr>
            <w:tcW w:w="947" w:type="pct"/>
            <w:vAlign w:val="center"/>
          </w:tcPr>
          <w:p w14:paraId="4F7FF7AC">
            <w:pPr>
              <w:pStyle w:val="25"/>
              <w:jc w:val="left"/>
            </w:pPr>
            <w:r>
              <w:t>日/周/月、列车</w:t>
            </w:r>
          </w:p>
        </w:tc>
        <w:tc>
          <w:tcPr>
            <w:tcW w:w="391" w:type="pct"/>
            <w:vAlign w:val="center"/>
          </w:tcPr>
          <w:p w14:paraId="540FA858">
            <w:pPr>
              <w:pStyle w:val="25"/>
              <w:jc w:val="left"/>
            </w:pPr>
            <w:r>
              <w:t>日</w:t>
            </w:r>
          </w:p>
        </w:tc>
      </w:tr>
      <w:bookmarkEnd w:id="4"/>
    </w:tbl>
    <w:p w14:paraId="1CDDD539">
      <w:pPr>
        <w:pStyle w:val="4"/>
      </w:pPr>
      <w:bookmarkStart w:id="5" w:name="四c-类仓储与库存指标"/>
      <w:r>
        <w:t>C 类：仓储与库存指标</w:t>
      </w:r>
    </w:p>
    <w:p w14:paraId="387EBFFC">
      <w:pPr>
        <w:pStyle w:val="26"/>
      </w:pPr>
      <w:r>
        <w:t>反映”大仓库—库区—垛位”三级仓储资源的利用水平与库存结构。</w:t>
      </w:r>
    </w:p>
    <w:tbl>
      <w:tblPr>
        <w:tblStyle w:val="3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2"/>
        <w:gridCol w:w="962"/>
        <w:gridCol w:w="3776"/>
        <w:gridCol w:w="1747"/>
        <w:gridCol w:w="1044"/>
        <w:gridCol w:w="645"/>
      </w:tblGrid>
      <w:tr w14:paraId="315F6970">
        <w:trPr>
          <w:tblHeader/>
        </w:trPr>
        <w:tc>
          <w:tcPr>
            <w:tcW w:w="385" w:type="pct"/>
            <w:vAlign w:val="center"/>
          </w:tcPr>
          <w:p w14:paraId="0DE1350C">
            <w:pPr>
              <w:pStyle w:val="25"/>
              <w:jc w:val="left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543" w:type="pct"/>
            <w:vAlign w:val="center"/>
          </w:tcPr>
          <w:p w14:paraId="59FBA054">
            <w:pPr>
              <w:pStyle w:val="25"/>
              <w:jc w:val="left"/>
              <w:rPr>
                <w:b/>
              </w:rPr>
            </w:pPr>
            <w:r>
              <w:rPr>
                <w:b/>
              </w:rPr>
              <w:t>指标名称</w:t>
            </w:r>
          </w:p>
        </w:tc>
        <w:tc>
          <w:tcPr>
            <w:tcW w:w="2131" w:type="pct"/>
            <w:vAlign w:val="center"/>
          </w:tcPr>
          <w:p w14:paraId="5F9CD3E4">
            <w:pPr>
              <w:pStyle w:val="25"/>
              <w:jc w:val="left"/>
              <w:rPr>
                <w:b/>
              </w:rPr>
            </w:pPr>
            <w:r>
              <w:rPr>
                <w:b/>
              </w:rPr>
              <w:t>定义 / 计算公式</w:t>
            </w:r>
          </w:p>
        </w:tc>
        <w:tc>
          <w:tcPr>
            <w:tcW w:w="986" w:type="pct"/>
            <w:vAlign w:val="center"/>
          </w:tcPr>
          <w:p w14:paraId="2CD4FA0A">
            <w:pPr>
              <w:pStyle w:val="25"/>
              <w:jc w:val="left"/>
              <w:rPr>
                <w:b/>
              </w:rPr>
            </w:pPr>
            <w:r>
              <w:rPr>
                <w:b/>
              </w:rPr>
              <w:t>数据来源</w:t>
            </w:r>
          </w:p>
        </w:tc>
        <w:tc>
          <w:tcPr>
            <w:tcW w:w="589" w:type="pct"/>
            <w:vAlign w:val="center"/>
          </w:tcPr>
          <w:p w14:paraId="479DE0A2">
            <w:pPr>
              <w:pStyle w:val="25"/>
              <w:jc w:val="left"/>
              <w:rPr>
                <w:b/>
              </w:rPr>
            </w:pPr>
            <w:r>
              <w:rPr>
                <w:b/>
              </w:rPr>
              <w:t>统计维度</w:t>
            </w:r>
          </w:p>
        </w:tc>
        <w:tc>
          <w:tcPr>
            <w:tcW w:w="364" w:type="pct"/>
            <w:vAlign w:val="center"/>
          </w:tcPr>
          <w:p w14:paraId="61E32D71">
            <w:pPr>
              <w:pStyle w:val="25"/>
              <w:jc w:val="left"/>
              <w:rPr>
                <w:b/>
              </w:rPr>
            </w:pPr>
            <w:r>
              <w:rPr>
                <w:b/>
              </w:rPr>
              <w:t>更新频率</w:t>
            </w:r>
          </w:p>
        </w:tc>
      </w:tr>
      <w:tr w14:paraId="09F5A24E">
        <w:tc>
          <w:tcPr>
            <w:tcW w:w="385" w:type="pct"/>
            <w:vAlign w:val="center"/>
          </w:tcPr>
          <w:p w14:paraId="1D4C5E22">
            <w:pPr>
              <w:pStyle w:val="25"/>
              <w:jc w:val="left"/>
            </w:pPr>
            <w:r>
              <w:t>C01</w:t>
            </w:r>
          </w:p>
        </w:tc>
        <w:tc>
          <w:tcPr>
            <w:tcW w:w="543" w:type="pct"/>
            <w:vAlign w:val="center"/>
          </w:tcPr>
          <w:p w14:paraId="7CE7A271">
            <w:pPr>
              <w:pStyle w:val="25"/>
              <w:jc w:val="left"/>
            </w:pPr>
            <w:r>
              <w:t>当前库存箱量</w:t>
            </w:r>
          </w:p>
        </w:tc>
        <w:tc>
          <w:tcPr>
            <w:tcW w:w="2131" w:type="pct"/>
            <w:vAlign w:val="center"/>
          </w:tcPr>
          <w:p w14:paraId="3A9A93A3">
            <w:pPr>
              <w:pStyle w:val="25"/>
              <w:jc w:val="left"/>
            </w:pPr>
            <w:r>
              <w:t>园区在库集装箱数量，按重箱/空箱分列（实时值）</w:t>
            </w:r>
          </w:p>
        </w:tc>
        <w:tc>
          <w:tcPr>
            <w:tcW w:w="986" w:type="pct"/>
            <w:vAlign w:val="center"/>
          </w:tcPr>
          <w:p w14:paraId="4F0088AB">
            <w:pPr>
              <w:pStyle w:val="25"/>
              <w:jc w:val="left"/>
            </w:pPr>
            <w:r>
              <w:t>FM-11-05 库存台账、FM-14-03</w:t>
            </w:r>
          </w:p>
        </w:tc>
        <w:tc>
          <w:tcPr>
            <w:tcW w:w="589" w:type="pct"/>
            <w:vAlign w:val="center"/>
          </w:tcPr>
          <w:p w14:paraId="1EE0C5E2">
            <w:pPr>
              <w:pStyle w:val="25"/>
              <w:jc w:val="left"/>
            </w:pPr>
            <w:r>
              <w:t>实时、仓库/库区</w:t>
            </w:r>
          </w:p>
        </w:tc>
        <w:tc>
          <w:tcPr>
            <w:tcW w:w="364" w:type="pct"/>
            <w:vAlign w:val="center"/>
          </w:tcPr>
          <w:p w14:paraId="3435F1A1">
            <w:pPr>
              <w:pStyle w:val="25"/>
              <w:jc w:val="left"/>
            </w:pPr>
            <w:r>
              <w:t>实时</w:t>
            </w:r>
          </w:p>
        </w:tc>
      </w:tr>
      <w:tr w14:paraId="74DCB43C">
        <w:tc>
          <w:tcPr>
            <w:tcW w:w="385" w:type="pct"/>
            <w:vAlign w:val="center"/>
          </w:tcPr>
          <w:p w14:paraId="2A420C5C">
            <w:pPr>
              <w:pStyle w:val="25"/>
              <w:jc w:val="left"/>
            </w:pPr>
            <w:r>
              <w:t>C02</w:t>
            </w:r>
          </w:p>
        </w:tc>
        <w:tc>
          <w:tcPr>
            <w:tcW w:w="543" w:type="pct"/>
            <w:vAlign w:val="center"/>
          </w:tcPr>
          <w:p w14:paraId="40F988CF">
            <w:pPr>
              <w:pStyle w:val="25"/>
              <w:jc w:val="left"/>
            </w:pPr>
            <w:r>
              <w:t>垛位利用率</w:t>
            </w:r>
          </w:p>
        </w:tc>
        <w:tc>
          <w:tcPr>
            <w:tcW w:w="2131" w:type="pct"/>
            <w:vAlign w:val="center"/>
          </w:tcPr>
          <w:p w14:paraId="14E1DDF9">
            <w:pPr>
              <w:pStyle w:val="25"/>
              <w:jc w:val="left"/>
            </w:pPr>
            <w:r>
              <w:t>已占用垛位数 ÷ 垛位总数 × 100%（按”存放1个=50%、存放2个=100%“折算容量占用率更佳）</w:t>
            </w:r>
          </w:p>
        </w:tc>
        <w:tc>
          <w:tcPr>
            <w:tcW w:w="986" w:type="pct"/>
            <w:vAlign w:val="center"/>
          </w:tcPr>
          <w:p w14:paraId="33C80E4C">
            <w:pPr>
              <w:pStyle w:val="25"/>
              <w:jc w:val="left"/>
            </w:pPr>
            <w:r>
              <w:t>FM-08-06、FM-11-04 垛位状态</w:t>
            </w:r>
          </w:p>
        </w:tc>
        <w:tc>
          <w:tcPr>
            <w:tcW w:w="589" w:type="pct"/>
            <w:vAlign w:val="center"/>
          </w:tcPr>
          <w:p w14:paraId="7E9BB4EF">
            <w:pPr>
              <w:pStyle w:val="25"/>
              <w:jc w:val="left"/>
            </w:pPr>
            <w:r>
              <w:t>实时、仓库/库区</w:t>
            </w:r>
          </w:p>
        </w:tc>
        <w:tc>
          <w:tcPr>
            <w:tcW w:w="364" w:type="pct"/>
            <w:vAlign w:val="center"/>
          </w:tcPr>
          <w:p w14:paraId="48A38A70">
            <w:pPr>
              <w:pStyle w:val="25"/>
              <w:jc w:val="left"/>
            </w:pPr>
            <w:r>
              <w:t>实时</w:t>
            </w:r>
          </w:p>
        </w:tc>
      </w:tr>
      <w:tr w14:paraId="576ECCD2">
        <w:tc>
          <w:tcPr>
            <w:tcW w:w="385" w:type="pct"/>
            <w:vAlign w:val="center"/>
          </w:tcPr>
          <w:p w14:paraId="59F72F89">
            <w:pPr>
              <w:pStyle w:val="25"/>
              <w:jc w:val="left"/>
            </w:pPr>
            <w:r>
              <w:t>C03</w:t>
            </w:r>
          </w:p>
        </w:tc>
        <w:tc>
          <w:tcPr>
            <w:tcW w:w="543" w:type="pct"/>
            <w:vAlign w:val="center"/>
          </w:tcPr>
          <w:p w14:paraId="72E4E92C">
            <w:pPr>
              <w:pStyle w:val="25"/>
              <w:jc w:val="left"/>
            </w:pPr>
            <w:r>
              <w:t>垛位容量占用率</w:t>
            </w:r>
          </w:p>
        </w:tc>
        <w:tc>
          <w:tcPr>
            <w:tcW w:w="2131" w:type="pct"/>
            <w:vAlign w:val="center"/>
          </w:tcPr>
          <w:p w14:paraId="1EEAB2A3">
            <w:pPr>
              <w:pStyle w:val="25"/>
              <w:jc w:val="left"/>
            </w:pPr>
            <w:r>
              <w:t>已存放集装箱数 ÷ 垛位总容量（垛位数 × 2）× 100%</w:t>
            </w:r>
          </w:p>
        </w:tc>
        <w:tc>
          <w:tcPr>
            <w:tcW w:w="986" w:type="pct"/>
            <w:vAlign w:val="center"/>
          </w:tcPr>
          <w:p w14:paraId="3A8E372E">
            <w:pPr>
              <w:pStyle w:val="25"/>
              <w:jc w:val="left"/>
            </w:pPr>
            <w:r>
              <w:t>FM-11-04、FM-14-03</w:t>
            </w:r>
          </w:p>
        </w:tc>
        <w:tc>
          <w:tcPr>
            <w:tcW w:w="589" w:type="pct"/>
            <w:vAlign w:val="center"/>
          </w:tcPr>
          <w:p w14:paraId="60EF1D91">
            <w:pPr>
              <w:pStyle w:val="25"/>
              <w:jc w:val="left"/>
            </w:pPr>
            <w:r>
              <w:t>实时、库区</w:t>
            </w:r>
          </w:p>
        </w:tc>
        <w:tc>
          <w:tcPr>
            <w:tcW w:w="364" w:type="pct"/>
            <w:vAlign w:val="center"/>
          </w:tcPr>
          <w:p w14:paraId="24FA0A73">
            <w:pPr>
              <w:pStyle w:val="25"/>
              <w:jc w:val="left"/>
            </w:pPr>
            <w:r>
              <w:t>实时</w:t>
            </w:r>
          </w:p>
        </w:tc>
      </w:tr>
      <w:tr w14:paraId="13FE5390">
        <w:tc>
          <w:tcPr>
            <w:tcW w:w="385" w:type="pct"/>
            <w:vAlign w:val="center"/>
          </w:tcPr>
          <w:p w14:paraId="4C175E42">
            <w:pPr>
              <w:pStyle w:val="25"/>
              <w:jc w:val="left"/>
            </w:pPr>
            <w:r>
              <w:t>C04</w:t>
            </w:r>
          </w:p>
        </w:tc>
        <w:tc>
          <w:tcPr>
            <w:tcW w:w="543" w:type="pct"/>
            <w:vAlign w:val="center"/>
          </w:tcPr>
          <w:p w14:paraId="4D9C4DEC">
            <w:pPr>
              <w:pStyle w:val="25"/>
              <w:jc w:val="left"/>
            </w:pPr>
            <w:r>
              <w:t>库区饱和度</w:t>
            </w:r>
          </w:p>
        </w:tc>
        <w:tc>
          <w:tcPr>
            <w:tcW w:w="2131" w:type="pct"/>
            <w:vAlign w:val="center"/>
          </w:tcPr>
          <w:p w14:paraId="02EF05DB">
            <w:pPr>
              <w:pStyle w:val="25"/>
              <w:jc w:val="left"/>
            </w:pPr>
            <w:r>
              <w:t>各库区当前存放箱数 ÷ 库区设计容量 × 100%，用于库区调度均衡</w:t>
            </w:r>
          </w:p>
        </w:tc>
        <w:tc>
          <w:tcPr>
            <w:tcW w:w="986" w:type="pct"/>
            <w:vAlign w:val="center"/>
          </w:tcPr>
          <w:p w14:paraId="50A81490">
            <w:pPr>
              <w:pStyle w:val="25"/>
              <w:jc w:val="left"/>
            </w:pPr>
            <w:r>
              <w:t>FM-11-02/04</w:t>
            </w:r>
          </w:p>
        </w:tc>
        <w:tc>
          <w:tcPr>
            <w:tcW w:w="589" w:type="pct"/>
            <w:vAlign w:val="center"/>
          </w:tcPr>
          <w:p w14:paraId="0770C9D9">
            <w:pPr>
              <w:pStyle w:val="25"/>
              <w:jc w:val="left"/>
            </w:pPr>
            <w:r>
              <w:t>实时、库区</w:t>
            </w:r>
          </w:p>
        </w:tc>
        <w:tc>
          <w:tcPr>
            <w:tcW w:w="364" w:type="pct"/>
            <w:vAlign w:val="center"/>
          </w:tcPr>
          <w:p w14:paraId="433C6761">
            <w:pPr>
              <w:pStyle w:val="25"/>
              <w:jc w:val="left"/>
            </w:pPr>
            <w:r>
              <w:t>实时</w:t>
            </w:r>
          </w:p>
        </w:tc>
      </w:tr>
      <w:tr w14:paraId="26AE36EA">
        <w:tc>
          <w:tcPr>
            <w:tcW w:w="385" w:type="pct"/>
            <w:vAlign w:val="center"/>
          </w:tcPr>
          <w:p w14:paraId="1B7B6064">
            <w:pPr>
              <w:pStyle w:val="25"/>
              <w:jc w:val="left"/>
            </w:pPr>
            <w:r>
              <w:t>C05</w:t>
            </w:r>
          </w:p>
        </w:tc>
        <w:tc>
          <w:tcPr>
            <w:tcW w:w="543" w:type="pct"/>
            <w:vAlign w:val="center"/>
          </w:tcPr>
          <w:p w14:paraId="31394811">
            <w:pPr>
              <w:pStyle w:val="25"/>
              <w:jc w:val="left"/>
            </w:pPr>
            <w:r>
              <w:t>垛位满载预警次数</w:t>
            </w:r>
          </w:p>
        </w:tc>
        <w:tc>
          <w:tcPr>
            <w:tcW w:w="2131" w:type="pct"/>
            <w:vAlign w:val="center"/>
          </w:tcPr>
          <w:p w14:paraId="5CEFE866">
            <w:pPr>
              <w:pStyle w:val="25"/>
              <w:jc w:val="left"/>
            </w:pPr>
            <w:r>
              <w:t>统计期内垛位占用率达到预警阈值触发的预警条数</w:t>
            </w:r>
          </w:p>
        </w:tc>
        <w:tc>
          <w:tcPr>
            <w:tcW w:w="986" w:type="pct"/>
            <w:vAlign w:val="center"/>
          </w:tcPr>
          <w:p w14:paraId="051C3936">
            <w:pPr>
              <w:pStyle w:val="25"/>
              <w:jc w:val="left"/>
            </w:pPr>
            <w:r>
              <w:t>FM-11-06 垛位容量预警</w:t>
            </w:r>
          </w:p>
        </w:tc>
        <w:tc>
          <w:tcPr>
            <w:tcW w:w="589" w:type="pct"/>
            <w:vAlign w:val="center"/>
          </w:tcPr>
          <w:p w14:paraId="6171D197">
            <w:pPr>
              <w:pStyle w:val="25"/>
              <w:jc w:val="left"/>
            </w:pPr>
            <w:r>
              <w:t>日/周/月、库区</w:t>
            </w:r>
          </w:p>
        </w:tc>
        <w:tc>
          <w:tcPr>
            <w:tcW w:w="364" w:type="pct"/>
            <w:vAlign w:val="center"/>
          </w:tcPr>
          <w:p w14:paraId="3CA8CB3B">
            <w:pPr>
              <w:pStyle w:val="25"/>
              <w:jc w:val="left"/>
            </w:pPr>
            <w:r>
              <w:t>日</w:t>
            </w:r>
          </w:p>
        </w:tc>
      </w:tr>
      <w:tr w14:paraId="57A37B35">
        <w:tc>
          <w:tcPr>
            <w:tcW w:w="385" w:type="pct"/>
            <w:vAlign w:val="center"/>
          </w:tcPr>
          <w:p w14:paraId="21321DBE">
            <w:pPr>
              <w:pStyle w:val="25"/>
              <w:jc w:val="left"/>
            </w:pPr>
            <w:r>
              <w:t>C06</w:t>
            </w:r>
          </w:p>
        </w:tc>
        <w:tc>
          <w:tcPr>
            <w:tcW w:w="543" w:type="pct"/>
            <w:vAlign w:val="center"/>
          </w:tcPr>
          <w:p w14:paraId="0E134BFB">
            <w:pPr>
              <w:pStyle w:val="25"/>
              <w:jc w:val="left"/>
            </w:pPr>
            <w:r>
              <w:t>集装箱平均堆存天数</w:t>
            </w:r>
          </w:p>
        </w:tc>
        <w:tc>
          <w:tcPr>
            <w:tcW w:w="2131" w:type="pct"/>
            <w:vAlign w:val="center"/>
          </w:tcPr>
          <w:p w14:paraId="2255E6E4">
            <w:pPr>
              <w:pStyle w:val="25"/>
              <w:jc w:val="left"/>
            </w:pPr>
            <w:r>
              <w:t>Σ（各在库集装箱入库至出库天数）÷ 在库箱数</w:t>
            </w:r>
          </w:p>
        </w:tc>
        <w:tc>
          <w:tcPr>
            <w:tcW w:w="986" w:type="pct"/>
            <w:vAlign w:val="center"/>
          </w:tcPr>
          <w:p w14:paraId="20741D82">
            <w:pPr>
              <w:pStyle w:val="25"/>
              <w:jc w:val="left"/>
            </w:pPr>
            <w:r>
              <w:t>FM-02-06、FM-06-04、FM-09</w:t>
            </w:r>
          </w:p>
        </w:tc>
        <w:tc>
          <w:tcPr>
            <w:tcW w:w="589" w:type="pct"/>
            <w:vAlign w:val="center"/>
          </w:tcPr>
          <w:p w14:paraId="2E3D4395">
            <w:pPr>
              <w:pStyle w:val="25"/>
              <w:jc w:val="left"/>
            </w:pPr>
            <w:r>
              <w:t>周/月、箱型</w:t>
            </w:r>
          </w:p>
        </w:tc>
        <w:tc>
          <w:tcPr>
            <w:tcW w:w="364" w:type="pct"/>
            <w:vAlign w:val="center"/>
          </w:tcPr>
          <w:p w14:paraId="3A9D7B44">
            <w:pPr>
              <w:pStyle w:val="25"/>
              <w:jc w:val="left"/>
            </w:pPr>
            <w:r>
              <w:t>周</w:t>
            </w:r>
          </w:p>
        </w:tc>
      </w:tr>
      <w:tr w14:paraId="4E789C5F">
        <w:tc>
          <w:tcPr>
            <w:tcW w:w="385" w:type="pct"/>
            <w:vAlign w:val="center"/>
          </w:tcPr>
          <w:p w14:paraId="58BBDFB4">
            <w:pPr>
              <w:pStyle w:val="25"/>
              <w:jc w:val="left"/>
            </w:pPr>
            <w:r>
              <w:t>C07</w:t>
            </w:r>
          </w:p>
        </w:tc>
        <w:tc>
          <w:tcPr>
            <w:tcW w:w="543" w:type="pct"/>
            <w:vAlign w:val="center"/>
          </w:tcPr>
          <w:p w14:paraId="5580E7AF">
            <w:pPr>
              <w:pStyle w:val="25"/>
              <w:jc w:val="left"/>
            </w:pPr>
            <w:r>
              <w:t>库存周转率</w:t>
            </w:r>
          </w:p>
        </w:tc>
        <w:tc>
          <w:tcPr>
            <w:tcW w:w="2131" w:type="pct"/>
            <w:vAlign w:val="center"/>
          </w:tcPr>
          <w:p w14:paraId="23F02812">
            <w:pPr>
              <w:pStyle w:val="25"/>
              <w:jc w:val="left"/>
            </w:pPr>
            <w:r>
              <w:t>统计期内出库总箱量 ÷ 同期平均库存箱量</w:t>
            </w:r>
          </w:p>
        </w:tc>
        <w:tc>
          <w:tcPr>
            <w:tcW w:w="986" w:type="pct"/>
            <w:vAlign w:val="center"/>
          </w:tcPr>
          <w:p w14:paraId="628848AC">
            <w:pPr>
              <w:pStyle w:val="25"/>
              <w:jc w:val="left"/>
            </w:pPr>
            <w:r>
              <w:t>FM-11-05 库存台账、FM-11-07</w:t>
            </w:r>
          </w:p>
        </w:tc>
        <w:tc>
          <w:tcPr>
            <w:tcW w:w="589" w:type="pct"/>
            <w:vAlign w:val="center"/>
          </w:tcPr>
          <w:p w14:paraId="2052E8A0">
            <w:pPr>
              <w:pStyle w:val="25"/>
              <w:jc w:val="left"/>
            </w:pPr>
            <w:r>
              <w:t>月/季度</w:t>
            </w:r>
          </w:p>
        </w:tc>
        <w:tc>
          <w:tcPr>
            <w:tcW w:w="364" w:type="pct"/>
            <w:vAlign w:val="center"/>
          </w:tcPr>
          <w:p w14:paraId="6D6A7BC3">
            <w:pPr>
              <w:pStyle w:val="25"/>
              <w:jc w:val="left"/>
            </w:pPr>
            <w:r>
              <w:t>月</w:t>
            </w:r>
          </w:p>
        </w:tc>
      </w:tr>
      <w:tr w14:paraId="5F1ED61A">
        <w:tc>
          <w:tcPr>
            <w:tcW w:w="385" w:type="pct"/>
            <w:vAlign w:val="center"/>
          </w:tcPr>
          <w:p w14:paraId="0F51C295">
            <w:pPr>
              <w:pStyle w:val="25"/>
              <w:jc w:val="left"/>
            </w:pPr>
            <w:r>
              <w:t>C08</w:t>
            </w:r>
          </w:p>
        </w:tc>
        <w:tc>
          <w:tcPr>
            <w:tcW w:w="543" w:type="pct"/>
            <w:vAlign w:val="center"/>
          </w:tcPr>
          <w:p w14:paraId="7BD0A112">
            <w:pPr>
              <w:pStyle w:val="25"/>
              <w:jc w:val="left"/>
            </w:pPr>
            <w:r>
              <w:t>空重箱库存比</w:t>
            </w:r>
          </w:p>
        </w:tc>
        <w:tc>
          <w:tcPr>
            <w:tcW w:w="2131" w:type="pct"/>
            <w:vAlign w:val="center"/>
          </w:tcPr>
          <w:p w14:paraId="159DBDB7">
            <w:pPr>
              <w:pStyle w:val="25"/>
              <w:jc w:val="left"/>
            </w:pPr>
            <w:r>
              <w:t>在库空箱数 ÷ 在库重箱数（监控空箱积压风险）</w:t>
            </w:r>
          </w:p>
        </w:tc>
        <w:tc>
          <w:tcPr>
            <w:tcW w:w="986" w:type="pct"/>
            <w:vAlign w:val="center"/>
          </w:tcPr>
          <w:p w14:paraId="17A1D1F6">
            <w:pPr>
              <w:pStyle w:val="25"/>
              <w:jc w:val="left"/>
            </w:pPr>
            <w:r>
              <w:t>FM-11-05 库存台账</w:t>
            </w:r>
          </w:p>
        </w:tc>
        <w:tc>
          <w:tcPr>
            <w:tcW w:w="589" w:type="pct"/>
            <w:vAlign w:val="center"/>
          </w:tcPr>
          <w:p w14:paraId="3F2B0AF3">
            <w:pPr>
              <w:pStyle w:val="25"/>
              <w:jc w:val="left"/>
            </w:pPr>
            <w:r>
              <w:t>实时、日</w:t>
            </w:r>
          </w:p>
        </w:tc>
        <w:tc>
          <w:tcPr>
            <w:tcW w:w="364" w:type="pct"/>
            <w:vAlign w:val="center"/>
          </w:tcPr>
          <w:p w14:paraId="034DFF5B">
            <w:pPr>
              <w:pStyle w:val="25"/>
              <w:jc w:val="left"/>
            </w:pPr>
            <w:r>
              <w:t>实时/日</w:t>
            </w:r>
          </w:p>
        </w:tc>
      </w:tr>
      <w:tr w14:paraId="75902AF1">
        <w:tc>
          <w:tcPr>
            <w:tcW w:w="385" w:type="pct"/>
            <w:vAlign w:val="center"/>
          </w:tcPr>
          <w:p w14:paraId="78E16E10">
            <w:pPr>
              <w:pStyle w:val="25"/>
              <w:jc w:val="left"/>
            </w:pPr>
            <w:r>
              <w:t>C09</w:t>
            </w:r>
          </w:p>
        </w:tc>
        <w:tc>
          <w:tcPr>
            <w:tcW w:w="543" w:type="pct"/>
            <w:vAlign w:val="center"/>
          </w:tcPr>
          <w:p w14:paraId="30947E5B">
            <w:pPr>
              <w:pStyle w:val="25"/>
              <w:jc w:val="left"/>
            </w:pPr>
            <w:r>
              <w:t>垛位推荐采纳率</w:t>
            </w:r>
          </w:p>
        </w:tc>
        <w:tc>
          <w:tcPr>
            <w:tcW w:w="2131" w:type="pct"/>
            <w:vAlign w:val="center"/>
          </w:tcPr>
          <w:p w14:paraId="62F7707D">
            <w:pPr>
              <w:pStyle w:val="25"/>
              <w:jc w:val="left"/>
            </w:pPr>
            <w:r>
              <w:t>实际存放垛位与系统智能推荐垛位一致的作业数 ÷ 垛位分配作业总数 × 100%</w:t>
            </w:r>
          </w:p>
        </w:tc>
        <w:tc>
          <w:tcPr>
            <w:tcW w:w="986" w:type="pct"/>
            <w:vAlign w:val="center"/>
          </w:tcPr>
          <w:p w14:paraId="4AB6B30B">
            <w:pPr>
              <w:pStyle w:val="25"/>
              <w:jc w:val="left"/>
            </w:pPr>
            <w:r>
              <w:t>FM-08-04/05 智能垛位推荐与确认</w:t>
            </w:r>
          </w:p>
        </w:tc>
        <w:tc>
          <w:tcPr>
            <w:tcW w:w="589" w:type="pct"/>
            <w:vAlign w:val="center"/>
          </w:tcPr>
          <w:p w14:paraId="1B2C4A5E">
            <w:pPr>
              <w:pStyle w:val="25"/>
              <w:jc w:val="left"/>
            </w:pPr>
            <w:r>
              <w:t>日/周/月</w:t>
            </w:r>
          </w:p>
        </w:tc>
        <w:tc>
          <w:tcPr>
            <w:tcW w:w="364" w:type="pct"/>
            <w:vAlign w:val="center"/>
          </w:tcPr>
          <w:p w14:paraId="5676E20B">
            <w:pPr>
              <w:pStyle w:val="25"/>
              <w:jc w:val="left"/>
            </w:pPr>
            <w:r>
              <w:t>日</w:t>
            </w:r>
          </w:p>
        </w:tc>
      </w:tr>
      <w:bookmarkEnd w:id="5"/>
    </w:tbl>
    <w:p w14:paraId="32E42F31">
      <w:pPr>
        <w:pStyle w:val="4"/>
      </w:pPr>
      <w:bookmarkStart w:id="6" w:name="五d-类作业质量与异常指标"/>
      <w:r>
        <w:t>D 类：作业质量与异常指标</w:t>
      </w:r>
    </w:p>
    <w:p w14:paraId="45F4AFFE">
      <w:pPr>
        <w:pStyle w:val="26"/>
      </w:pPr>
      <w:r>
        <w:t>衡量作业准确性、异常水平与预警处置能力。</w:t>
      </w:r>
    </w:p>
    <w:tbl>
      <w:tblPr>
        <w:tblStyle w:val="3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9"/>
        <w:gridCol w:w="895"/>
        <w:gridCol w:w="3565"/>
        <w:gridCol w:w="2018"/>
        <w:gridCol w:w="1079"/>
        <w:gridCol w:w="620"/>
      </w:tblGrid>
      <w:tr w14:paraId="2043D76D">
        <w:trPr>
          <w:tblHeader/>
        </w:trPr>
        <w:tc>
          <w:tcPr>
            <w:tcW w:w="383" w:type="pct"/>
            <w:vAlign w:val="center"/>
          </w:tcPr>
          <w:p w14:paraId="322D6651">
            <w:pPr>
              <w:pStyle w:val="25"/>
              <w:jc w:val="left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505" w:type="pct"/>
            <w:vAlign w:val="center"/>
          </w:tcPr>
          <w:p w14:paraId="280B3B71">
            <w:pPr>
              <w:pStyle w:val="25"/>
              <w:jc w:val="left"/>
              <w:rPr>
                <w:b/>
              </w:rPr>
            </w:pPr>
            <w:r>
              <w:rPr>
                <w:b/>
              </w:rPr>
              <w:t>指标名称</w:t>
            </w:r>
          </w:p>
        </w:tc>
        <w:tc>
          <w:tcPr>
            <w:tcW w:w="2012" w:type="pct"/>
            <w:vAlign w:val="center"/>
          </w:tcPr>
          <w:p w14:paraId="049187DD">
            <w:pPr>
              <w:pStyle w:val="25"/>
              <w:jc w:val="left"/>
              <w:rPr>
                <w:b/>
              </w:rPr>
            </w:pPr>
            <w:r>
              <w:rPr>
                <w:b/>
              </w:rPr>
              <w:t>定义 / 计算公式</w:t>
            </w:r>
          </w:p>
        </w:tc>
        <w:tc>
          <w:tcPr>
            <w:tcW w:w="1139" w:type="pct"/>
            <w:vAlign w:val="center"/>
          </w:tcPr>
          <w:p w14:paraId="6CE47EAD">
            <w:pPr>
              <w:pStyle w:val="25"/>
              <w:jc w:val="left"/>
              <w:rPr>
                <w:b/>
              </w:rPr>
            </w:pPr>
            <w:r>
              <w:rPr>
                <w:b/>
              </w:rPr>
              <w:t>数据来源</w:t>
            </w:r>
          </w:p>
        </w:tc>
        <w:tc>
          <w:tcPr>
            <w:tcW w:w="609" w:type="pct"/>
            <w:vAlign w:val="center"/>
          </w:tcPr>
          <w:p w14:paraId="6BAFE5CE">
            <w:pPr>
              <w:pStyle w:val="25"/>
              <w:jc w:val="left"/>
              <w:rPr>
                <w:b/>
              </w:rPr>
            </w:pPr>
            <w:r>
              <w:rPr>
                <w:b/>
              </w:rPr>
              <w:t>统计维度</w:t>
            </w:r>
          </w:p>
        </w:tc>
        <w:tc>
          <w:tcPr>
            <w:tcW w:w="350" w:type="pct"/>
            <w:vAlign w:val="center"/>
          </w:tcPr>
          <w:p w14:paraId="0B1DE319">
            <w:pPr>
              <w:pStyle w:val="25"/>
              <w:jc w:val="left"/>
              <w:rPr>
                <w:b/>
              </w:rPr>
            </w:pPr>
            <w:r>
              <w:rPr>
                <w:b/>
              </w:rPr>
              <w:t>更新频率</w:t>
            </w:r>
          </w:p>
        </w:tc>
      </w:tr>
      <w:tr w14:paraId="5103DDBC">
        <w:tc>
          <w:tcPr>
            <w:tcW w:w="383" w:type="pct"/>
            <w:vAlign w:val="center"/>
          </w:tcPr>
          <w:p w14:paraId="7B74BFFC">
            <w:pPr>
              <w:pStyle w:val="25"/>
              <w:jc w:val="left"/>
            </w:pPr>
            <w:r>
              <w:t>D01</w:t>
            </w:r>
          </w:p>
        </w:tc>
        <w:tc>
          <w:tcPr>
            <w:tcW w:w="505" w:type="pct"/>
            <w:vAlign w:val="center"/>
          </w:tcPr>
          <w:p w14:paraId="314AA832">
            <w:pPr>
              <w:pStyle w:val="25"/>
              <w:jc w:val="left"/>
            </w:pPr>
            <w:r>
              <w:t>装卸核对差错率</w:t>
            </w:r>
          </w:p>
        </w:tc>
        <w:tc>
          <w:tcPr>
            <w:tcW w:w="2012" w:type="pct"/>
            <w:vAlign w:val="center"/>
          </w:tcPr>
          <w:p w14:paraId="18734FF5">
            <w:pPr>
              <w:pStyle w:val="25"/>
              <w:jc w:val="left"/>
            </w:pPr>
            <w:r>
              <w:t>装卸完成后”集装箱—车牌”核对不一致次数 ÷ 装卸作业总次数 × 100%</w:t>
            </w:r>
          </w:p>
        </w:tc>
        <w:tc>
          <w:tcPr>
            <w:tcW w:w="1139" w:type="pct"/>
            <w:vAlign w:val="center"/>
          </w:tcPr>
          <w:p w14:paraId="36F0EA1A">
            <w:pPr>
              <w:pStyle w:val="25"/>
              <w:jc w:val="left"/>
            </w:pPr>
            <w:r>
              <w:t>FM-05-04 集装箱核对</w:t>
            </w:r>
          </w:p>
        </w:tc>
        <w:tc>
          <w:tcPr>
            <w:tcW w:w="609" w:type="pct"/>
            <w:vAlign w:val="center"/>
          </w:tcPr>
          <w:p w14:paraId="3F3A0992">
            <w:pPr>
              <w:pStyle w:val="25"/>
              <w:jc w:val="left"/>
            </w:pPr>
            <w:r>
              <w:t>日/周/月、司机</w:t>
            </w:r>
          </w:p>
        </w:tc>
        <w:tc>
          <w:tcPr>
            <w:tcW w:w="350" w:type="pct"/>
            <w:vAlign w:val="center"/>
          </w:tcPr>
          <w:p w14:paraId="71FB33B9">
            <w:pPr>
              <w:pStyle w:val="25"/>
              <w:jc w:val="left"/>
            </w:pPr>
            <w:r>
              <w:t>日</w:t>
            </w:r>
          </w:p>
        </w:tc>
      </w:tr>
      <w:tr w14:paraId="7A403587">
        <w:tc>
          <w:tcPr>
            <w:tcW w:w="383" w:type="pct"/>
            <w:vAlign w:val="center"/>
          </w:tcPr>
          <w:p w14:paraId="6FFCDBA7">
            <w:pPr>
              <w:pStyle w:val="25"/>
              <w:jc w:val="left"/>
            </w:pPr>
            <w:r>
              <w:t>D02</w:t>
            </w:r>
          </w:p>
        </w:tc>
        <w:tc>
          <w:tcPr>
            <w:tcW w:w="505" w:type="pct"/>
            <w:vAlign w:val="center"/>
          </w:tcPr>
          <w:p w14:paraId="23948EB4">
            <w:pPr>
              <w:pStyle w:val="25"/>
              <w:jc w:val="left"/>
            </w:pPr>
            <w:r>
              <w:t>作业超时率</w:t>
            </w:r>
          </w:p>
        </w:tc>
        <w:tc>
          <w:tcPr>
            <w:tcW w:w="2012" w:type="pct"/>
            <w:vAlign w:val="center"/>
          </w:tcPr>
          <w:p w14:paraId="0934CCB9">
            <w:pPr>
              <w:pStyle w:val="25"/>
              <w:jc w:val="left"/>
            </w:pPr>
            <w:r>
              <w:t>装卸作业超过时长阈值次数 ÷ 作业总次数 × 100%</w:t>
            </w:r>
          </w:p>
        </w:tc>
        <w:tc>
          <w:tcPr>
            <w:tcW w:w="1139" w:type="pct"/>
            <w:vAlign w:val="center"/>
          </w:tcPr>
          <w:p w14:paraId="67F04368">
            <w:pPr>
              <w:pStyle w:val="25"/>
              <w:jc w:val="left"/>
            </w:pPr>
            <w:r>
              <w:t>FM-05-06 作业超时预警</w:t>
            </w:r>
          </w:p>
        </w:tc>
        <w:tc>
          <w:tcPr>
            <w:tcW w:w="609" w:type="pct"/>
            <w:vAlign w:val="center"/>
          </w:tcPr>
          <w:p w14:paraId="1866441B">
            <w:pPr>
              <w:pStyle w:val="25"/>
              <w:jc w:val="left"/>
            </w:pPr>
            <w:r>
              <w:t>日/周/月</w:t>
            </w:r>
          </w:p>
        </w:tc>
        <w:tc>
          <w:tcPr>
            <w:tcW w:w="350" w:type="pct"/>
            <w:vAlign w:val="center"/>
          </w:tcPr>
          <w:p w14:paraId="069F0403">
            <w:pPr>
              <w:pStyle w:val="25"/>
              <w:jc w:val="left"/>
            </w:pPr>
            <w:r>
              <w:t>日</w:t>
            </w:r>
          </w:p>
        </w:tc>
      </w:tr>
      <w:tr w14:paraId="5E6C53DF">
        <w:tc>
          <w:tcPr>
            <w:tcW w:w="383" w:type="pct"/>
            <w:vAlign w:val="center"/>
          </w:tcPr>
          <w:p w14:paraId="4DD6C9EA">
            <w:pPr>
              <w:pStyle w:val="25"/>
              <w:jc w:val="left"/>
            </w:pPr>
            <w:r>
              <w:t>D03</w:t>
            </w:r>
          </w:p>
        </w:tc>
        <w:tc>
          <w:tcPr>
            <w:tcW w:w="505" w:type="pct"/>
            <w:vAlign w:val="center"/>
          </w:tcPr>
          <w:p w14:paraId="494B0424">
            <w:pPr>
              <w:pStyle w:val="25"/>
              <w:jc w:val="left"/>
            </w:pPr>
            <w:r>
              <w:t>异常工单数量及占比</w:t>
            </w:r>
          </w:p>
        </w:tc>
        <w:tc>
          <w:tcPr>
            <w:tcW w:w="2012" w:type="pct"/>
            <w:vAlign w:val="center"/>
          </w:tcPr>
          <w:p w14:paraId="79878AFB">
            <w:pPr>
              <w:pStyle w:val="25"/>
              <w:jc w:val="left"/>
            </w:pPr>
            <w:r>
              <w:t>统计期内异常上报工单数 ÷ 作业总次数 × 100%，分类统计（入库异常/作业异常/出场异常/回收异常）</w:t>
            </w:r>
          </w:p>
        </w:tc>
        <w:tc>
          <w:tcPr>
            <w:tcW w:w="1139" w:type="pct"/>
            <w:vAlign w:val="center"/>
          </w:tcPr>
          <w:p w14:paraId="5D8299F7">
            <w:pPr>
              <w:pStyle w:val="25"/>
              <w:jc w:val="left"/>
            </w:pPr>
            <w:r>
              <w:t>FM-02-07、FM-05-07、FM-06-07、FM-07-06</w:t>
            </w:r>
          </w:p>
        </w:tc>
        <w:tc>
          <w:tcPr>
            <w:tcW w:w="609" w:type="pct"/>
            <w:vAlign w:val="center"/>
          </w:tcPr>
          <w:p w14:paraId="50E5962E">
            <w:pPr>
              <w:pStyle w:val="25"/>
              <w:jc w:val="left"/>
            </w:pPr>
            <w:r>
              <w:t>日/周/月、异常类型</w:t>
            </w:r>
          </w:p>
        </w:tc>
        <w:tc>
          <w:tcPr>
            <w:tcW w:w="350" w:type="pct"/>
            <w:vAlign w:val="center"/>
          </w:tcPr>
          <w:p w14:paraId="4E0144DC">
            <w:pPr>
              <w:pStyle w:val="25"/>
              <w:jc w:val="left"/>
            </w:pPr>
            <w:r>
              <w:t>日</w:t>
            </w:r>
          </w:p>
        </w:tc>
      </w:tr>
      <w:tr w14:paraId="78E25C8C">
        <w:tc>
          <w:tcPr>
            <w:tcW w:w="383" w:type="pct"/>
            <w:vAlign w:val="center"/>
          </w:tcPr>
          <w:p w14:paraId="3ADC077F">
            <w:pPr>
              <w:pStyle w:val="25"/>
              <w:jc w:val="left"/>
            </w:pPr>
            <w:r>
              <w:t>D04</w:t>
            </w:r>
          </w:p>
        </w:tc>
        <w:tc>
          <w:tcPr>
            <w:tcW w:w="505" w:type="pct"/>
            <w:vAlign w:val="center"/>
          </w:tcPr>
          <w:p w14:paraId="406E490E">
            <w:pPr>
              <w:pStyle w:val="25"/>
              <w:jc w:val="left"/>
            </w:pPr>
            <w:r>
              <w:t>异常处理及时率</w:t>
            </w:r>
          </w:p>
        </w:tc>
        <w:tc>
          <w:tcPr>
            <w:tcW w:w="2012" w:type="pct"/>
            <w:vAlign w:val="center"/>
          </w:tcPr>
          <w:p w14:paraId="7A3AC41E">
            <w:pPr>
              <w:pStyle w:val="25"/>
              <w:jc w:val="left"/>
            </w:pPr>
            <w:r>
              <w:t>在规定时限内闭环处理的异常工单数 ÷ 异常工单总数 × 100%</w:t>
            </w:r>
          </w:p>
        </w:tc>
        <w:tc>
          <w:tcPr>
            <w:tcW w:w="1139" w:type="pct"/>
            <w:vAlign w:val="center"/>
          </w:tcPr>
          <w:p w14:paraId="78D3795D">
            <w:pPr>
              <w:pStyle w:val="25"/>
              <w:jc w:val="left"/>
            </w:pPr>
            <w:r>
              <w:t>FM-14-07 预警通知处理</w:t>
            </w:r>
          </w:p>
        </w:tc>
        <w:tc>
          <w:tcPr>
            <w:tcW w:w="609" w:type="pct"/>
            <w:vAlign w:val="center"/>
          </w:tcPr>
          <w:p w14:paraId="7361446F">
            <w:pPr>
              <w:pStyle w:val="25"/>
              <w:jc w:val="left"/>
            </w:pPr>
            <w:r>
              <w:t>周/月</w:t>
            </w:r>
          </w:p>
        </w:tc>
        <w:tc>
          <w:tcPr>
            <w:tcW w:w="350" w:type="pct"/>
            <w:vAlign w:val="center"/>
          </w:tcPr>
          <w:p w14:paraId="352D1CF6">
            <w:pPr>
              <w:pStyle w:val="25"/>
              <w:jc w:val="left"/>
            </w:pPr>
            <w:r>
              <w:t>周</w:t>
            </w:r>
          </w:p>
        </w:tc>
      </w:tr>
      <w:tr w14:paraId="20477355">
        <w:tc>
          <w:tcPr>
            <w:tcW w:w="383" w:type="pct"/>
            <w:vAlign w:val="center"/>
          </w:tcPr>
          <w:p w14:paraId="20A6731F">
            <w:pPr>
              <w:pStyle w:val="25"/>
              <w:jc w:val="left"/>
            </w:pPr>
            <w:r>
              <w:t>D05</w:t>
            </w:r>
          </w:p>
        </w:tc>
        <w:tc>
          <w:tcPr>
            <w:tcW w:w="505" w:type="pct"/>
            <w:vAlign w:val="center"/>
          </w:tcPr>
          <w:p w14:paraId="723C5291">
            <w:pPr>
              <w:pStyle w:val="25"/>
              <w:jc w:val="left"/>
            </w:pPr>
            <w:r>
              <w:t>预警总量及处理率</w:t>
            </w:r>
          </w:p>
        </w:tc>
        <w:tc>
          <w:tcPr>
            <w:tcW w:w="2012" w:type="pct"/>
            <w:vAlign w:val="center"/>
          </w:tcPr>
          <w:p w14:paraId="178FA078">
            <w:pPr>
              <w:pStyle w:val="25"/>
              <w:jc w:val="left"/>
            </w:pPr>
            <w:r>
              <w:t>统计期内各类预警（满载/超期/超时等）总数、已处理数及处理率</w:t>
            </w:r>
          </w:p>
        </w:tc>
        <w:tc>
          <w:tcPr>
            <w:tcW w:w="1139" w:type="pct"/>
            <w:vAlign w:val="center"/>
          </w:tcPr>
          <w:p w14:paraId="056B8185">
            <w:pPr>
              <w:pStyle w:val="25"/>
              <w:jc w:val="left"/>
            </w:pPr>
            <w:r>
              <w:t>FM-14-06 预警记录查询</w:t>
            </w:r>
          </w:p>
        </w:tc>
        <w:tc>
          <w:tcPr>
            <w:tcW w:w="609" w:type="pct"/>
            <w:vAlign w:val="center"/>
          </w:tcPr>
          <w:p w14:paraId="143EFDD3">
            <w:pPr>
              <w:pStyle w:val="25"/>
              <w:jc w:val="left"/>
            </w:pPr>
            <w:r>
              <w:t>日/周/月、预警类型</w:t>
            </w:r>
          </w:p>
        </w:tc>
        <w:tc>
          <w:tcPr>
            <w:tcW w:w="350" w:type="pct"/>
            <w:vAlign w:val="center"/>
          </w:tcPr>
          <w:p w14:paraId="56A55ACE">
            <w:pPr>
              <w:pStyle w:val="25"/>
              <w:jc w:val="left"/>
            </w:pPr>
            <w:r>
              <w:t>日</w:t>
            </w:r>
          </w:p>
        </w:tc>
      </w:tr>
      <w:tr w14:paraId="682B509B">
        <w:tc>
          <w:tcPr>
            <w:tcW w:w="383" w:type="pct"/>
            <w:vAlign w:val="center"/>
          </w:tcPr>
          <w:p w14:paraId="4D9C5E46">
            <w:pPr>
              <w:pStyle w:val="25"/>
              <w:jc w:val="left"/>
            </w:pPr>
            <w:r>
              <w:t>D06</w:t>
            </w:r>
          </w:p>
        </w:tc>
        <w:tc>
          <w:tcPr>
            <w:tcW w:w="505" w:type="pct"/>
            <w:vAlign w:val="center"/>
          </w:tcPr>
          <w:p w14:paraId="06B12CF7">
            <w:pPr>
              <w:pStyle w:val="25"/>
              <w:jc w:val="left"/>
            </w:pPr>
            <w:r>
              <w:t>列车信息采集及时率</w:t>
            </w:r>
          </w:p>
        </w:tc>
        <w:tc>
          <w:tcPr>
            <w:tcW w:w="2012" w:type="pct"/>
            <w:vAlign w:val="center"/>
          </w:tcPr>
          <w:p w14:paraId="0DF3B683">
            <w:pPr>
              <w:pStyle w:val="25"/>
              <w:jc w:val="left"/>
            </w:pPr>
            <w:r>
              <w:t>列车入库后规定时限内完成集装箱信息采集的列数占比（无人机识别升级后以自动识别替代人工拍照的完成率）</w:t>
            </w:r>
          </w:p>
        </w:tc>
        <w:tc>
          <w:tcPr>
            <w:tcW w:w="1139" w:type="pct"/>
            <w:vAlign w:val="center"/>
          </w:tcPr>
          <w:p w14:paraId="30CBCFBC">
            <w:pPr>
              <w:pStyle w:val="25"/>
              <w:jc w:val="left"/>
            </w:pPr>
            <w:r>
              <w:t>FM-02-02/05 信息采集与检修记录</w:t>
            </w:r>
          </w:p>
        </w:tc>
        <w:tc>
          <w:tcPr>
            <w:tcW w:w="609" w:type="pct"/>
            <w:vAlign w:val="center"/>
          </w:tcPr>
          <w:p w14:paraId="53F0B41D">
            <w:pPr>
              <w:pStyle w:val="25"/>
              <w:jc w:val="left"/>
            </w:pPr>
            <w:r>
              <w:t>日/周/月</w:t>
            </w:r>
          </w:p>
        </w:tc>
        <w:tc>
          <w:tcPr>
            <w:tcW w:w="350" w:type="pct"/>
            <w:vAlign w:val="center"/>
          </w:tcPr>
          <w:p w14:paraId="01E84962">
            <w:pPr>
              <w:pStyle w:val="25"/>
              <w:jc w:val="left"/>
            </w:pPr>
            <w:r>
              <w:t>日</w:t>
            </w:r>
          </w:p>
        </w:tc>
      </w:tr>
      <w:tr w14:paraId="36CBC493">
        <w:tc>
          <w:tcPr>
            <w:tcW w:w="383" w:type="pct"/>
            <w:vAlign w:val="center"/>
          </w:tcPr>
          <w:p w14:paraId="3BD26E4C">
            <w:pPr>
              <w:pStyle w:val="25"/>
              <w:jc w:val="left"/>
            </w:pPr>
            <w:r>
              <w:t>D07</w:t>
            </w:r>
          </w:p>
        </w:tc>
        <w:tc>
          <w:tcPr>
            <w:tcW w:w="505" w:type="pct"/>
            <w:vAlign w:val="center"/>
          </w:tcPr>
          <w:p w14:paraId="6DFA32FB">
            <w:pPr>
              <w:pStyle w:val="25"/>
              <w:jc w:val="left"/>
            </w:pPr>
            <w:r>
              <w:t>返箱抄录差错率</w:t>
            </w:r>
          </w:p>
        </w:tc>
        <w:tc>
          <w:tcPr>
            <w:tcW w:w="2012" w:type="pct"/>
            <w:vAlign w:val="center"/>
          </w:tcPr>
          <w:p w14:paraId="28EBAE11">
            <w:pPr>
              <w:pStyle w:val="25"/>
              <w:jc w:val="left"/>
            </w:pPr>
            <w:r>
              <w:t>返箱作业中人工抄录/自动识别后经复核发现错误的次数占比</w:t>
            </w:r>
          </w:p>
        </w:tc>
        <w:tc>
          <w:tcPr>
            <w:tcW w:w="1139" w:type="pct"/>
            <w:vAlign w:val="center"/>
          </w:tcPr>
          <w:p w14:paraId="22400B94">
            <w:pPr>
              <w:pStyle w:val="25"/>
              <w:jc w:val="left"/>
            </w:pPr>
            <w:r>
              <w:t>FM-09-04 人工抄录记录</w:t>
            </w:r>
          </w:p>
        </w:tc>
        <w:tc>
          <w:tcPr>
            <w:tcW w:w="609" w:type="pct"/>
            <w:vAlign w:val="center"/>
          </w:tcPr>
          <w:p w14:paraId="2A097177">
            <w:pPr>
              <w:pStyle w:val="25"/>
              <w:jc w:val="left"/>
            </w:pPr>
            <w:r>
              <w:t>周/月</w:t>
            </w:r>
          </w:p>
        </w:tc>
        <w:tc>
          <w:tcPr>
            <w:tcW w:w="350" w:type="pct"/>
            <w:vAlign w:val="center"/>
          </w:tcPr>
          <w:p w14:paraId="07660842">
            <w:pPr>
              <w:pStyle w:val="25"/>
              <w:jc w:val="left"/>
            </w:pPr>
            <w:r>
              <w:t>周</w:t>
            </w:r>
          </w:p>
        </w:tc>
      </w:tr>
      <w:bookmarkEnd w:id="6"/>
    </w:tbl>
    <w:p w14:paraId="3303E771">
      <w:pPr>
        <w:pStyle w:val="4"/>
      </w:pPr>
      <w:bookmarkStart w:id="7" w:name="六e-类信息推送与服务指标"/>
      <w:r>
        <w:t>E 类：信息推送与服务指标</w:t>
      </w:r>
    </w:p>
    <w:p w14:paraId="1CE3B05E">
      <w:pPr>
        <w:pStyle w:val="26"/>
      </w:pPr>
      <w:r>
        <w:t>衡量”短信 + 小程序”双渠道信息触达的可靠性，支撑信息透明化管理。</w:t>
      </w:r>
    </w:p>
    <w:tbl>
      <w:tblPr>
        <w:tblStyle w:val="3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8"/>
        <w:gridCol w:w="1157"/>
        <w:gridCol w:w="3186"/>
        <w:gridCol w:w="1955"/>
        <w:gridCol w:w="1212"/>
        <w:gridCol w:w="678"/>
      </w:tblGrid>
      <w:tr w14:paraId="0953A467">
        <w:trPr>
          <w:tblHeader/>
        </w:trPr>
        <w:tc>
          <w:tcPr>
            <w:tcW w:w="377" w:type="pct"/>
            <w:vAlign w:val="center"/>
          </w:tcPr>
          <w:p w14:paraId="75DEA591">
            <w:pPr>
              <w:pStyle w:val="25"/>
              <w:jc w:val="left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653" w:type="pct"/>
            <w:vAlign w:val="center"/>
          </w:tcPr>
          <w:p w14:paraId="32FEF89F">
            <w:pPr>
              <w:pStyle w:val="25"/>
              <w:jc w:val="left"/>
              <w:rPr>
                <w:b/>
              </w:rPr>
            </w:pPr>
            <w:r>
              <w:rPr>
                <w:b/>
              </w:rPr>
              <w:t>指标名称</w:t>
            </w:r>
          </w:p>
        </w:tc>
        <w:tc>
          <w:tcPr>
            <w:tcW w:w="1798" w:type="pct"/>
            <w:vAlign w:val="center"/>
          </w:tcPr>
          <w:p w14:paraId="10016235">
            <w:pPr>
              <w:pStyle w:val="25"/>
              <w:jc w:val="left"/>
              <w:rPr>
                <w:b/>
              </w:rPr>
            </w:pPr>
            <w:r>
              <w:rPr>
                <w:b/>
              </w:rPr>
              <w:t>定义 / 计算公式</w:t>
            </w:r>
          </w:p>
        </w:tc>
        <w:tc>
          <w:tcPr>
            <w:tcW w:w="1103" w:type="pct"/>
            <w:vAlign w:val="center"/>
          </w:tcPr>
          <w:p w14:paraId="2074BE62">
            <w:pPr>
              <w:pStyle w:val="25"/>
              <w:jc w:val="left"/>
              <w:rPr>
                <w:b/>
              </w:rPr>
            </w:pPr>
            <w:r>
              <w:rPr>
                <w:b/>
              </w:rPr>
              <w:t>数据来源</w:t>
            </w:r>
          </w:p>
        </w:tc>
        <w:tc>
          <w:tcPr>
            <w:tcW w:w="684" w:type="pct"/>
            <w:vAlign w:val="center"/>
          </w:tcPr>
          <w:p w14:paraId="7461FD00">
            <w:pPr>
              <w:pStyle w:val="25"/>
              <w:jc w:val="left"/>
              <w:rPr>
                <w:b/>
              </w:rPr>
            </w:pPr>
            <w:r>
              <w:rPr>
                <w:b/>
              </w:rPr>
              <w:t>统计维度</w:t>
            </w:r>
          </w:p>
        </w:tc>
        <w:tc>
          <w:tcPr>
            <w:tcW w:w="382" w:type="pct"/>
            <w:vAlign w:val="center"/>
          </w:tcPr>
          <w:p w14:paraId="40976133">
            <w:pPr>
              <w:pStyle w:val="25"/>
              <w:jc w:val="left"/>
              <w:rPr>
                <w:b/>
              </w:rPr>
            </w:pPr>
            <w:r>
              <w:rPr>
                <w:b/>
              </w:rPr>
              <w:t>更新频率</w:t>
            </w:r>
          </w:p>
        </w:tc>
      </w:tr>
      <w:tr w14:paraId="02AC3873">
        <w:tc>
          <w:tcPr>
            <w:tcW w:w="377" w:type="pct"/>
            <w:vAlign w:val="center"/>
          </w:tcPr>
          <w:p w14:paraId="39F53D23">
            <w:pPr>
              <w:pStyle w:val="25"/>
              <w:jc w:val="left"/>
            </w:pPr>
            <w:r>
              <w:t>E01</w:t>
            </w:r>
          </w:p>
        </w:tc>
        <w:tc>
          <w:tcPr>
            <w:tcW w:w="653" w:type="pct"/>
            <w:vAlign w:val="center"/>
          </w:tcPr>
          <w:p w14:paraId="481381AF">
            <w:pPr>
              <w:pStyle w:val="25"/>
              <w:jc w:val="left"/>
            </w:pPr>
            <w:r>
              <w:t>消息推送总量</w:t>
            </w:r>
          </w:p>
        </w:tc>
        <w:tc>
          <w:tcPr>
            <w:tcW w:w="1798" w:type="pct"/>
            <w:vAlign w:val="center"/>
          </w:tcPr>
          <w:p w14:paraId="6B1EE4AB">
            <w:pPr>
              <w:pStyle w:val="25"/>
              <w:jc w:val="left"/>
            </w:pPr>
            <w:r>
              <w:t>统计期内短信推送条数、小程序推送条数（分渠道统计）</w:t>
            </w:r>
          </w:p>
        </w:tc>
        <w:tc>
          <w:tcPr>
            <w:tcW w:w="1103" w:type="pct"/>
            <w:vAlign w:val="center"/>
          </w:tcPr>
          <w:p w14:paraId="7F063C83">
            <w:pPr>
              <w:pStyle w:val="25"/>
              <w:jc w:val="left"/>
            </w:pPr>
            <w:r>
              <w:t>FM-10-01/02、FM-10-05</w:t>
            </w:r>
          </w:p>
        </w:tc>
        <w:tc>
          <w:tcPr>
            <w:tcW w:w="684" w:type="pct"/>
            <w:vAlign w:val="center"/>
          </w:tcPr>
          <w:p w14:paraId="2300CF7A">
            <w:pPr>
              <w:pStyle w:val="25"/>
              <w:jc w:val="left"/>
            </w:pPr>
            <w:r>
              <w:t>日/周/月、渠道</w:t>
            </w:r>
          </w:p>
        </w:tc>
        <w:tc>
          <w:tcPr>
            <w:tcW w:w="382" w:type="pct"/>
            <w:vAlign w:val="center"/>
          </w:tcPr>
          <w:p w14:paraId="7FD2497C">
            <w:pPr>
              <w:pStyle w:val="25"/>
              <w:jc w:val="left"/>
            </w:pPr>
            <w:r>
              <w:t>日</w:t>
            </w:r>
          </w:p>
        </w:tc>
      </w:tr>
      <w:tr w14:paraId="5144D062">
        <w:tc>
          <w:tcPr>
            <w:tcW w:w="377" w:type="pct"/>
            <w:vAlign w:val="center"/>
          </w:tcPr>
          <w:p w14:paraId="1079315B">
            <w:pPr>
              <w:pStyle w:val="25"/>
              <w:jc w:val="left"/>
            </w:pPr>
            <w:r>
              <w:t>E02</w:t>
            </w:r>
          </w:p>
        </w:tc>
        <w:tc>
          <w:tcPr>
            <w:tcW w:w="653" w:type="pct"/>
            <w:vAlign w:val="center"/>
          </w:tcPr>
          <w:p w14:paraId="5CFF2A73">
            <w:pPr>
              <w:pStyle w:val="25"/>
              <w:jc w:val="left"/>
            </w:pPr>
            <w:r>
              <w:t>推送成功率</w:t>
            </w:r>
          </w:p>
        </w:tc>
        <w:tc>
          <w:tcPr>
            <w:tcW w:w="1798" w:type="pct"/>
            <w:vAlign w:val="center"/>
          </w:tcPr>
          <w:p w14:paraId="4CE11FA1">
            <w:pPr>
              <w:pStyle w:val="25"/>
              <w:jc w:val="left"/>
            </w:pPr>
            <w:r>
              <w:t>推送成功送达数 ÷ 推送发起总数 × 100%</w:t>
            </w:r>
          </w:p>
        </w:tc>
        <w:tc>
          <w:tcPr>
            <w:tcW w:w="1103" w:type="pct"/>
            <w:vAlign w:val="center"/>
          </w:tcPr>
          <w:p w14:paraId="2F784C95">
            <w:pPr>
              <w:pStyle w:val="25"/>
              <w:jc w:val="left"/>
            </w:pPr>
            <w:r>
              <w:t>FM-10-05 推送记录（送达状态）</w:t>
            </w:r>
          </w:p>
        </w:tc>
        <w:tc>
          <w:tcPr>
            <w:tcW w:w="684" w:type="pct"/>
            <w:vAlign w:val="center"/>
          </w:tcPr>
          <w:p w14:paraId="71F4B2AC">
            <w:pPr>
              <w:pStyle w:val="25"/>
              <w:jc w:val="left"/>
            </w:pPr>
            <w:r>
              <w:t>日/周/月、渠道</w:t>
            </w:r>
          </w:p>
        </w:tc>
        <w:tc>
          <w:tcPr>
            <w:tcW w:w="382" w:type="pct"/>
            <w:vAlign w:val="center"/>
          </w:tcPr>
          <w:p w14:paraId="234C7510">
            <w:pPr>
              <w:pStyle w:val="25"/>
              <w:jc w:val="left"/>
            </w:pPr>
            <w:r>
              <w:t>日</w:t>
            </w:r>
          </w:p>
        </w:tc>
      </w:tr>
      <w:tr w14:paraId="2294CD84">
        <w:tc>
          <w:tcPr>
            <w:tcW w:w="377" w:type="pct"/>
            <w:vAlign w:val="center"/>
          </w:tcPr>
          <w:p w14:paraId="236EB80B">
            <w:pPr>
              <w:pStyle w:val="25"/>
              <w:jc w:val="left"/>
            </w:pPr>
            <w:r>
              <w:t>E03</w:t>
            </w:r>
          </w:p>
        </w:tc>
        <w:tc>
          <w:tcPr>
            <w:tcW w:w="653" w:type="pct"/>
            <w:vAlign w:val="center"/>
          </w:tcPr>
          <w:p w14:paraId="04AF1605">
            <w:pPr>
              <w:pStyle w:val="25"/>
              <w:jc w:val="left"/>
            </w:pPr>
            <w:r>
              <w:t>关键节点推送及时率</w:t>
            </w:r>
          </w:p>
        </w:tc>
        <w:tc>
          <w:tcPr>
            <w:tcW w:w="1798" w:type="pct"/>
            <w:vAlign w:val="center"/>
          </w:tcPr>
          <w:p w14:paraId="2E70B5AF">
            <w:pPr>
              <w:pStyle w:val="25"/>
              <w:jc w:val="left"/>
            </w:pPr>
            <w:r>
              <w:t>重车出场、空箱入场、卸货完成等关键节点在规定时限内完成推送的比例</w:t>
            </w:r>
          </w:p>
        </w:tc>
        <w:tc>
          <w:tcPr>
            <w:tcW w:w="1103" w:type="pct"/>
            <w:vAlign w:val="center"/>
          </w:tcPr>
          <w:p w14:paraId="4190451B">
            <w:pPr>
              <w:pStyle w:val="25"/>
              <w:jc w:val="left"/>
            </w:pPr>
            <w:r>
              <w:t>FM-10-07 关键节点推送</w:t>
            </w:r>
          </w:p>
        </w:tc>
        <w:tc>
          <w:tcPr>
            <w:tcW w:w="684" w:type="pct"/>
            <w:vAlign w:val="center"/>
          </w:tcPr>
          <w:p w14:paraId="3D78B51A">
            <w:pPr>
              <w:pStyle w:val="25"/>
              <w:jc w:val="left"/>
            </w:pPr>
            <w:r>
              <w:t>日/周/月、节点类型</w:t>
            </w:r>
          </w:p>
        </w:tc>
        <w:tc>
          <w:tcPr>
            <w:tcW w:w="382" w:type="pct"/>
            <w:vAlign w:val="center"/>
          </w:tcPr>
          <w:p w14:paraId="341955A7">
            <w:pPr>
              <w:pStyle w:val="25"/>
              <w:jc w:val="left"/>
            </w:pPr>
            <w:r>
              <w:t>日</w:t>
            </w:r>
          </w:p>
        </w:tc>
      </w:tr>
      <w:tr w14:paraId="76D9F0AB">
        <w:tc>
          <w:tcPr>
            <w:tcW w:w="377" w:type="pct"/>
            <w:vAlign w:val="center"/>
          </w:tcPr>
          <w:p w14:paraId="691F584A">
            <w:pPr>
              <w:pStyle w:val="25"/>
              <w:jc w:val="left"/>
            </w:pPr>
            <w:r>
              <w:t>E04</w:t>
            </w:r>
          </w:p>
        </w:tc>
        <w:tc>
          <w:tcPr>
            <w:tcW w:w="653" w:type="pct"/>
            <w:vAlign w:val="center"/>
          </w:tcPr>
          <w:p w14:paraId="20AD6ED8">
            <w:pPr>
              <w:pStyle w:val="25"/>
              <w:jc w:val="left"/>
            </w:pPr>
            <w:r>
              <w:t>推送失败重试成功率</w:t>
            </w:r>
          </w:p>
        </w:tc>
        <w:tc>
          <w:tcPr>
            <w:tcW w:w="1798" w:type="pct"/>
            <w:vAlign w:val="center"/>
          </w:tcPr>
          <w:p w14:paraId="7046636E">
            <w:pPr>
              <w:pStyle w:val="25"/>
              <w:jc w:val="left"/>
            </w:pPr>
            <w:r>
              <w:t>失败重试后成功送达数 ÷ 推送失败总数 × 100%；转人工处理数单列</w:t>
            </w:r>
          </w:p>
        </w:tc>
        <w:tc>
          <w:tcPr>
            <w:tcW w:w="1103" w:type="pct"/>
            <w:vAlign w:val="center"/>
          </w:tcPr>
          <w:p w14:paraId="5AF2D9E8">
            <w:pPr>
              <w:pStyle w:val="25"/>
              <w:jc w:val="left"/>
            </w:pPr>
            <w:r>
              <w:t>FM-10-06 推送失败重试</w:t>
            </w:r>
          </w:p>
        </w:tc>
        <w:tc>
          <w:tcPr>
            <w:tcW w:w="684" w:type="pct"/>
            <w:vAlign w:val="center"/>
          </w:tcPr>
          <w:p w14:paraId="6181FDAA">
            <w:pPr>
              <w:pStyle w:val="25"/>
              <w:jc w:val="left"/>
            </w:pPr>
            <w:r>
              <w:t>周/月</w:t>
            </w:r>
          </w:p>
        </w:tc>
        <w:tc>
          <w:tcPr>
            <w:tcW w:w="382" w:type="pct"/>
            <w:vAlign w:val="center"/>
          </w:tcPr>
          <w:p w14:paraId="01BBE169">
            <w:pPr>
              <w:pStyle w:val="25"/>
              <w:jc w:val="left"/>
            </w:pPr>
            <w:r>
              <w:t>周</w:t>
            </w:r>
          </w:p>
        </w:tc>
      </w:tr>
      <w:tr w14:paraId="5E610CED">
        <w:tc>
          <w:tcPr>
            <w:tcW w:w="377" w:type="pct"/>
            <w:vAlign w:val="center"/>
          </w:tcPr>
          <w:p w14:paraId="1D6E939D">
            <w:pPr>
              <w:pStyle w:val="25"/>
              <w:jc w:val="left"/>
            </w:pPr>
            <w:r>
              <w:t>E05</w:t>
            </w:r>
          </w:p>
        </w:tc>
        <w:tc>
          <w:tcPr>
            <w:tcW w:w="653" w:type="pct"/>
            <w:vAlign w:val="center"/>
          </w:tcPr>
          <w:p w14:paraId="058AE451">
            <w:pPr>
              <w:pStyle w:val="25"/>
              <w:jc w:val="left"/>
            </w:pPr>
            <w:r>
              <w:t>货主/收货人触达覆盖率</w:t>
            </w:r>
          </w:p>
        </w:tc>
        <w:tc>
          <w:tcPr>
            <w:tcW w:w="1798" w:type="pct"/>
            <w:vAlign w:val="center"/>
          </w:tcPr>
          <w:p w14:paraId="0BF012CD">
            <w:pPr>
              <w:pStyle w:val="25"/>
              <w:jc w:val="left"/>
            </w:pPr>
            <w:r>
              <w:t>关键节点推送实际触达的货主、收货人主体数 ÷ 应触达主体总数 × 100%</w:t>
            </w:r>
          </w:p>
        </w:tc>
        <w:tc>
          <w:tcPr>
            <w:tcW w:w="1103" w:type="pct"/>
            <w:vAlign w:val="center"/>
          </w:tcPr>
          <w:p w14:paraId="4723E605">
            <w:pPr>
              <w:pStyle w:val="25"/>
              <w:jc w:val="left"/>
            </w:pPr>
            <w:r>
              <w:t>FM-10-07、FM-06-05</w:t>
            </w:r>
          </w:p>
        </w:tc>
        <w:tc>
          <w:tcPr>
            <w:tcW w:w="684" w:type="pct"/>
            <w:vAlign w:val="center"/>
          </w:tcPr>
          <w:p w14:paraId="696B679D">
            <w:pPr>
              <w:pStyle w:val="25"/>
              <w:jc w:val="left"/>
            </w:pPr>
            <w:r>
              <w:t>周/月</w:t>
            </w:r>
          </w:p>
        </w:tc>
        <w:tc>
          <w:tcPr>
            <w:tcW w:w="382" w:type="pct"/>
            <w:vAlign w:val="center"/>
          </w:tcPr>
          <w:p w14:paraId="31D21D2A">
            <w:pPr>
              <w:pStyle w:val="25"/>
              <w:jc w:val="left"/>
            </w:pPr>
            <w:r>
              <w:t>周</w:t>
            </w:r>
          </w:p>
        </w:tc>
      </w:tr>
      <w:bookmarkEnd w:id="7"/>
    </w:tbl>
    <w:p w14:paraId="08D7CC1A">
      <w:pPr>
        <w:pStyle w:val="4"/>
      </w:pPr>
      <w:bookmarkStart w:id="8" w:name="七f-类设备运行指标"/>
      <w:r>
        <w:t>F 类：设备运行指标</w:t>
      </w:r>
    </w:p>
    <w:p w14:paraId="6DCA8F32">
      <w:pPr>
        <w:pStyle w:val="26"/>
      </w:pPr>
      <w:r>
        <w:t>衡量车牌识别、道闸、无人机等自动化设备的运行可靠性。</w:t>
      </w:r>
    </w:p>
    <w:tbl>
      <w:tblPr>
        <w:tblStyle w:val="3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4"/>
        <w:gridCol w:w="1263"/>
        <w:gridCol w:w="3448"/>
        <w:gridCol w:w="1830"/>
        <w:gridCol w:w="1035"/>
        <w:gridCol w:w="626"/>
      </w:tblGrid>
      <w:tr w14:paraId="37FBB821">
        <w:trPr>
          <w:tblHeader/>
        </w:trPr>
        <w:tc>
          <w:tcPr>
            <w:tcW w:w="369" w:type="pct"/>
            <w:vAlign w:val="center"/>
          </w:tcPr>
          <w:p w14:paraId="69B89441">
            <w:pPr>
              <w:pStyle w:val="25"/>
              <w:jc w:val="left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713" w:type="pct"/>
            <w:vAlign w:val="center"/>
          </w:tcPr>
          <w:p w14:paraId="0606F143">
            <w:pPr>
              <w:pStyle w:val="25"/>
              <w:jc w:val="left"/>
              <w:rPr>
                <w:b/>
              </w:rPr>
            </w:pPr>
            <w:r>
              <w:rPr>
                <w:b/>
              </w:rPr>
              <w:t>指标名称</w:t>
            </w:r>
          </w:p>
        </w:tc>
        <w:tc>
          <w:tcPr>
            <w:tcW w:w="1946" w:type="pct"/>
            <w:vAlign w:val="center"/>
          </w:tcPr>
          <w:p w14:paraId="3FA96396">
            <w:pPr>
              <w:pStyle w:val="25"/>
              <w:jc w:val="left"/>
              <w:rPr>
                <w:b/>
              </w:rPr>
            </w:pPr>
            <w:r>
              <w:rPr>
                <w:b/>
              </w:rPr>
              <w:t>定义 / 计算公式</w:t>
            </w:r>
          </w:p>
        </w:tc>
        <w:tc>
          <w:tcPr>
            <w:tcW w:w="1033" w:type="pct"/>
            <w:vAlign w:val="center"/>
          </w:tcPr>
          <w:p w14:paraId="07127033">
            <w:pPr>
              <w:pStyle w:val="25"/>
              <w:jc w:val="left"/>
              <w:rPr>
                <w:b/>
              </w:rPr>
            </w:pPr>
            <w:r>
              <w:rPr>
                <w:b/>
              </w:rPr>
              <w:t>数据来源</w:t>
            </w:r>
          </w:p>
        </w:tc>
        <w:tc>
          <w:tcPr>
            <w:tcW w:w="584" w:type="pct"/>
            <w:vAlign w:val="center"/>
          </w:tcPr>
          <w:p w14:paraId="386A443F">
            <w:pPr>
              <w:pStyle w:val="25"/>
              <w:jc w:val="left"/>
              <w:rPr>
                <w:b/>
              </w:rPr>
            </w:pPr>
            <w:r>
              <w:rPr>
                <w:b/>
              </w:rPr>
              <w:t>统计维度</w:t>
            </w:r>
          </w:p>
        </w:tc>
        <w:tc>
          <w:tcPr>
            <w:tcW w:w="353" w:type="pct"/>
            <w:vAlign w:val="center"/>
          </w:tcPr>
          <w:p w14:paraId="4F768085">
            <w:pPr>
              <w:pStyle w:val="25"/>
              <w:jc w:val="left"/>
              <w:rPr>
                <w:b/>
              </w:rPr>
            </w:pPr>
            <w:r>
              <w:rPr>
                <w:b/>
              </w:rPr>
              <w:t>更新频率</w:t>
            </w:r>
          </w:p>
        </w:tc>
      </w:tr>
      <w:tr w14:paraId="61B90654">
        <w:tc>
          <w:tcPr>
            <w:tcW w:w="369" w:type="pct"/>
            <w:vAlign w:val="center"/>
          </w:tcPr>
          <w:p w14:paraId="77F84686">
            <w:pPr>
              <w:pStyle w:val="25"/>
              <w:jc w:val="left"/>
            </w:pPr>
            <w:r>
              <w:t>F01</w:t>
            </w:r>
          </w:p>
        </w:tc>
        <w:tc>
          <w:tcPr>
            <w:tcW w:w="713" w:type="pct"/>
            <w:vAlign w:val="center"/>
          </w:tcPr>
          <w:p w14:paraId="5B1131E0">
            <w:pPr>
              <w:pStyle w:val="25"/>
              <w:jc w:val="left"/>
            </w:pPr>
            <w:r>
              <w:t>车牌识别准确率</w:t>
            </w:r>
          </w:p>
        </w:tc>
        <w:tc>
          <w:tcPr>
            <w:tcW w:w="1946" w:type="pct"/>
            <w:vAlign w:val="center"/>
          </w:tcPr>
          <w:p w14:paraId="47D32854">
            <w:pPr>
              <w:pStyle w:val="25"/>
              <w:jc w:val="left"/>
            </w:pPr>
            <w:r>
              <w:t>识别正确次数 ÷ 识别总次数 × 100%（以人工复核/验证通过为准）</w:t>
            </w:r>
          </w:p>
        </w:tc>
        <w:tc>
          <w:tcPr>
            <w:tcW w:w="1033" w:type="pct"/>
            <w:vAlign w:val="center"/>
          </w:tcPr>
          <w:p w14:paraId="4B7A2E7F">
            <w:pPr>
              <w:pStyle w:val="25"/>
              <w:jc w:val="left"/>
            </w:pPr>
            <w:r>
              <w:t>FM-12-03 识别记录、FM-06-02 出场验证</w:t>
            </w:r>
          </w:p>
        </w:tc>
        <w:tc>
          <w:tcPr>
            <w:tcW w:w="584" w:type="pct"/>
            <w:vAlign w:val="center"/>
          </w:tcPr>
          <w:p w14:paraId="1010CFD5">
            <w:pPr>
              <w:pStyle w:val="25"/>
              <w:jc w:val="left"/>
            </w:pPr>
            <w:r>
              <w:t>日/周/月、出入口</w:t>
            </w:r>
          </w:p>
        </w:tc>
        <w:tc>
          <w:tcPr>
            <w:tcW w:w="353" w:type="pct"/>
            <w:vAlign w:val="center"/>
          </w:tcPr>
          <w:p w14:paraId="2F6A9750">
            <w:pPr>
              <w:pStyle w:val="25"/>
              <w:jc w:val="left"/>
            </w:pPr>
            <w:r>
              <w:t>日</w:t>
            </w:r>
          </w:p>
        </w:tc>
      </w:tr>
      <w:tr w14:paraId="06C47903">
        <w:tc>
          <w:tcPr>
            <w:tcW w:w="369" w:type="pct"/>
            <w:vAlign w:val="center"/>
          </w:tcPr>
          <w:p w14:paraId="1B1CB13E">
            <w:pPr>
              <w:pStyle w:val="25"/>
              <w:jc w:val="left"/>
            </w:pPr>
            <w:r>
              <w:t>F02</w:t>
            </w:r>
          </w:p>
        </w:tc>
        <w:tc>
          <w:tcPr>
            <w:tcW w:w="713" w:type="pct"/>
            <w:vAlign w:val="center"/>
          </w:tcPr>
          <w:p w14:paraId="2482115E">
            <w:pPr>
              <w:pStyle w:val="25"/>
              <w:jc w:val="left"/>
            </w:pPr>
            <w:r>
              <w:t>识别验证通过率</w:t>
            </w:r>
          </w:p>
        </w:tc>
        <w:tc>
          <w:tcPr>
            <w:tcW w:w="1946" w:type="pct"/>
            <w:vAlign w:val="center"/>
          </w:tcPr>
          <w:p w14:paraId="7D351B7F">
            <w:pPr>
              <w:pStyle w:val="25"/>
              <w:jc w:val="left"/>
            </w:pPr>
            <w:r>
              <w:t>出入口车牌识别后验证匹配通过（道闸自动开启）次数 ÷ 识别总次数 × 100%</w:t>
            </w:r>
          </w:p>
        </w:tc>
        <w:tc>
          <w:tcPr>
            <w:tcW w:w="1033" w:type="pct"/>
            <w:vAlign w:val="center"/>
          </w:tcPr>
          <w:p w14:paraId="4394E394">
            <w:pPr>
              <w:pStyle w:val="25"/>
              <w:jc w:val="left"/>
            </w:pPr>
            <w:r>
              <w:t>FM-06-02、FM-12-06</w:t>
            </w:r>
          </w:p>
        </w:tc>
        <w:tc>
          <w:tcPr>
            <w:tcW w:w="584" w:type="pct"/>
            <w:vAlign w:val="center"/>
          </w:tcPr>
          <w:p w14:paraId="578D00DB">
            <w:pPr>
              <w:pStyle w:val="25"/>
              <w:jc w:val="left"/>
            </w:pPr>
            <w:r>
              <w:t>日/周/月、出入口</w:t>
            </w:r>
          </w:p>
        </w:tc>
        <w:tc>
          <w:tcPr>
            <w:tcW w:w="353" w:type="pct"/>
            <w:vAlign w:val="center"/>
          </w:tcPr>
          <w:p w14:paraId="0813D794">
            <w:pPr>
              <w:pStyle w:val="25"/>
              <w:jc w:val="left"/>
            </w:pPr>
            <w:r>
              <w:t>实时/日</w:t>
            </w:r>
          </w:p>
        </w:tc>
      </w:tr>
      <w:tr w14:paraId="6B55F96C">
        <w:tc>
          <w:tcPr>
            <w:tcW w:w="369" w:type="pct"/>
            <w:vAlign w:val="center"/>
          </w:tcPr>
          <w:p w14:paraId="1190C752">
            <w:pPr>
              <w:pStyle w:val="25"/>
              <w:jc w:val="left"/>
            </w:pPr>
            <w:r>
              <w:t>F03</w:t>
            </w:r>
          </w:p>
        </w:tc>
        <w:tc>
          <w:tcPr>
            <w:tcW w:w="713" w:type="pct"/>
            <w:vAlign w:val="center"/>
          </w:tcPr>
          <w:p w14:paraId="07C24C84">
            <w:pPr>
              <w:pStyle w:val="25"/>
              <w:jc w:val="left"/>
            </w:pPr>
            <w:r>
              <w:t>道闸联动成功率</w:t>
            </w:r>
          </w:p>
        </w:tc>
        <w:tc>
          <w:tcPr>
            <w:tcW w:w="1946" w:type="pct"/>
            <w:vAlign w:val="center"/>
          </w:tcPr>
          <w:p w14:paraId="300968EE">
            <w:pPr>
              <w:pStyle w:val="25"/>
              <w:jc w:val="left"/>
            </w:pPr>
            <w:r>
              <w:t>道闸开/关指令成功执行次数 ÷ 指令下发总数 × 100%</w:t>
            </w:r>
          </w:p>
        </w:tc>
        <w:tc>
          <w:tcPr>
            <w:tcW w:w="1033" w:type="pct"/>
            <w:vAlign w:val="center"/>
          </w:tcPr>
          <w:p w14:paraId="799B9EDD">
            <w:pPr>
              <w:pStyle w:val="25"/>
              <w:jc w:val="left"/>
            </w:pPr>
            <w:r>
              <w:t>FM-12-06 道闸联动控制、FM-12-07 接口日志</w:t>
            </w:r>
          </w:p>
        </w:tc>
        <w:tc>
          <w:tcPr>
            <w:tcW w:w="584" w:type="pct"/>
            <w:vAlign w:val="center"/>
          </w:tcPr>
          <w:p w14:paraId="4FAE0E2C">
            <w:pPr>
              <w:pStyle w:val="25"/>
              <w:jc w:val="left"/>
            </w:pPr>
            <w:r>
              <w:t>日/周/月、道闸</w:t>
            </w:r>
          </w:p>
        </w:tc>
        <w:tc>
          <w:tcPr>
            <w:tcW w:w="353" w:type="pct"/>
            <w:vAlign w:val="center"/>
          </w:tcPr>
          <w:p w14:paraId="4A64BB91">
            <w:pPr>
              <w:pStyle w:val="25"/>
              <w:jc w:val="left"/>
            </w:pPr>
            <w:r>
              <w:t>日</w:t>
            </w:r>
          </w:p>
        </w:tc>
      </w:tr>
      <w:tr w14:paraId="67D6C55B">
        <w:tc>
          <w:tcPr>
            <w:tcW w:w="369" w:type="pct"/>
            <w:vAlign w:val="center"/>
          </w:tcPr>
          <w:p w14:paraId="5E3D4F54">
            <w:pPr>
              <w:pStyle w:val="25"/>
              <w:jc w:val="left"/>
            </w:pPr>
            <w:r>
              <w:t>F04</w:t>
            </w:r>
          </w:p>
        </w:tc>
        <w:tc>
          <w:tcPr>
            <w:tcW w:w="713" w:type="pct"/>
            <w:vAlign w:val="center"/>
          </w:tcPr>
          <w:p w14:paraId="6EFC2272">
            <w:pPr>
              <w:pStyle w:val="25"/>
              <w:jc w:val="left"/>
            </w:pPr>
            <w:r>
              <w:t>设备在线率</w:t>
            </w:r>
          </w:p>
        </w:tc>
        <w:tc>
          <w:tcPr>
            <w:tcW w:w="1946" w:type="pct"/>
            <w:vAlign w:val="center"/>
          </w:tcPr>
          <w:p w14:paraId="2024D909">
            <w:pPr>
              <w:pStyle w:val="25"/>
              <w:jc w:val="left"/>
            </w:pPr>
            <w:r>
              <w:t>车牌识别设备在线时长 ÷ 应在线总时长 × 100%</w:t>
            </w:r>
          </w:p>
        </w:tc>
        <w:tc>
          <w:tcPr>
            <w:tcW w:w="1033" w:type="pct"/>
            <w:vAlign w:val="center"/>
          </w:tcPr>
          <w:p w14:paraId="4AF55620">
            <w:pPr>
              <w:pStyle w:val="25"/>
              <w:jc w:val="left"/>
            </w:pPr>
            <w:r>
              <w:t>FM-12-02 设备状态监控</w:t>
            </w:r>
          </w:p>
        </w:tc>
        <w:tc>
          <w:tcPr>
            <w:tcW w:w="584" w:type="pct"/>
            <w:vAlign w:val="center"/>
          </w:tcPr>
          <w:p w14:paraId="1A97D8C1">
            <w:pPr>
              <w:pStyle w:val="25"/>
              <w:jc w:val="left"/>
            </w:pPr>
            <w:r>
              <w:t>实时、日、设备</w:t>
            </w:r>
          </w:p>
        </w:tc>
        <w:tc>
          <w:tcPr>
            <w:tcW w:w="353" w:type="pct"/>
            <w:vAlign w:val="center"/>
          </w:tcPr>
          <w:p w14:paraId="75BCC68E">
            <w:pPr>
              <w:pStyle w:val="25"/>
              <w:jc w:val="left"/>
            </w:pPr>
            <w:r>
              <w:t>实时</w:t>
            </w:r>
          </w:p>
        </w:tc>
      </w:tr>
      <w:tr w14:paraId="433609B2">
        <w:tc>
          <w:tcPr>
            <w:tcW w:w="369" w:type="pct"/>
            <w:vAlign w:val="center"/>
          </w:tcPr>
          <w:p w14:paraId="0509688A">
            <w:pPr>
              <w:pStyle w:val="25"/>
              <w:jc w:val="left"/>
            </w:pPr>
            <w:r>
              <w:t>F05</w:t>
            </w:r>
          </w:p>
        </w:tc>
        <w:tc>
          <w:tcPr>
            <w:tcW w:w="713" w:type="pct"/>
            <w:vAlign w:val="center"/>
          </w:tcPr>
          <w:p w14:paraId="02824F5E">
            <w:pPr>
              <w:pStyle w:val="25"/>
              <w:jc w:val="left"/>
            </w:pPr>
            <w:r>
              <w:t>接口调用成功率</w:t>
            </w:r>
          </w:p>
        </w:tc>
        <w:tc>
          <w:tcPr>
            <w:tcW w:w="1946" w:type="pct"/>
            <w:vAlign w:val="center"/>
          </w:tcPr>
          <w:p w14:paraId="1993D85B">
            <w:pPr>
              <w:pStyle w:val="25"/>
              <w:jc w:val="left"/>
            </w:pPr>
            <w:r>
              <w:t>与车牌识别系统接口调用成功次数 ÷ 调用总次数 × 100%</w:t>
            </w:r>
          </w:p>
        </w:tc>
        <w:tc>
          <w:tcPr>
            <w:tcW w:w="1033" w:type="pct"/>
            <w:vAlign w:val="center"/>
          </w:tcPr>
          <w:p w14:paraId="6C9D4739">
            <w:pPr>
              <w:pStyle w:val="25"/>
              <w:jc w:val="left"/>
            </w:pPr>
            <w:r>
              <w:t>FM-12-07 接口日志管理</w:t>
            </w:r>
          </w:p>
        </w:tc>
        <w:tc>
          <w:tcPr>
            <w:tcW w:w="584" w:type="pct"/>
            <w:vAlign w:val="center"/>
          </w:tcPr>
          <w:p w14:paraId="360F1FC5">
            <w:pPr>
              <w:pStyle w:val="25"/>
              <w:jc w:val="left"/>
            </w:pPr>
            <w:r>
              <w:t>日/周/月</w:t>
            </w:r>
          </w:p>
        </w:tc>
        <w:tc>
          <w:tcPr>
            <w:tcW w:w="353" w:type="pct"/>
            <w:vAlign w:val="center"/>
          </w:tcPr>
          <w:p w14:paraId="3123F12B">
            <w:pPr>
              <w:pStyle w:val="25"/>
              <w:jc w:val="left"/>
            </w:pPr>
            <w:r>
              <w:t>日</w:t>
            </w:r>
          </w:p>
        </w:tc>
      </w:tr>
      <w:tr w14:paraId="4838A743">
        <w:tc>
          <w:tcPr>
            <w:tcW w:w="369" w:type="pct"/>
            <w:vAlign w:val="center"/>
          </w:tcPr>
          <w:p w14:paraId="3EB362F5">
            <w:pPr>
              <w:pStyle w:val="25"/>
              <w:jc w:val="left"/>
            </w:pPr>
            <w:r>
              <w:t>F06</w:t>
            </w:r>
          </w:p>
        </w:tc>
        <w:tc>
          <w:tcPr>
            <w:tcW w:w="713" w:type="pct"/>
            <w:vAlign w:val="center"/>
          </w:tcPr>
          <w:p w14:paraId="3E7C52C4">
            <w:pPr>
              <w:pStyle w:val="25"/>
              <w:jc w:val="left"/>
            </w:pPr>
            <w:r>
              <w:t>无人机识别替代率（规划）</w:t>
            </w:r>
          </w:p>
        </w:tc>
        <w:tc>
          <w:tcPr>
            <w:tcW w:w="1946" w:type="pct"/>
            <w:vAlign w:val="center"/>
          </w:tcPr>
          <w:p w14:paraId="79B00FB3">
            <w:pPr>
              <w:pStyle w:val="25"/>
              <w:jc w:val="left"/>
            </w:pPr>
            <w:r>
              <w:t>无人机自动识别完成的抄录/检查任务数 ÷ 同类任务总数 × 100%（升级后统计，用于衡量人工抄录替代成效）</w:t>
            </w:r>
          </w:p>
        </w:tc>
        <w:tc>
          <w:tcPr>
            <w:tcW w:w="1033" w:type="pct"/>
            <w:vAlign w:val="center"/>
          </w:tcPr>
          <w:p w14:paraId="6615ACD4">
            <w:pPr>
              <w:pStyle w:val="25"/>
              <w:jc w:val="left"/>
            </w:pPr>
            <w:r>
              <w:t>FM-02、FM-09 作业记录</w:t>
            </w:r>
          </w:p>
        </w:tc>
        <w:tc>
          <w:tcPr>
            <w:tcW w:w="584" w:type="pct"/>
            <w:vAlign w:val="center"/>
          </w:tcPr>
          <w:p w14:paraId="31F22612">
            <w:pPr>
              <w:pStyle w:val="25"/>
              <w:jc w:val="left"/>
            </w:pPr>
            <w:r>
              <w:t>周/月</w:t>
            </w:r>
          </w:p>
        </w:tc>
        <w:tc>
          <w:tcPr>
            <w:tcW w:w="353" w:type="pct"/>
            <w:vAlign w:val="center"/>
          </w:tcPr>
          <w:p w14:paraId="7A9D1C14">
            <w:pPr>
              <w:pStyle w:val="25"/>
              <w:jc w:val="left"/>
            </w:pPr>
            <w:r>
              <w:t>周</w:t>
            </w:r>
          </w:p>
        </w:tc>
      </w:tr>
      <w:bookmarkEnd w:id="8"/>
    </w:tbl>
    <w:p w14:paraId="7D9BBCF8">
      <w:pPr>
        <w:pStyle w:val="4"/>
      </w:pPr>
      <w:bookmarkStart w:id="9" w:name="八g-类司机与运力指标"/>
      <w:r>
        <w:t>G 类：司机与运力指标</w:t>
      </w:r>
    </w:p>
    <w:p w14:paraId="69221D9A">
      <w:pPr>
        <w:pStyle w:val="26"/>
      </w:pPr>
      <w:r>
        <w:t>反映平台运力规模、活跃度与司机服务质量。</w:t>
      </w:r>
    </w:p>
    <w:tbl>
      <w:tblPr>
        <w:tblStyle w:val="3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6"/>
        <w:gridCol w:w="1450"/>
        <w:gridCol w:w="2935"/>
        <w:gridCol w:w="2011"/>
        <w:gridCol w:w="1069"/>
        <w:gridCol w:w="705"/>
      </w:tblGrid>
      <w:tr w14:paraId="486EDFF9">
        <w:trPr>
          <w:tblHeader/>
        </w:trPr>
        <w:tc>
          <w:tcPr>
            <w:tcW w:w="387" w:type="pct"/>
            <w:vAlign w:val="center"/>
          </w:tcPr>
          <w:p w14:paraId="0949451A">
            <w:pPr>
              <w:pStyle w:val="25"/>
              <w:jc w:val="left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818" w:type="pct"/>
            <w:vAlign w:val="center"/>
          </w:tcPr>
          <w:p w14:paraId="57CC1047">
            <w:pPr>
              <w:pStyle w:val="25"/>
              <w:jc w:val="left"/>
              <w:rPr>
                <w:b/>
              </w:rPr>
            </w:pPr>
            <w:r>
              <w:rPr>
                <w:b/>
              </w:rPr>
              <w:t>指标名称</w:t>
            </w:r>
          </w:p>
        </w:tc>
        <w:tc>
          <w:tcPr>
            <w:tcW w:w="1656" w:type="pct"/>
            <w:vAlign w:val="center"/>
          </w:tcPr>
          <w:p w14:paraId="49521179">
            <w:pPr>
              <w:pStyle w:val="25"/>
              <w:jc w:val="left"/>
              <w:rPr>
                <w:b/>
              </w:rPr>
            </w:pPr>
            <w:r>
              <w:rPr>
                <w:b/>
              </w:rPr>
              <w:t>定义 / 计算公式</w:t>
            </w:r>
          </w:p>
        </w:tc>
        <w:tc>
          <w:tcPr>
            <w:tcW w:w="1135" w:type="pct"/>
            <w:vAlign w:val="center"/>
          </w:tcPr>
          <w:p w14:paraId="59BB5CD4">
            <w:pPr>
              <w:pStyle w:val="25"/>
              <w:jc w:val="left"/>
              <w:rPr>
                <w:b/>
              </w:rPr>
            </w:pPr>
            <w:r>
              <w:rPr>
                <w:b/>
              </w:rPr>
              <w:t>数据来源</w:t>
            </w:r>
          </w:p>
        </w:tc>
        <w:tc>
          <w:tcPr>
            <w:tcW w:w="603" w:type="pct"/>
            <w:vAlign w:val="center"/>
          </w:tcPr>
          <w:p w14:paraId="095C9A3A">
            <w:pPr>
              <w:pStyle w:val="25"/>
              <w:jc w:val="left"/>
              <w:rPr>
                <w:b/>
              </w:rPr>
            </w:pPr>
            <w:r>
              <w:rPr>
                <w:b/>
              </w:rPr>
              <w:t>统计维度</w:t>
            </w:r>
          </w:p>
        </w:tc>
        <w:tc>
          <w:tcPr>
            <w:tcW w:w="398" w:type="pct"/>
            <w:vAlign w:val="center"/>
          </w:tcPr>
          <w:p w14:paraId="6008C938">
            <w:pPr>
              <w:pStyle w:val="25"/>
              <w:jc w:val="left"/>
              <w:rPr>
                <w:b/>
              </w:rPr>
            </w:pPr>
            <w:r>
              <w:rPr>
                <w:b/>
              </w:rPr>
              <w:t>更新频率</w:t>
            </w:r>
          </w:p>
        </w:tc>
      </w:tr>
      <w:tr w14:paraId="10636BA3">
        <w:tc>
          <w:tcPr>
            <w:tcW w:w="387" w:type="pct"/>
            <w:vAlign w:val="center"/>
          </w:tcPr>
          <w:p w14:paraId="09F82751">
            <w:pPr>
              <w:pStyle w:val="25"/>
              <w:jc w:val="left"/>
            </w:pPr>
            <w:r>
              <w:t>G01</w:t>
            </w:r>
          </w:p>
        </w:tc>
        <w:tc>
          <w:tcPr>
            <w:tcW w:w="818" w:type="pct"/>
            <w:vAlign w:val="center"/>
          </w:tcPr>
          <w:p w14:paraId="43C52BBE">
            <w:pPr>
              <w:pStyle w:val="25"/>
              <w:jc w:val="left"/>
            </w:pPr>
            <w:r>
              <w:t>注册司机/车辆数</w:t>
            </w:r>
          </w:p>
        </w:tc>
        <w:tc>
          <w:tcPr>
            <w:tcW w:w="1656" w:type="pct"/>
            <w:vAlign w:val="center"/>
          </w:tcPr>
          <w:p w14:paraId="697CF30C">
            <w:pPr>
              <w:pStyle w:val="25"/>
              <w:jc w:val="left"/>
            </w:pPr>
            <w:r>
              <w:t>平台累计注册货车司机数、车辆数（含临时车辆审核准入数）</w:t>
            </w:r>
          </w:p>
        </w:tc>
        <w:tc>
          <w:tcPr>
            <w:tcW w:w="1135" w:type="pct"/>
            <w:vAlign w:val="center"/>
          </w:tcPr>
          <w:p w14:paraId="3FBF9362">
            <w:pPr>
              <w:pStyle w:val="25"/>
              <w:jc w:val="left"/>
            </w:pPr>
            <w:r>
              <w:t>FM-13-01 用户管理、司机端注册</w:t>
            </w:r>
          </w:p>
        </w:tc>
        <w:tc>
          <w:tcPr>
            <w:tcW w:w="603" w:type="pct"/>
            <w:vAlign w:val="center"/>
          </w:tcPr>
          <w:p w14:paraId="12F3D399">
            <w:pPr>
              <w:pStyle w:val="25"/>
              <w:jc w:val="left"/>
            </w:pPr>
            <w:r>
              <w:t>实时、月</w:t>
            </w:r>
          </w:p>
        </w:tc>
        <w:tc>
          <w:tcPr>
            <w:tcW w:w="398" w:type="pct"/>
            <w:vAlign w:val="center"/>
          </w:tcPr>
          <w:p w14:paraId="6DC933ED">
            <w:pPr>
              <w:pStyle w:val="25"/>
              <w:jc w:val="left"/>
            </w:pPr>
            <w:r>
              <w:t>实时</w:t>
            </w:r>
          </w:p>
        </w:tc>
      </w:tr>
      <w:tr w14:paraId="153C385E">
        <w:tc>
          <w:tcPr>
            <w:tcW w:w="387" w:type="pct"/>
            <w:vAlign w:val="center"/>
          </w:tcPr>
          <w:p w14:paraId="1D85D179">
            <w:pPr>
              <w:pStyle w:val="25"/>
              <w:jc w:val="left"/>
            </w:pPr>
            <w:r>
              <w:t>G02</w:t>
            </w:r>
          </w:p>
        </w:tc>
        <w:tc>
          <w:tcPr>
            <w:tcW w:w="818" w:type="pct"/>
            <w:vAlign w:val="center"/>
          </w:tcPr>
          <w:p w14:paraId="46E268C1">
            <w:pPr>
              <w:pStyle w:val="25"/>
              <w:jc w:val="left"/>
            </w:pPr>
            <w:r>
              <w:t>活跃司机数</w:t>
            </w:r>
          </w:p>
        </w:tc>
        <w:tc>
          <w:tcPr>
            <w:tcW w:w="1656" w:type="pct"/>
            <w:vAlign w:val="center"/>
          </w:tcPr>
          <w:p w14:paraId="2FD0757C">
            <w:pPr>
              <w:pStyle w:val="25"/>
              <w:jc w:val="left"/>
            </w:pPr>
            <w:r>
              <w:t>统计期内有抢单或作业记录的司机数</w:t>
            </w:r>
          </w:p>
        </w:tc>
        <w:tc>
          <w:tcPr>
            <w:tcW w:w="1135" w:type="pct"/>
            <w:vAlign w:val="center"/>
          </w:tcPr>
          <w:p w14:paraId="30F47050">
            <w:pPr>
              <w:pStyle w:val="25"/>
              <w:jc w:val="left"/>
            </w:pPr>
            <w:r>
              <w:t>FM-04-07 抢单记录</w:t>
            </w:r>
          </w:p>
        </w:tc>
        <w:tc>
          <w:tcPr>
            <w:tcW w:w="603" w:type="pct"/>
            <w:vAlign w:val="center"/>
          </w:tcPr>
          <w:p w14:paraId="7D80CF34">
            <w:pPr>
              <w:pStyle w:val="25"/>
              <w:jc w:val="left"/>
            </w:pPr>
            <w:r>
              <w:t>日/周/月</w:t>
            </w:r>
          </w:p>
        </w:tc>
        <w:tc>
          <w:tcPr>
            <w:tcW w:w="398" w:type="pct"/>
            <w:vAlign w:val="center"/>
          </w:tcPr>
          <w:p w14:paraId="0A6E8E7B">
            <w:pPr>
              <w:pStyle w:val="25"/>
              <w:jc w:val="left"/>
            </w:pPr>
            <w:r>
              <w:t>日</w:t>
            </w:r>
          </w:p>
        </w:tc>
      </w:tr>
      <w:tr w14:paraId="76A4D297">
        <w:tc>
          <w:tcPr>
            <w:tcW w:w="387" w:type="pct"/>
            <w:vAlign w:val="center"/>
          </w:tcPr>
          <w:p w14:paraId="26253367">
            <w:pPr>
              <w:pStyle w:val="25"/>
              <w:jc w:val="left"/>
            </w:pPr>
            <w:r>
              <w:t>G03</w:t>
            </w:r>
          </w:p>
        </w:tc>
        <w:tc>
          <w:tcPr>
            <w:tcW w:w="818" w:type="pct"/>
            <w:vAlign w:val="center"/>
          </w:tcPr>
          <w:p w14:paraId="4F1B5EB7">
            <w:pPr>
              <w:pStyle w:val="25"/>
              <w:jc w:val="left"/>
            </w:pPr>
            <w:r>
              <w:t>司机人均接单量</w:t>
            </w:r>
          </w:p>
        </w:tc>
        <w:tc>
          <w:tcPr>
            <w:tcW w:w="1656" w:type="pct"/>
            <w:vAlign w:val="center"/>
          </w:tcPr>
          <w:p w14:paraId="44D36B2C">
            <w:pPr>
              <w:pStyle w:val="25"/>
              <w:jc w:val="left"/>
            </w:pPr>
            <w:r>
              <w:t>统计期内成交货源单数 ÷ 活跃司机数</w:t>
            </w:r>
          </w:p>
        </w:tc>
        <w:tc>
          <w:tcPr>
            <w:tcW w:w="1135" w:type="pct"/>
            <w:vAlign w:val="center"/>
          </w:tcPr>
          <w:p w14:paraId="11124B5E">
            <w:pPr>
              <w:pStyle w:val="25"/>
              <w:jc w:val="left"/>
            </w:pPr>
            <w:r>
              <w:t>FM-04、FM-14-08</w:t>
            </w:r>
          </w:p>
        </w:tc>
        <w:tc>
          <w:tcPr>
            <w:tcW w:w="603" w:type="pct"/>
            <w:vAlign w:val="center"/>
          </w:tcPr>
          <w:p w14:paraId="4E3A8BC7">
            <w:pPr>
              <w:pStyle w:val="25"/>
              <w:jc w:val="left"/>
            </w:pPr>
            <w:r>
              <w:t>周/月、车队长</w:t>
            </w:r>
          </w:p>
        </w:tc>
        <w:tc>
          <w:tcPr>
            <w:tcW w:w="398" w:type="pct"/>
            <w:vAlign w:val="center"/>
          </w:tcPr>
          <w:p w14:paraId="5D0342F8">
            <w:pPr>
              <w:pStyle w:val="25"/>
              <w:jc w:val="left"/>
            </w:pPr>
            <w:r>
              <w:t>周</w:t>
            </w:r>
          </w:p>
        </w:tc>
      </w:tr>
      <w:tr w14:paraId="1B22E9BF">
        <w:tc>
          <w:tcPr>
            <w:tcW w:w="387" w:type="pct"/>
            <w:vAlign w:val="center"/>
          </w:tcPr>
          <w:p w14:paraId="64040D01">
            <w:pPr>
              <w:pStyle w:val="25"/>
              <w:jc w:val="left"/>
            </w:pPr>
            <w:r>
              <w:t>G04</w:t>
            </w:r>
          </w:p>
        </w:tc>
        <w:tc>
          <w:tcPr>
            <w:tcW w:w="818" w:type="pct"/>
            <w:vAlign w:val="center"/>
          </w:tcPr>
          <w:p w14:paraId="25E34856">
            <w:pPr>
              <w:pStyle w:val="25"/>
              <w:jc w:val="left"/>
            </w:pPr>
            <w:r>
              <w:t>货源推送覆盖司机数</w:t>
            </w:r>
          </w:p>
        </w:tc>
        <w:tc>
          <w:tcPr>
            <w:tcW w:w="1656" w:type="pct"/>
            <w:vAlign w:val="center"/>
          </w:tcPr>
          <w:p w14:paraId="3FCCDC86">
            <w:pPr>
              <w:pStyle w:val="25"/>
              <w:jc w:val="left"/>
            </w:pPr>
            <w:r>
              <w:t>每单货源平均推送司机数，衡量运力池匹配广度</w:t>
            </w:r>
          </w:p>
        </w:tc>
        <w:tc>
          <w:tcPr>
            <w:tcW w:w="1135" w:type="pct"/>
            <w:vAlign w:val="center"/>
          </w:tcPr>
          <w:p w14:paraId="5E0E3B1D">
            <w:pPr>
              <w:pStyle w:val="25"/>
              <w:jc w:val="left"/>
            </w:pPr>
            <w:r>
              <w:t>FM-04-01 货源推送</w:t>
            </w:r>
          </w:p>
        </w:tc>
        <w:tc>
          <w:tcPr>
            <w:tcW w:w="603" w:type="pct"/>
            <w:vAlign w:val="center"/>
          </w:tcPr>
          <w:p w14:paraId="6356874B">
            <w:pPr>
              <w:pStyle w:val="25"/>
              <w:jc w:val="left"/>
            </w:pPr>
            <w:r>
              <w:t>日/周/月</w:t>
            </w:r>
          </w:p>
        </w:tc>
        <w:tc>
          <w:tcPr>
            <w:tcW w:w="398" w:type="pct"/>
            <w:vAlign w:val="center"/>
          </w:tcPr>
          <w:p w14:paraId="531740FA">
            <w:pPr>
              <w:pStyle w:val="25"/>
              <w:jc w:val="left"/>
            </w:pPr>
            <w:r>
              <w:t>日</w:t>
            </w:r>
          </w:p>
        </w:tc>
      </w:tr>
      <w:tr w14:paraId="3568B187">
        <w:tc>
          <w:tcPr>
            <w:tcW w:w="387" w:type="pct"/>
            <w:vAlign w:val="center"/>
          </w:tcPr>
          <w:p w14:paraId="54AD44C0">
            <w:pPr>
              <w:pStyle w:val="25"/>
              <w:jc w:val="left"/>
            </w:pPr>
            <w:r>
              <w:t>G05</w:t>
            </w:r>
          </w:p>
        </w:tc>
        <w:tc>
          <w:tcPr>
            <w:tcW w:w="818" w:type="pct"/>
            <w:vAlign w:val="center"/>
          </w:tcPr>
          <w:p w14:paraId="6B74FA29">
            <w:pPr>
              <w:pStyle w:val="25"/>
              <w:jc w:val="left"/>
            </w:pPr>
            <w:r>
              <w:t>单均抢单人数</w:t>
            </w:r>
          </w:p>
        </w:tc>
        <w:tc>
          <w:tcPr>
            <w:tcW w:w="1656" w:type="pct"/>
            <w:vAlign w:val="center"/>
          </w:tcPr>
          <w:p w14:paraId="55C0A639">
            <w:pPr>
              <w:pStyle w:val="25"/>
              <w:jc w:val="left"/>
            </w:pPr>
            <w:r>
              <w:t>每张货源单平均收到的抢单申请数，反映货源吸引力与运力饱和度</w:t>
            </w:r>
          </w:p>
        </w:tc>
        <w:tc>
          <w:tcPr>
            <w:tcW w:w="1135" w:type="pct"/>
            <w:vAlign w:val="center"/>
          </w:tcPr>
          <w:p w14:paraId="68DD35E9">
            <w:pPr>
              <w:pStyle w:val="25"/>
              <w:jc w:val="left"/>
            </w:pPr>
            <w:r>
              <w:t>FM-04-02 司机抢单</w:t>
            </w:r>
          </w:p>
        </w:tc>
        <w:tc>
          <w:tcPr>
            <w:tcW w:w="603" w:type="pct"/>
            <w:vAlign w:val="center"/>
          </w:tcPr>
          <w:p w14:paraId="6677EF29">
            <w:pPr>
              <w:pStyle w:val="25"/>
              <w:jc w:val="left"/>
            </w:pPr>
            <w:r>
              <w:t>日/周/月</w:t>
            </w:r>
          </w:p>
        </w:tc>
        <w:tc>
          <w:tcPr>
            <w:tcW w:w="398" w:type="pct"/>
            <w:vAlign w:val="center"/>
          </w:tcPr>
          <w:p w14:paraId="61692587">
            <w:pPr>
              <w:pStyle w:val="25"/>
              <w:jc w:val="left"/>
            </w:pPr>
            <w:r>
              <w:t>日</w:t>
            </w:r>
          </w:p>
        </w:tc>
      </w:tr>
      <w:tr w14:paraId="570B3C52">
        <w:tc>
          <w:tcPr>
            <w:tcW w:w="387" w:type="pct"/>
            <w:vAlign w:val="center"/>
          </w:tcPr>
          <w:p w14:paraId="519E7E5E">
            <w:pPr>
              <w:pStyle w:val="25"/>
              <w:jc w:val="left"/>
            </w:pPr>
            <w:r>
              <w:t>G06</w:t>
            </w:r>
          </w:p>
        </w:tc>
        <w:tc>
          <w:tcPr>
            <w:tcW w:w="818" w:type="pct"/>
            <w:vAlign w:val="center"/>
          </w:tcPr>
          <w:p w14:paraId="2E56C8D5">
            <w:pPr>
              <w:pStyle w:val="25"/>
              <w:jc w:val="left"/>
            </w:pPr>
            <w:r>
              <w:t>临时车辆入园量及审核通过率</w:t>
            </w:r>
          </w:p>
        </w:tc>
        <w:tc>
          <w:tcPr>
            <w:tcW w:w="1656" w:type="pct"/>
            <w:vAlign w:val="center"/>
          </w:tcPr>
          <w:p w14:paraId="3534D6A8">
            <w:pPr>
              <w:pStyle w:val="25"/>
              <w:jc w:val="left"/>
            </w:pPr>
            <w:r>
              <w:t>统计期内临时车辆扫码申请入园数量、后台审核通过比例</w:t>
            </w:r>
          </w:p>
        </w:tc>
        <w:tc>
          <w:tcPr>
            <w:tcW w:w="1135" w:type="pct"/>
            <w:vAlign w:val="center"/>
          </w:tcPr>
          <w:p w14:paraId="2B72E9BE">
            <w:pPr>
              <w:pStyle w:val="25"/>
              <w:jc w:val="left"/>
            </w:pPr>
            <w:r>
              <w:t>司机端注册/临时车辆审核（新增需求）</w:t>
            </w:r>
          </w:p>
        </w:tc>
        <w:tc>
          <w:tcPr>
            <w:tcW w:w="603" w:type="pct"/>
            <w:vAlign w:val="center"/>
          </w:tcPr>
          <w:p w14:paraId="25195F5D">
            <w:pPr>
              <w:pStyle w:val="25"/>
              <w:jc w:val="left"/>
            </w:pPr>
            <w:r>
              <w:t>日/周/月</w:t>
            </w:r>
          </w:p>
        </w:tc>
        <w:tc>
          <w:tcPr>
            <w:tcW w:w="398" w:type="pct"/>
            <w:vAlign w:val="center"/>
          </w:tcPr>
          <w:p w14:paraId="4C526541">
            <w:pPr>
              <w:pStyle w:val="25"/>
              <w:jc w:val="left"/>
            </w:pPr>
            <w:r>
              <w:t>日</w:t>
            </w:r>
          </w:p>
        </w:tc>
      </w:tr>
      <w:tr w14:paraId="3C42BD69">
        <w:tc>
          <w:tcPr>
            <w:tcW w:w="387" w:type="pct"/>
            <w:vAlign w:val="center"/>
          </w:tcPr>
          <w:p w14:paraId="76343F2E">
            <w:pPr>
              <w:pStyle w:val="25"/>
              <w:jc w:val="left"/>
            </w:pPr>
            <w:r>
              <w:t>G07</w:t>
            </w:r>
          </w:p>
        </w:tc>
        <w:tc>
          <w:tcPr>
            <w:tcW w:w="818" w:type="pct"/>
            <w:vAlign w:val="center"/>
          </w:tcPr>
          <w:p w14:paraId="6E2E3BD8">
            <w:pPr>
              <w:pStyle w:val="25"/>
              <w:jc w:val="left"/>
            </w:pPr>
            <w:r>
              <w:t>黑白名单车辆进出记录</w:t>
            </w:r>
          </w:p>
        </w:tc>
        <w:tc>
          <w:tcPr>
            <w:tcW w:w="1656" w:type="pct"/>
            <w:vAlign w:val="center"/>
          </w:tcPr>
          <w:p w14:paraId="02C6F098">
            <w:pPr>
              <w:pStyle w:val="25"/>
              <w:jc w:val="left"/>
            </w:pPr>
            <w:r>
              <w:t>黑名单拦截次数、白名单放行次数</w:t>
            </w:r>
          </w:p>
        </w:tc>
        <w:tc>
          <w:tcPr>
            <w:tcW w:w="1135" w:type="pct"/>
            <w:vAlign w:val="center"/>
          </w:tcPr>
          <w:p w14:paraId="740E2667">
            <w:pPr>
              <w:pStyle w:val="25"/>
              <w:jc w:val="left"/>
            </w:pPr>
            <w:r>
              <w:t>FM-12-05 黑白名单管理</w:t>
            </w:r>
          </w:p>
        </w:tc>
        <w:tc>
          <w:tcPr>
            <w:tcW w:w="603" w:type="pct"/>
            <w:vAlign w:val="center"/>
          </w:tcPr>
          <w:p w14:paraId="2D45BD5E">
            <w:pPr>
              <w:pStyle w:val="25"/>
              <w:jc w:val="left"/>
            </w:pPr>
            <w:r>
              <w:t>日/周/月</w:t>
            </w:r>
          </w:p>
        </w:tc>
        <w:tc>
          <w:tcPr>
            <w:tcW w:w="398" w:type="pct"/>
            <w:vAlign w:val="center"/>
          </w:tcPr>
          <w:p w14:paraId="2FE9DC94">
            <w:pPr>
              <w:pStyle w:val="25"/>
              <w:jc w:val="left"/>
            </w:pPr>
            <w:r>
              <w:t>日</w:t>
            </w:r>
          </w:p>
        </w:tc>
      </w:tr>
      <w:bookmarkEnd w:id="9"/>
    </w:tbl>
    <w:p w14:paraId="5B0C5996">
      <w:pPr>
        <w:pStyle w:val="4"/>
      </w:pPr>
      <w:bookmarkStart w:id="10" w:name="九h-类经营与结算指标"/>
      <w:r>
        <w:t>H 类：经营与结算指标</w:t>
      </w:r>
    </w:p>
    <w:p w14:paraId="55E096E3">
      <w:pPr>
        <w:pStyle w:val="26"/>
      </w:pPr>
      <w:r>
        <w:t>面向经营层的收入、成本与效益指标（货源单含运费字段，可支撑运费类统计）。</w:t>
      </w:r>
    </w:p>
    <w:tbl>
      <w:tblPr>
        <w:tblStyle w:val="3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2"/>
        <w:gridCol w:w="920"/>
        <w:gridCol w:w="3193"/>
        <w:gridCol w:w="2289"/>
        <w:gridCol w:w="1083"/>
        <w:gridCol w:w="689"/>
      </w:tblGrid>
      <w:tr w14:paraId="4416EEAC">
        <w:trPr>
          <w:tblHeader/>
        </w:trPr>
        <w:tc>
          <w:tcPr>
            <w:tcW w:w="385" w:type="pct"/>
            <w:vAlign w:val="center"/>
          </w:tcPr>
          <w:p w14:paraId="295F45BC">
            <w:pPr>
              <w:pStyle w:val="25"/>
              <w:jc w:val="left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519" w:type="pct"/>
            <w:vAlign w:val="center"/>
          </w:tcPr>
          <w:p w14:paraId="56A72AA8">
            <w:pPr>
              <w:pStyle w:val="25"/>
              <w:jc w:val="left"/>
              <w:rPr>
                <w:b/>
              </w:rPr>
            </w:pPr>
            <w:r>
              <w:rPr>
                <w:b/>
              </w:rPr>
              <w:t>指标名称</w:t>
            </w:r>
          </w:p>
        </w:tc>
        <w:tc>
          <w:tcPr>
            <w:tcW w:w="1802" w:type="pct"/>
            <w:vAlign w:val="center"/>
          </w:tcPr>
          <w:p w14:paraId="04FF6446">
            <w:pPr>
              <w:pStyle w:val="25"/>
              <w:jc w:val="left"/>
              <w:rPr>
                <w:b/>
              </w:rPr>
            </w:pPr>
            <w:r>
              <w:rPr>
                <w:b/>
              </w:rPr>
              <w:t>定义 / 计算公式</w:t>
            </w:r>
          </w:p>
        </w:tc>
        <w:tc>
          <w:tcPr>
            <w:tcW w:w="1292" w:type="pct"/>
            <w:vAlign w:val="center"/>
          </w:tcPr>
          <w:p w14:paraId="5C80F8AA">
            <w:pPr>
              <w:pStyle w:val="25"/>
              <w:jc w:val="left"/>
              <w:rPr>
                <w:b/>
              </w:rPr>
            </w:pPr>
            <w:r>
              <w:rPr>
                <w:b/>
              </w:rPr>
              <w:t>数据来源</w:t>
            </w:r>
          </w:p>
        </w:tc>
        <w:tc>
          <w:tcPr>
            <w:tcW w:w="611" w:type="pct"/>
            <w:vAlign w:val="center"/>
          </w:tcPr>
          <w:p w14:paraId="7F75210A">
            <w:pPr>
              <w:pStyle w:val="25"/>
              <w:jc w:val="left"/>
              <w:rPr>
                <w:b/>
              </w:rPr>
            </w:pPr>
            <w:r>
              <w:rPr>
                <w:b/>
              </w:rPr>
              <w:t>统计维度</w:t>
            </w:r>
          </w:p>
        </w:tc>
        <w:tc>
          <w:tcPr>
            <w:tcW w:w="389" w:type="pct"/>
            <w:vAlign w:val="center"/>
          </w:tcPr>
          <w:p w14:paraId="31104B8E">
            <w:pPr>
              <w:pStyle w:val="25"/>
              <w:jc w:val="left"/>
              <w:rPr>
                <w:b/>
              </w:rPr>
            </w:pPr>
            <w:r>
              <w:rPr>
                <w:b/>
              </w:rPr>
              <w:t>更新频率</w:t>
            </w:r>
          </w:p>
        </w:tc>
      </w:tr>
      <w:tr w14:paraId="313ADC34">
        <w:tc>
          <w:tcPr>
            <w:tcW w:w="385" w:type="pct"/>
            <w:vAlign w:val="center"/>
          </w:tcPr>
          <w:p w14:paraId="66F97B19">
            <w:pPr>
              <w:pStyle w:val="25"/>
              <w:jc w:val="left"/>
            </w:pPr>
            <w:r>
              <w:t>H01</w:t>
            </w:r>
          </w:p>
        </w:tc>
        <w:tc>
          <w:tcPr>
            <w:tcW w:w="519" w:type="pct"/>
            <w:vAlign w:val="center"/>
          </w:tcPr>
          <w:p w14:paraId="02441EC8">
            <w:pPr>
              <w:pStyle w:val="25"/>
              <w:jc w:val="left"/>
            </w:pPr>
            <w:r>
              <w:t>运费总额</w:t>
            </w:r>
          </w:p>
        </w:tc>
        <w:tc>
          <w:tcPr>
            <w:tcW w:w="1802" w:type="pct"/>
            <w:vAlign w:val="center"/>
          </w:tcPr>
          <w:p w14:paraId="7DE3B41C">
            <w:pPr>
              <w:pStyle w:val="25"/>
              <w:jc w:val="left"/>
            </w:pPr>
            <w:r>
              <w:t>统计期内成交货源单运费合计（元）</w:t>
            </w:r>
          </w:p>
        </w:tc>
        <w:tc>
          <w:tcPr>
            <w:tcW w:w="1292" w:type="pct"/>
            <w:vAlign w:val="center"/>
          </w:tcPr>
          <w:p w14:paraId="799A6DF7">
            <w:pPr>
              <w:pStyle w:val="25"/>
              <w:jc w:val="left"/>
            </w:pPr>
            <w:r>
              <w:t>FM-03-02 货源单（运费字段）、FM-04-04</w:t>
            </w:r>
          </w:p>
        </w:tc>
        <w:tc>
          <w:tcPr>
            <w:tcW w:w="611" w:type="pct"/>
            <w:vAlign w:val="center"/>
          </w:tcPr>
          <w:p w14:paraId="57DB2529">
            <w:pPr>
              <w:pStyle w:val="25"/>
              <w:jc w:val="left"/>
            </w:pPr>
            <w:r>
              <w:t>日/周/月、货主</w:t>
            </w:r>
          </w:p>
        </w:tc>
        <w:tc>
          <w:tcPr>
            <w:tcW w:w="389" w:type="pct"/>
            <w:vAlign w:val="center"/>
          </w:tcPr>
          <w:p w14:paraId="6A6D1A51">
            <w:pPr>
              <w:pStyle w:val="25"/>
              <w:jc w:val="left"/>
            </w:pPr>
            <w:r>
              <w:t>日</w:t>
            </w:r>
          </w:p>
        </w:tc>
      </w:tr>
      <w:tr w14:paraId="14E84CA3">
        <w:tc>
          <w:tcPr>
            <w:tcW w:w="385" w:type="pct"/>
            <w:vAlign w:val="center"/>
          </w:tcPr>
          <w:p w14:paraId="0E83C4CF">
            <w:pPr>
              <w:pStyle w:val="25"/>
              <w:jc w:val="left"/>
            </w:pPr>
            <w:r>
              <w:t>H02</w:t>
            </w:r>
          </w:p>
        </w:tc>
        <w:tc>
          <w:tcPr>
            <w:tcW w:w="519" w:type="pct"/>
            <w:vAlign w:val="center"/>
          </w:tcPr>
          <w:p w14:paraId="59AEC37C">
            <w:pPr>
              <w:pStyle w:val="25"/>
              <w:jc w:val="left"/>
            </w:pPr>
            <w:r>
              <w:t>单箱平均运费</w:t>
            </w:r>
          </w:p>
        </w:tc>
        <w:tc>
          <w:tcPr>
            <w:tcW w:w="1802" w:type="pct"/>
            <w:vAlign w:val="center"/>
          </w:tcPr>
          <w:p w14:paraId="7717D4DF">
            <w:pPr>
              <w:pStyle w:val="25"/>
              <w:jc w:val="left"/>
            </w:pPr>
            <w:r>
              <w:t>运费总额 ÷ 成交运输箱量（元/箱）</w:t>
            </w:r>
          </w:p>
        </w:tc>
        <w:tc>
          <w:tcPr>
            <w:tcW w:w="1292" w:type="pct"/>
            <w:vAlign w:val="center"/>
          </w:tcPr>
          <w:p w14:paraId="799B1300">
            <w:pPr>
              <w:pStyle w:val="25"/>
              <w:jc w:val="left"/>
            </w:pPr>
            <w:r>
              <w:t>H01 ÷ A04</w:t>
            </w:r>
          </w:p>
        </w:tc>
        <w:tc>
          <w:tcPr>
            <w:tcW w:w="611" w:type="pct"/>
            <w:vAlign w:val="center"/>
          </w:tcPr>
          <w:p w14:paraId="4EBCEC90">
            <w:pPr>
              <w:pStyle w:val="25"/>
              <w:jc w:val="left"/>
            </w:pPr>
            <w:r>
              <w:t>周/月、线路</w:t>
            </w:r>
          </w:p>
        </w:tc>
        <w:tc>
          <w:tcPr>
            <w:tcW w:w="389" w:type="pct"/>
            <w:vAlign w:val="center"/>
          </w:tcPr>
          <w:p w14:paraId="4C788911">
            <w:pPr>
              <w:pStyle w:val="25"/>
              <w:jc w:val="left"/>
            </w:pPr>
            <w:r>
              <w:t>周</w:t>
            </w:r>
          </w:p>
        </w:tc>
      </w:tr>
      <w:tr w14:paraId="2310A33D">
        <w:tc>
          <w:tcPr>
            <w:tcW w:w="385" w:type="pct"/>
            <w:vAlign w:val="center"/>
          </w:tcPr>
          <w:p w14:paraId="2ECDD8A4">
            <w:pPr>
              <w:pStyle w:val="25"/>
              <w:jc w:val="left"/>
            </w:pPr>
            <w:r>
              <w:t>H03</w:t>
            </w:r>
          </w:p>
        </w:tc>
        <w:tc>
          <w:tcPr>
            <w:tcW w:w="519" w:type="pct"/>
            <w:vAlign w:val="center"/>
          </w:tcPr>
          <w:p w14:paraId="7A4DC3FD">
            <w:pPr>
              <w:pStyle w:val="25"/>
              <w:jc w:val="left"/>
            </w:pPr>
            <w:r>
              <w:t>单吨运费水平</w:t>
            </w:r>
          </w:p>
        </w:tc>
        <w:tc>
          <w:tcPr>
            <w:tcW w:w="1802" w:type="pct"/>
            <w:vAlign w:val="center"/>
          </w:tcPr>
          <w:p w14:paraId="56A827CA">
            <w:pPr>
              <w:pStyle w:val="25"/>
              <w:jc w:val="left"/>
            </w:pPr>
            <w:r>
              <w:t>运费总额 ÷ 运输总吨量（元/吨）</w:t>
            </w:r>
          </w:p>
        </w:tc>
        <w:tc>
          <w:tcPr>
            <w:tcW w:w="1292" w:type="pct"/>
            <w:vAlign w:val="center"/>
          </w:tcPr>
          <w:p w14:paraId="0D73928A">
            <w:pPr>
              <w:pStyle w:val="25"/>
              <w:jc w:val="left"/>
            </w:pPr>
            <w:r>
              <w:t>H01 ÷ A03</w:t>
            </w:r>
          </w:p>
        </w:tc>
        <w:tc>
          <w:tcPr>
            <w:tcW w:w="611" w:type="pct"/>
            <w:vAlign w:val="center"/>
          </w:tcPr>
          <w:p w14:paraId="40B37F54">
            <w:pPr>
              <w:pStyle w:val="25"/>
              <w:jc w:val="left"/>
            </w:pPr>
            <w:r>
              <w:t>月</w:t>
            </w:r>
          </w:p>
        </w:tc>
        <w:tc>
          <w:tcPr>
            <w:tcW w:w="389" w:type="pct"/>
            <w:vAlign w:val="center"/>
          </w:tcPr>
          <w:p w14:paraId="7502813F">
            <w:pPr>
              <w:pStyle w:val="25"/>
              <w:jc w:val="left"/>
            </w:pPr>
            <w:r>
              <w:t>月</w:t>
            </w:r>
          </w:p>
        </w:tc>
      </w:tr>
      <w:tr w14:paraId="490C3238">
        <w:tc>
          <w:tcPr>
            <w:tcW w:w="385" w:type="pct"/>
            <w:vAlign w:val="center"/>
          </w:tcPr>
          <w:p w14:paraId="369E921F">
            <w:pPr>
              <w:pStyle w:val="25"/>
              <w:jc w:val="left"/>
            </w:pPr>
            <w:r>
              <w:t>H04</w:t>
            </w:r>
          </w:p>
        </w:tc>
        <w:tc>
          <w:tcPr>
            <w:tcW w:w="519" w:type="pct"/>
            <w:vAlign w:val="center"/>
          </w:tcPr>
          <w:p w14:paraId="2FA14B70">
            <w:pPr>
              <w:pStyle w:val="25"/>
              <w:jc w:val="left"/>
            </w:pPr>
            <w:r>
              <w:t>货主贡献度排名</w:t>
            </w:r>
          </w:p>
        </w:tc>
        <w:tc>
          <w:tcPr>
            <w:tcW w:w="1802" w:type="pct"/>
            <w:vAlign w:val="center"/>
          </w:tcPr>
          <w:p w14:paraId="5F5F68A3">
            <w:pPr>
              <w:pStyle w:val="25"/>
              <w:jc w:val="left"/>
            </w:pPr>
            <w:r>
              <w:t>各货主对应箱量、运费金额及占比（Top N 分析）</w:t>
            </w:r>
          </w:p>
        </w:tc>
        <w:tc>
          <w:tcPr>
            <w:tcW w:w="1292" w:type="pct"/>
            <w:vAlign w:val="center"/>
          </w:tcPr>
          <w:p w14:paraId="253BBFD9">
            <w:pPr>
              <w:pStyle w:val="25"/>
              <w:jc w:val="left"/>
            </w:pPr>
            <w:r>
              <w:t>FM-03、FM-14-08</w:t>
            </w:r>
          </w:p>
        </w:tc>
        <w:tc>
          <w:tcPr>
            <w:tcW w:w="611" w:type="pct"/>
            <w:vAlign w:val="center"/>
          </w:tcPr>
          <w:p w14:paraId="3C0C275D">
            <w:pPr>
              <w:pStyle w:val="25"/>
              <w:jc w:val="left"/>
            </w:pPr>
            <w:r>
              <w:t>月/季度、货主</w:t>
            </w:r>
          </w:p>
        </w:tc>
        <w:tc>
          <w:tcPr>
            <w:tcW w:w="389" w:type="pct"/>
            <w:vAlign w:val="center"/>
          </w:tcPr>
          <w:p w14:paraId="5F58B16B">
            <w:pPr>
              <w:pStyle w:val="25"/>
              <w:jc w:val="left"/>
            </w:pPr>
            <w:r>
              <w:t>月</w:t>
            </w:r>
          </w:p>
        </w:tc>
      </w:tr>
      <w:tr w14:paraId="7786864C">
        <w:tc>
          <w:tcPr>
            <w:tcW w:w="385" w:type="pct"/>
            <w:vAlign w:val="center"/>
          </w:tcPr>
          <w:p w14:paraId="42DDD3CA">
            <w:pPr>
              <w:pStyle w:val="25"/>
              <w:jc w:val="left"/>
            </w:pPr>
            <w:r>
              <w:t>H05</w:t>
            </w:r>
          </w:p>
        </w:tc>
        <w:tc>
          <w:tcPr>
            <w:tcW w:w="519" w:type="pct"/>
            <w:vAlign w:val="center"/>
          </w:tcPr>
          <w:p w14:paraId="7470A711">
            <w:pPr>
              <w:pStyle w:val="25"/>
              <w:jc w:val="left"/>
            </w:pPr>
            <w:r>
              <w:t>线路效益分析</w:t>
            </w:r>
          </w:p>
        </w:tc>
        <w:tc>
          <w:tcPr>
            <w:tcW w:w="1802" w:type="pct"/>
            <w:vAlign w:val="center"/>
          </w:tcPr>
          <w:p w14:paraId="4BACA23E">
            <w:pPr>
              <w:pStyle w:val="25"/>
              <w:jc w:val="left"/>
            </w:pPr>
            <w:r>
              <w:t>按”货源地—收货人（电厂）“线路统计箱量、运费、车辆周转时长</w:t>
            </w:r>
          </w:p>
        </w:tc>
        <w:tc>
          <w:tcPr>
            <w:tcW w:w="1292" w:type="pct"/>
            <w:vAlign w:val="center"/>
          </w:tcPr>
          <w:p w14:paraId="24C73EB9">
            <w:pPr>
              <w:pStyle w:val="25"/>
              <w:jc w:val="left"/>
            </w:pPr>
            <w:r>
              <w:t>FM-03、FM-07</w:t>
            </w:r>
          </w:p>
        </w:tc>
        <w:tc>
          <w:tcPr>
            <w:tcW w:w="611" w:type="pct"/>
            <w:vAlign w:val="center"/>
          </w:tcPr>
          <w:p w14:paraId="6A714ACD">
            <w:pPr>
              <w:pStyle w:val="25"/>
              <w:jc w:val="left"/>
            </w:pPr>
            <w:r>
              <w:t>月、线路</w:t>
            </w:r>
          </w:p>
        </w:tc>
        <w:tc>
          <w:tcPr>
            <w:tcW w:w="389" w:type="pct"/>
            <w:vAlign w:val="center"/>
          </w:tcPr>
          <w:p w14:paraId="6A98183F">
            <w:pPr>
              <w:pStyle w:val="25"/>
              <w:jc w:val="left"/>
            </w:pPr>
            <w:r>
              <w:t>月</w:t>
            </w:r>
          </w:p>
        </w:tc>
      </w:tr>
      <w:tr w14:paraId="35C61E68">
        <w:tc>
          <w:tcPr>
            <w:tcW w:w="385" w:type="pct"/>
            <w:vAlign w:val="center"/>
          </w:tcPr>
          <w:p w14:paraId="13C655BD">
            <w:pPr>
              <w:pStyle w:val="25"/>
              <w:jc w:val="left"/>
            </w:pPr>
            <w:r>
              <w:t>H06</w:t>
            </w:r>
          </w:p>
        </w:tc>
        <w:tc>
          <w:tcPr>
            <w:tcW w:w="519" w:type="pct"/>
            <w:vAlign w:val="center"/>
          </w:tcPr>
          <w:p w14:paraId="5BFB6A77">
            <w:pPr>
              <w:pStyle w:val="25"/>
              <w:jc w:val="left"/>
            </w:pPr>
            <w:r>
              <w:t>货源单作废率</w:t>
            </w:r>
          </w:p>
        </w:tc>
        <w:tc>
          <w:tcPr>
            <w:tcW w:w="1802" w:type="pct"/>
            <w:vAlign w:val="center"/>
          </w:tcPr>
          <w:p w14:paraId="7618EC1B">
            <w:pPr>
              <w:pStyle w:val="25"/>
              <w:jc w:val="left"/>
            </w:pPr>
            <w:r>
              <w:t>作废货源单数 ÷ 生成货源单总数 × 100%（反映数据质量与计划准确性）</w:t>
            </w:r>
          </w:p>
        </w:tc>
        <w:tc>
          <w:tcPr>
            <w:tcW w:w="1292" w:type="pct"/>
            <w:vAlign w:val="center"/>
          </w:tcPr>
          <w:p w14:paraId="4C009FBC">
            <w:pPr>
              <w:pStyle w:val="25"/>
              <w:jc w:val="left"/>
            </w:pPr>
            <w:r>
              <w:t>FM-03-07 货源单作废</w:t>
            </w:r>
          </w:p>
        </w:tc>
        <w:tc>
          <w:tcPr>
            <w:tcW w:w="611" w:type="pct"/>
            <w:vAlign w:val="center"/>
          </w:tcPr>
          <w:p w14:paraId="1F4CB5F9">
            <w:pPr>
              <w:pStyle w:val="25"/>
              <w:jc w:val="left"/>
            </w:pPr>
            <w:r>
              <w:t>周/月</w:t>
            </w:r>
          </w:p>
        </w:tc>
        <w:tc>
          <w:tcPr>
            <w:tcW w:w="389" w:type="pct"/>
            <w:vAlign w:val="center"/>
          </w:tcPr>
          <w:p w14:paraId="003D399A">
            <w:pPr>
              <w:pStyle w:val="25"/>
              <w:jc w:val="left"/>
            </w:pPr>
            <w:r>
              <w:t>周</w:t>
            </w:r>
          </w:p>
        </w:tc>
      </w:tr>
      <w:bookmarkEnd w:id="10"/>
    </w:tbl>
    <w:p w14:paraId="203F89EF">
      <w:pPr>
        <w:pStyle w:val="4"/>
      </w:pPr>
      <w:bookmarkStart w:id="11" w:name="十bi-看板分层呈现建议"/>
      <w:r>
        <w:t>BI 看板分层呈现建议</w:t>
      </w:r>
    </w:p>
    <w:p w14:paraId="17BE3DC6">
      <w:pPr>
        <w:pStyle w:val="5"/>
      </w:pPr>
      <w:bookmarkStart w:id="12" w:name="决策层-经营驾驶舱大屏实时-日更"/>
      <w:r>
        <w:t xml:space="preserve"> 决策层 — 经营驾驶舱（大屏，实时 + 日更）</w:t>
      </w:r>
    </w:p>
    <w:p w14:paraId="6B6D4EB3">
      <w:pPr>
        <w:pStyle w:val="25"/>
        <w:numPr>
          <w:ilvl w:val="0"/>
          <w:numId w:val="3"/>
        </w:numPr>
      </w:pPr>
      <w:r>
        <w:t>核心总量：今日吞吐量（箱/吨）、当月累计吞吐、计划达成率（A07/A10）</w:t>
      </w:r>
    </w:p>
    <w:p w14:paraId="0966A12B">
      <w:pPr>
        <w:pStyle w:val="25"/>
        <w:numPr>
          <w:ilvl w:val="0"/>
          <w:numId w:val="3"/>
        </w:numPr>
      </w:pPr>
      <w:r>
        <w:t>库存态势：当前库存箱量、垛位容量占用率、空重箱库存比（C01/C03/C08）</w:t>
      </w:r>
    </w:p>
    <w:p w14:paraId="1140005E">
      <w:pPr>
        <w:pStyle w:val="25"/>
        <w:numPr>
          <w:ilvl w:val="0"/>
          <w:numId w:val="3"/>
        </w:numPr>
      </w:pPr>
      <w:r>
        <w:t>经营成果：当月运费总额、单箱平均运费（H01/H02）</w:t>
      </w:r>
    </w:p>
    <w:p w14:paraId="5BF96399">
      <w:pPr>
        <w:pStyle w:val="25"/>
        <w:numPr>
          <w:ilvl w:val="0"/>
          <w:numId w:val="3"/>
        </w:numPr>
      </w:pPr>
      <w:r>
        <w:t>趋势图：近 30 天吞吐趋势、近 12 个月吞吐与运费趋势</w:t>
      </w:r>
    </w:p>
    <w:p w14:paraId="51CB8C19">
      <w:pPr>
        <w:pStyle w:val="25"/>
        <w:numPr>
          <w:ilvl w:val="0"/>
          <w:numId w:val="3"/>
        </w:numPr>
      </w:pPr>
      <w:r>
        <w:t>预警速览：未处理预警数、超期未出场箱数（D05/B11）</w:t>
      </w:r>
    </w:p>
    <w:bookmarkEnd w:id="12"/>
    <w:p w14:paraId="60CB175A">
      <w:pPr>
        <w:pStyle w:val="5"/>
      </w:pPr>
      <w:bookmarkStart w:id="13" w:name="管理层-运营分析看板pc-端日更"/>
      <w:r>
        <w:t>管理层 — 运营分析看板（PC 端，日更）</w:t>
      </w:r>
    </w:p>
    <w:p w14:paraId="5B2EF7BE">
      <w:pPr>
        <w:pStyle w:val="25"/>
        <w:numPr>
          <w:ilvl w:val="0"/>
          <w:numId w:val="3"/>
        </w:numPr>
      </w:pPr>
      <w:r>
        <w:t>效率专题：抢单响应时长、成交率、场内装卸时长、车辆周转时长（B01/B02/B05/B07）</w:t>
      </w:r>
    </w:p>
    <w:p w14:paraId="2B81EDCD">
      <w:pPr>
        <w:pStyle w:val="25"/>
        <w:numPr>
          <w:ilvl w:val="0"/>
          <w:numId w:val="3"/>
        </w:numPr>
      </w:pPr>
      <w:r>
        <w:t>质量专题：装卸差错率、作业超时率、异常工单占比及处理及时率（D01～D04）</w:t>
      </w:r>
    </w:p>
    <w:p w14:paraId="26614B92">
      <w:pPr>
        <w:pStyle w:val="25"/>
        <w:numPr>
          <w:ilvl w:val="0"/>
          <w:numId w:val="3"/>
        </w:numPr>
      </w:pPr>
      <w:r>
        <w:t>运力专题：活跃司机数、人均接单量、单均抢单人数、车队长排名（G02/G03/G05）</w:t>
      </w:r>
    </w:p>
    <w:p w14:paraId="5C68DF24">
      <w:pPr>
        <w:pStyle w:val="25"/>
        <w:numPr>
          <w:ilvl w:val="0"/>
          <w:numId w:val="3"/>
        </w:numPr>
      </w:pPr>
      <w:r>
        <w:t>报表：日报/周报/月报自动生成（FM-14-08），支持导出 Excel</w:t>
      </w:r>
    </w:p>
    <w:bookmarkEnd w:id="13"/>
    <w:p w14:paraId="5FADDEEA">
      <w:pPr>
        <w:pStyle w:val="5"/>
      </w:pPr>
      <w:bookmarkStart w:id="14" w:name="作业层-现场监控看板大屏终端实时"/>
      <w:r>
        <w:t>作业层 — 现场监控看板（大屏/终端，实时）</w:t>
      </w:r>
    </w:p>
    <w:p w14:paraId="7AB4BACD">
      <w:pPr>
        <w:pStyle w:val="25"/>
        <w:numPr>
          <w:ilvl w:val="0"/>
          <w:numId w:val="3"/>
        </w:numPr>
      </w:pPr>
      <w:r>
        <w:t>在场车辆列表与状态分布（FM-14-02）</w:t>
      </w:r>
    </w:p>
    <w:p w14:paraId="07095B13">
      <w:pPr>
        <w:pStyle w:val="25"/>
        <w:numPr>
          <w:ilvl w:val="0"/>
          <w:numId w:val="3"/>
        </w:numPr>
      </w:pPr>
      <w:r>
        <w:t>垛位占用可视化（绿/黄/红）（FM-14-03）</w:t>
      </w:r>
    </w:p>
    <w:p w14:paraId="35747422">
      <w:pPr>
        <w:pStyle w:val="25"/>
        <w:numPr>
          <w:ilvl w:val="0"/>
          <w:numId w:val="3"/>
        </w:numPr>
      </w:pPr>
      <w:r>
        <w:t>进行中作业任务及进度（FM-14-04）</w:t>
      </w:r>
    </w:p>
    <w:p w14:paraId="3D9517FA">
      <w:pPr>
        <w:pStyle w:val="25"/>
        <w:numPr>
          <w:ilvl w:val="0"/>
          <w:numId w:val="3"/>
        </w:numPr>
      </w:pPr>
      <w:r>
        <w:t>实时预警滚动提示：垛位满载、超期未出场、作业超时（FM-14-06）</w:t>
      </w:r>
    </w:p>
    <w:bookmarkEnd w:id="11"/>
    <w:bookmarkEnd w:id="14"/>
    <w:p w14:paraId="343E5D30">
      <w:pPr>
        <w:pStyle w:val="4"/>
      </w:pPr>
      <w:bookmarkStart w:id="15" w:name="十一实施建议"/>
      <w:r>
        <w:t>实施建议</w:t>
      </w:r>
    </w:p>
    <w:p w14:paraId="0D462440">
      <w:pPr>
        <w:pStyle w:val="25"/>
        <w:numPr>
          <w:ilvl w:val="0"/>
          <w:numId w:val="4"/>
        </w:numPr>
      </w:pPr>
      <w:r>
        <w:rPr>
          <w:b/>
          <w:bCs/>
        </w:rPr>
        <w:t>一期优先落地</w:t>
      </w:r>
      <w:r>
        <w:t>：A、B、C、D 四类指标（数据已在台账与作业记录中产生，可直接取数），其中 A01～A07、B05、B06、C01～C03、D05 可作为首批驾驶舱指标；</w:t>
      </w:r>
    </w:p>
    <w:p w14:paraId="52274EA8">
      <w:pPr>
        <w:pStyle w:val="25"/>
        <w:numPr>
          <w:ilvl w:val="0"/>
          <w:numId w:val="4"/>
        </w:numPr>
      </w:pPr>
      <w:r>
        <w:rPr>
          <w:b/>
          <w:bCs/>
        </w:rPr>
        <w:t>二期扩展</w:t>
      </w:r>
      <w:r>
        <w:t>：F06 无人机识别替代率（依赖无人机视觉识别升级）、H 类经营指标（需完善运费结算数据口径）；</w:t>
      </w:r>
    </w:p>
    <w:p w14:paraId="533CFACB">
      <w:pPr>
        <w:pStyle w:val="25"/>
        <w:numPr>
          <w:ilvl w:val="0"/>
          <w:numId w:val="4"/>
        </w:numPr>
      </w:pPr>
      <w:r>
        <w:rPr>
          <w:b/>
          <w:bCs/>
        </w:rPr>
        <w:t>数据口径统一</w:t>
      </w:r>
      <w:r>
        <w:t>：在 FM-14-08 数据统计报表与 FM-11-07 库存统计报表基础上建立指标字典，明确各指标的取数口径、统计周期与责任人，避免”同指标多口径”；</w:t>
      </w:r>
    </w:p>
    <w:p w14:paraId="7DA9EDFB">
      <w:pPr>
        <w:pStyle w:val="25"/>
        <w:numPr>
          <w:ilvl w:val="0"/>
          <w:numId w:val="4"/>
        </w:numPr>
      </w:pPr>
      <w:r>
        <w:rPr>
          <w:b/>
          <w:bCs/>
        </w:rPr>
        <w:t>预警联动</w:t>
      </w:r>
      <w:r>
        <w:t>：B11、C05、D02 等阈值类指标应与 FM-14-05 预警规则配置联动，实现”指标看板—预警—处置”闭环。</w:t>
      </w:r>
    </w:p>
    <w:bookmarkEnd w:id="1"/>
    <w:bookmarkEnd w:id="15"/>
    <w:p w14:paraId="60BDD212">
      <w:r>
        <w:br w:type="page"/>
      </w:r>
    </w:p>
    <w:p w14:paraId="62687532">
      <w:pPr>
        <w:pStyle w:val="2"/>
        <w:bidi w:val="0"/>
      </w:pPr>
      <w:r>
        <w:t>指标 SQL 数据字典与验证记录（按 qlx_zhihuiwuliu 生产库落地）</w:t>
      </w:r>
    </w:p>
    <w:p w14:paraId="2DFB20AA">
      <w:pPr>
        <w:spacing w:after="60"/>
      </w:pPr>
      <w:r>
        <w:rPr>
          <w:sz w:val="21"/>
          <w:szCs w:val="21"/>
        </w:rPr>
        <w:t>说明：本附录依据《青铜峡铁路物资转运中心智慧物流平台 BI 企业经营运营指标体系》A01～H06 共 62 项指标，对照平台实际数据库 qlx_zhihuiwuliu（本地副本，2026-09-06 备份导入）逐项给出可执行的取数 SQL。62 条 SQL 已于 2026-09-07 在本库全部执行验证通过（mysql 客户端，exit 0，无语法/取数错误）；同目录“指标SQL验证_20260907/”保留各分类 SQL 源文件与原始执行输出。</w:t>
      </w:r>
    </w:p>
    <w:p w14:paraId="30ABFEB2">
      <w:pPr>
        <w:pStyle w:val="4"/>
        <w:bidi w:val="0"/>
      </w:pPr>
      <w:r>
        <w:t>通用口径与前置说明</w:t>
      </w:r>
    </w:p>
    <w:p w14:paraId="5F1986BB">
      <w:pPr>
        <w:spacing w:after="60"/>
      </w:pPr>
      <w:r>
        <w:rPr>
          <w:sz w:val="21"/>
          <w:szCs w:val="21"/>
        </w:rPr>
        <w:t>• 每段 SQL 均为可独立拷贝执行的完整语句（已自带 USE qlx_zhihuiwuliu; 与统计期变量 @d0/@d1），无需额外前置；同一会话重复执行不影响结果。统计期示例：@d0='2026-08-18 00:00:00' ~ @d1='2026-09-06 23:59:59'，正式使用时替换为所需日/周/月周期。</w:t>
      </w:r>
    </w:p>
    <w:p w14:paraId="05F7FC8D">
      <w:pPr>
        <w:spacing w:after="60"/>
      </w:pPr>
      <w:r>
        <w:rPr>
          <w:sz w:val="21"/>
          <w:szCs w:val="21"/>
        </w:rPr>
        <w:t>• 表链关系：运输单（货源单）= t_transportation_order（order_no 形如 20260818000006，order_code 形如 HY…；status 0已发布→1已抢单→2已装车待外运→3已外运→4已卸货空箱→5空箱已回收→6已完成）；抢单申请 = t_grab_order_log（order_no 关联，grab_status 1成功 2失败）；运输轨迹/出入场 = t_wms_container_transport_track（entry_time/exit_time/return_time/leave_time）；闸口流水 = t_wms_vehicle_gate_log（direction 1入 2出，pass_type 1正常业务 2临时放行）；集装箱台账 = t_container_info（container_no 内部号，container_code 物理箱号，current_status 0待入库→1已入库→2已装车待外运→3已外运→4已卸货空箱→5空箱已回收→6已返箱）。</w:t>
      </w:r>
    </w:p>
    <w:p w14:paraId="2BC30111">
      <w:pPr>
        <w:spacing w:after="60"/>
      </w:pPr>
      <w:r>
        <w:rPr>
          <w:sz w:val="21"/>
          <w:szCs w:val="21"/>
        </w:rPr>
        <w:t>• 状态推进时间口径：集装箱/运输单状态变化仅保留最新时间（update_time），周期类指标以 update_time 落在统计期近似状态发生时间；出入/回收类指标在轨迹台账（entry/exit/return/leave_time）数据完整时优先取轨迹时间。</w:t>
      </w:r>
    </w:p>
    <w:p w14:paraId="74022206">
      <w:pPr>
        <w:spacing w:after="60"/>
      </w:pPr>
      <w:r>
        <w:rPr>
          <w:sz w:val="21"/>
          <w:szCs w:val="21"/>
        </w:rPr>
        <w:t>• 单位口径：weight 字段单位为 kg，凡“吨”口径 SQL 内均 /1000。运费字段 freight_fee 单位为元。重量/空箱判定：A02 空/重箱按 weight 是否 &gt;0 判定；在库空/重箱（C01/C08）按状态机判定（已入库/待外运=重，空箱已回收=空）。车辆口径：B08 等按车牌统计时过滤测试脏数据（车牌须以非数字开头且含数字）。</w:t>
      </w:r>
    </w:p>
    <w:p w14:paraId="3F207024">
      <w:pPr>
        <w:spacing w:after="60"/>
      </w:pPr>
      <w:r>
        <w:rPr>
          <w:sz w:val="21"/>
          <w:szCs w:val="21"/>
        </w:rPr>
        <w:t>• 实现口径分级：62 项指标均已给出可执行的取数 SQL 并通过验证，其中 44 项按业务台账直接/精确取数；18 项因对应 FM 功能（装卸作业确认、预计回园时间、卸货确认时限、垛位智能推荐、装卸核对、异常工单、返箱抄录、推送节点时限/失败重试、设备识别/在线/接口日志、黑白名单、货源单作废等）尚未在平台落库，已按现有可观测事件（运输单状态推进、操作日志、推送/闸口/轨迹流水等）实现“近似口径”并输出数值——当前无对应事件时输出 0，事件产生后自动归真；待相应 FM 记录表/字段上线后切换精确口径（排期见附录第三节）。</w:t>
      </w:r>
    </w:p>
    <w:p w14:paraId="07BB0072">
      <w:pPr>
        <w:spacing w:after="60"/>
      </w:pPr>
      <w:r>
        <w:rPr>
          <w:sz w:val="21"/>
          <w:szCs w:val="21"/>
        </w:rPr>
        <w:t>• 实时类指标（B11、C01～C05、C08）执行即返回当前快照，不依赖统计期变量。</w:t>
      </w:r>
    </w:p>
    <w:p w14:paraId="12F7F81B">
      <w:pPr>
        <w:spacing w:after="60"/>
      </w:pPr>
    </w:p>
    <w:p w14:paraId="517A2753">
      <w:pPr>
        <w:pStyle w:val="5"/>
        <w:bidi w:val="0"/>
      </w:pPr>
      <w:r>
        <w:t>A 类：业务量与吞吐指标（A01–A10）</w:t>
      </w:r>
    </w:p>
    <w:p w14:paraId="521CCE3F">
      <w:pPr>
        <w:spacing w:before="180" w:after="60"/>
      </w:pPr>
      <w:r>
        <w:rPr>
          <w:b/>
          <w:sz w:val="22"/>
          <w:szCs w:val="22"/>
        </w:rPr>
        <w:t>A01 列车到园列数：完成“列车到园确认”的货运专列数（以生成的铁路入库单 RK 计）</w:t>
      </w:r>
    </w:p>
    <w:p w14:paraId="1C442FF5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USE qlx_zhihuiwuliu;</w:t>
      </w:r>
    </w:p>
    <w:p w14:paraId="4914D77E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SET @d0='2026-08-18 00:00:00', @d1='2026-09-06 23:59:59';   -- 统计期(示例, 可替换)</w:t>
      </w:r>
    </w:p>
    <w:p w14:paraId="302EBD6F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SELECT</w:t>
      </w:r>
    </w:p>
    <w:p w14:paraId="232024EC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COUNT(*)                          AS 到园列数合计,</w:t>
      </w:r>
    </w:p>
    <w:p w14:paraId="7BF0EF35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COUNT(DISTINCT train_number)      AS 涉及车次数</w:t>
      </w:r>
    </w:p>
    <w:p w14:paraId="2B85467A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FROM t_inbound_order</w:t>
      </w:r>
    </w:p>
    <w:p w14:paraId="475FB348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WHERE in_type = 1 AND del_flag = 0</w:t>
      </w:r>
    </w:p>
    <w:p w14:paraId="5C1806EB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AND create_time BETWEEN @d0 AND @d1;</w:t>
      </w:r>
    </w:p>
    <w:p w14:paraId="6CA05104">
      <w:pPr>
        <w:spacing w:after="80"/>
      </w:pPr>
      <w:r>
        <w:rPr>
          <w:color w:val="1F7A1F"/>
          <w:sz w:val="21"/>
          <w:szCs w:val="21"/>
        </w:rPr>
        <w:t>✔ 验证：通过（2026-09-07 在 qlx_zhihuiwuliu 执行无错误）</w:t>
      </w:r>
    </w:p>
    <w:p w14:paraId="2F839A13">
      <w:pPr>
        <w:spacing w:before="180" w:after="60"/>
      </w:pPr>
      <w:r>
        <w:rPr>
          <w:b/>
          <w:sz w:val="22"/>
          <w:szCs w:val="22"/>
        </w:rPr>
        <w:t>A02 集装箱入库量（重/空分列，单位箱）</w:t>
      </w:r>
    </w:p>
    <w:p w14:paraId="4B4D76AA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USE qlx_zhihuiwuliu;</w:t>
      </w:r>
    </w:p>
    <w:p w14:paraId="64EC5EDA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SET @d0='2026-08-18 00:00:00', @d1='2026-09-06 23:59:59';   -- 统计期(示例, 可替换)</w:t>
      </w:r>
    </w:p>
    <w:p w14:paraId="1B0C940F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SELECT</w:t>
      </w:r>
    </w:p>
    <w:p w14:paraId="6A6DDC25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COUNT(*) AS 入库箱量,</w:t>
      </w:r>
    </w:p>
    <w:p w14:paraId="395B1117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SUM(CASE WHEN weight IS NULL OR weight &lt;= 0 THEN 1 ELSE 0 END) AS 其中空箱,</w:t>
      </w:r>
    </w:p>
    <w:p w14:paraId="795C54A0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SUM(CASE WHEN weight IS NOT NULL AND weight &gt; 0 THEN 1 ELSE 0 END) AS 其中重箱</w:t>
      </w:r>
    </w:p>
    <w:p w14:paraId="65C55A9F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FROM t_container_info</w:t>
      </w:r>
    </w:p>
    <w:p w14:paraId="6C3BADC9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WHERE del_flag = 0 AND current_status &gt;= 1</w:t>
      </w:r>
    </w:p>
    <w:p w14:paraId="34B32E46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AND create_time BETWEEN @d0 AND @d1;</w:t>
      </w:r>
    </w:p>
    <w:p w14:paraId="4F2FBF66">
      <w:pPr>
        <w:spacing w:after="80"/>
      </w:pPr>
      <w:r>
        <w:rPr>
          <w:color w:val="1F7A1F"/>
          <w:sz w:val="21"/>
          <w:szCs w:val="21"/>
        </w:rPr>
        <w:t>✔ 验证：通过（2026-09-07 在 qlx_zhihuiwuliu 执行无错误）</w:t>
      </w:r>
    </w:p>
    <w:p w14:paraId="1A7FFC9B">
      <w:pPr>
        <w:spacing w:before="180" w:after="60"/>
      </w:pPr>
      <w:r>
        <w:rPr>
          <w:b/>
          <w:sz w:val="22"/>
          <w:szCs w:val="22"/>
        </w:rPr>
        <w:t>A03 货物入库吨量（入库完成箱的重量合计，单位吨）</w:t>
      </w:r>
    </w:p>
    <w:p w14:paraId="42FBBB9B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USE qlx_zhihuiwuliu;</w:t>
      </w:r>
    </w:p>
    <w:p w14:paraId="59CA5CD5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SET @d0='2026-08-18 00:00:00', @d1='2026-09-06 23:59:59';   -- 统计期(示例, 可替换)</w:t>
      </w:r>
    </w:p>
    <w:p w14:paraId="6672E4CA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SELECT</w:t>
      </w:r>
    </w:p>
    <w:p w14:paraId="3E1175C3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COALESCE(SUM(weight), 0) / 1000 AS 货物入库吨量</w:t>
      </w:r>
    </w:p>
    <w:p w14:paraId="3559B63F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FROM t_container_info</w:t>
      </w:r>
    </w:p>
    <w:p w14:paraId="0561B410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WHERE del_flag = 0 AND current_status &gt;= 1</w:t>
      </w:r>
    </w:p>
    <w:p w14:paraId="14BA3D83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AND create_time BETWEEN @d0 AND @d1;</w:t>
      </w:r>
    </w:p>
    <w:p w14:paraId="44CC1A89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-- A03 维度版：按货主分列的入库箱量/吨量</w:t>
      </w:r>
    </w:p>
    <w:p w14:paraId="03864BFE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SELECT</w:t>
      </w:r>
    </w:p>
    <w:p w14:paraId="215154E1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IFNULL(CO.cargo_owner_name, '(未关联货主)') AS 货主,</w:t>
      </w:r>
    </w:p>
    <w:p w14:paraId="6C58B8B3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COUNT(*)                                  AS 入库箱量,</w:t>
      </w:r>
    </w:p>
    <w:p w14:paraId="7BC63ADE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COALESCE(SUM(C.weight), 0) / 1000         AS 入库吨量</w:t>
      </w:r>
    </w:p>
    <w:p w14:paraId="447904DD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FROM t_container_info C</w:t>
      </w:r>
    </w:p>
    <w:p w14:paraId="7CB2E4F9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LEFT JOIN t_cargo_owner CO ON CO.cargo_owner_id = C.cargo_owner_id</w:t>
      </w:r>
    </w:p>
    <w:p w14:paraId="35FFD625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WHERE C.del_flag = 0 AND C.current_status &gt;= 1</w:t>
      </w:r>
    </w:p>
    <w:p w14:paraId="7F8A6724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AND C.create_time BETWEEN @d0 AND @d1</w:t>
      </w:r>
    </w:p>
    <w:p w14:paraId="2D234A03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GROUP BY CO.cargo_owner_name</w:t>
      </w:r>
    </w:p>
    <w:p w14:paraId="28482D39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ORDER BY 入库箱量 DESC;</w:t>
      </w:r>
    </w:p>
    <w:p w14:paraId="222A3692">
      <w:pPr>
        <w:spacing w:after="80"/>
      </w:pPr>
      <w:r>
        <w:rPr>
          <w:color w:val="1F7A1F"/>
          <w:sz w:val="21"/>
          <w:szCs w:val="21"/>
        </w:rPr>
        <w:t>✔ 验证：通过（2026-09-07 在 qlx_zhihuiwuliu 执行无错误）</w:t>
      </w:r>
    </w:p>
    <w:p w14:paraId="037344F7">
      <w:pPr>
        <w:spacing w:before="180" w:after="60"/>
      </w:pPr>
      <w:r>
        <w:rPr>
          <w:b/>
          <w:sz w:val="22"/>
          <w:szCs w:val="22"/>
        </w:rPr>
        <w:t>A04 重箱出园量：统计期内状态推进到“已外运(3)及后续”的集装箱数</w:t>
      </w:r>
    </w:p>
    <w:p w14:paraId="19648368">
      <w:pPr>
        <w:spacing w:after="60"/>
      </w:pPr>
      <w:r>
        <w:rPr>
          <w:sz w:val="21"/>
          <w:szCs w:val="21"/>
        </w:rPr>
        <w:t>取数口径：（出场确认写回 update_time；备选口径见下方注释）</w:t>
      </w:r>
    </w:p>
    <w:p w14:paraId="32EE5C72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USE qlx_zhihuiwuliu;</w:t>
      </w:r>
    </w:p>
    <w:p w14:paraId="503B8D4D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SET @d0='2026-08-18 00:00:00', @d1='2026-09-06 23:59:59';   -- 统计期(示例, 可替换)</w:t>
      </w:r>
    </w:p>
    <w:p w14:paraId="365257D4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SELECT</w:t>
      </w:r>
    </w:p>
    <w:p w14:paraId="035B1C76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COUNT(*) AS 重箱出园量</w:t>
      </w:r>
    </w:p>
    <w:p w14:paraId="1D071460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FROM t_container_info</w:t>
      </w:r>
    </w:p>
    <w:p w14:paraId="11649ED3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WHERE del_flag = 0 AND current_status IN (3, 4, 5, 6)</w:t>
      </w:r>
    </w:p>
    <w:p w14:paraId="01D0AA88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AND update_time BETWEEN @d0 AND @d1;</w:t>
      </w:r>
    </w:p>
    <w:p w14:paraId="195A2079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-- 备选口径（出场轨迹台账，数据完善后优先）：</w:t>
      </w:r>
    </w:p>
    <w:p w14:paraId="4302371A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-- SELECT COUNT(*) FROM t_wms_container_transport_track WHERE exit_time BETWEEN @d0 AND @d1;</w:t>
      </w:r>
    </w:p>
    <w:p w14:paraId="2D6980EE">
      <w:pPr>
        <w:spacing w:after="80"/>
      </w:pPr>
      <w:r>
        <w:rPr>
          <w:color w:val="1F7A1F"/>
          <w:sz w:val="21"/>
          <w:szCs w:val="21"/>
        </w:rPr>
        <w:t>✔ 验证：通过（2026-09-07 在 qlx_zhihuiwuliu 执行无错误）</w:t>
      </w:r>
    </w:p>
    <w:p w14:paraId="71C9845F">
      <w:pPr>
        <w:spacing w:before="180" w:after="60"/>
      </w:pPr>
      <w:r>
        <w:rPr>
          <w:b/>
          <w:sz w:val="22"/>
          <w:szCs w:val="22"/>
        </w:rPr>
        <w:t>A05 空箱回园量：统计期内完成空箱入场登记（状态→5 空箱已回收）的集装箱数</w:t>
      </w:r>
    </w:p>
    <w:p w14:paraId="5F7C89D7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USE qlx_zhihuiwuliu;</w:t>
      </w:r>
    </w:p>
    <w:p w14:paraId="2230B0E7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SET @d0='2026-08-18 00:00:00', @d1='2026-09-06 23:59:59';   -- 统计期(示例, 可替换)</w:t>
      </w:r>
    </w:p>
    <w:p w14:paraId="2DE0A923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SELECT</w:t>
      </w:r>
    </w:p>
    <w:p w14:paraId="256E938B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COUNT(*) AS 空箱回园量</w:t>
      </w:r>
    </w:p>
    <w:p w14:paraId="18EC80C1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FROM t_container_info</w:t>
      </w:r>
    </w:p>
    <w:p w14:paraId="182F8B7B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WHERE del_flag = 0 AND current_status = 5</w:t>
      </w:r>
    </w:p>
    <w:p w14:paraId="4B87B0B7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AND update_time BETWEEN @d0 AND @d1;</w:t>
      </w:r>
    </w:p>
    <w:p w14:paraId="32098F36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-- 备选口径：SELECT COUNT(*) FROM t_wms_container_transport_track WHERE return_time BETWEEN @d0 AND @d1;</w:t>
      </w:r>
    </w:p>
    <w:p w14:paraId="7CB86631">
      <w:pPr>
        <w:spacing w:after="80"/>
      </w:pPr>
      <w:r>
        <w:rPr>
          <w:color w:val="1F7A1F"/>
          <w:sz w:val="21"/>
          <w:szCs w:val="21"/>
        </w:rPr>
        <w:t>✔ 验证：通过（2026-09-07 在 qlx_zhihuiwuliu 执行无错误）</w:t>
      </w:r>
    </w:p>
    <w:p w14:paraId="3E66E720">
      <w:pPr>
        <w:spacing w:before="180" w:after="60"/>
      </w:pPr>
      <w:r>
        <w:rPr>
          <w:b/>
          <w:sz w:val="22"/>
          <w:szCs w:val="22"/>
        </w:rPr>
        <w:t>A06 返箱出园量：统计期内完成返箱装车出库（出库单确认）的集装箱数</w:t>
      </w:r>
    </w:p>
    <w:p w14:paraId="1032E6D5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USE qlx_zhihuiwuliu;</w:t>
      </w:r>
    </w:p>
    <w:p w14:paraId="4D13C714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SET @d0='2026-08-18 00:00:00', @d1='2026-09-06 23:59:59';   -- 统计期(示例, 可替换)</w:t>
      </w:r>
    </w:p>
    <w:p w14:paraId="72559FAA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SELECT</w:t>
      </w:r>
    </w:p>
    <w:p w14:paraId="4893E50E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COUNT(*)                          AS 返箱出库单单数,</w:t>
      </w:r>
    </w:p>
    <w:p w14:paraId="2EAAF3E0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COALESCE(SUM(total_container_count), 0) AS 返箱出园箱量</w:t>
      </w:r>
    </w:p>
    <w:p w14:paraId="20376B44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FROM t_outbound_order</w:t>
      </w:r>
    </w:p>
    <w:p w14:paraId="4A288ECB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WHERE del_flag = 0 AND status = 1</w:t>
      </w:r>
    </w:p>
    <w:p w14:paraId="73AF0029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AND actual_outbound_time BETWEEN @d0 AND @d1;</w:t>
      </w:r>
    </w:p>
    <w:p w14:paraId="6546F000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-- 备选口径：以返箱计划状态统计：SELECT COUNT(*) FROM t_return_plan WHERE status=1 AND update_time BETWEEN @d0 AND @d1;</w:t>
      </w:r>
    </w:p>
    <w:p w14:paraId="3B306895">
      <w:pPr>
        <w:spacing w:after="80"/>
      </w:pPr>
      <w:r>
        <w:rPr>
          <w:color w:val="1F7A1F"/>
          <w:sz w:val="21"/>
          <w:szCs w:val="21"/>
        </w:rPr>
        <w:t>✔ 验证：通过（2026-09-07 在 qlx_zhihuiwuliu 执行无错误）</w:t>
      </w:r>
    </w:p>
    <w:p w14:paraId="2ECCE7E5">
      <w:pPr>
        <w:spacing w:before="180" w:after="60"/>
      </w:pPr>
      <w:r>
        <w:rPr>
          <w:b/>
          <w:sz w:val="22"/>
          <w:szCs w:val="22"/>
        </w:rPr>
        <w:t>A07 园区总吞吐量（箱/吨）= 入库 + 出场 + 返箱</w:t>
      </w:r>
    </w:p>
    <w:p w14:paraId="3133A023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USE qlx_zhihuiwuliu;</w:t>
      </w:r>
    </w:p>
    <w:p w14:paraId="760D674A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SET @d0='2026-08-18 00:00:00', @d1='2026-09-06 23:59:59';   -- 统计期(示例, 可替换)</w:t>
      </w:r>
    </w:p>
    <w:p w14:paraId="0D6F27A8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SELECT</w:t>
      </w:r>
    </w:p>
    <w:p w14:paraId="0349ABC7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a.入库箱量,</w:t>
      </w:r>
    </w:p>
    <w:p w14:paraId="28463B07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a.出园箱量,</w:t>
      </w:r>
    </w:p>
    <w:p w14:paraId="1B3EECF5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a.返箱箱量,</w:t>
      </w:r>
    </w:p>
    <w:p w14:paraId="3D09CFD2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(a.入库箱量 + a.出园箱量 + a.返箱箱量) AS 总吞吐量_箱,</w:t>
      </w:r>
    </w:p>
    <w:p w14:paraId="58F50C37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ROUND(a.入库吨量 + a.出园吨量 + a.返箱吨量, 2) AS 总吞吐量_吨</w:t>
      </w:r>
    </w:p>
    <w:p w14:paraId="3AB4B781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FROM (</w:t>
      </w:r>
    </w:p>
    <w:p w14:paraId="1B96CFFC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SELECT</w:t>
      </w:r>
    </w:p>
    <w:p w14:paraId="2617AAA0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  (SELECT COUNT(*) FROM t_container_info</w:t>
      </w:r>
    </w:p>
    <w:p w14:paraId="2F1BEE25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    WHERE del_flag=0 AND current_status&gt;=1 AND create_time BETWEEN @d0 AND @d1) AS 入库箱量,</w:t>
      </w:r>
    </w:p>
    <w:p w14:paraId="234271B8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  (SELECT COUNT(*) FROM t_container_info</w:t>
      </w:r>
    </w:p>
    <w:p w14:paraId="53A85926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    WHERE del_flag=0 AND current_status IN (3,4,5,6) AND update_time BETWEEN @d0 AND @d1) AS 出园箱量,</w:t>
      </w:r>
    </w:p>
    <w:p w14:paraId="37BC115C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  (SELECT COUNT(*) FROM t_outbound_order</w:t>
      </w:r>
    </w:p>
    <w:p w14:paraId="72B5427B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    WHERE del_flag=0 AND status=1 AND actual_outbound_time BETWEEN @d0 AND @d1) AS 返箱箱量,</w:t>
      </w:r>
    </w:p>
    <w:p w14:paraId="1C36C783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  (SELECT COALESCE(SUM(weight),0)/1000 FROM t_container_info</w:t>
      </w:r>
    </w:p>
    <w:p w14:paraId="1FCE585A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    WHERE del_flag=0 AND current_status&gt;=1 AND create_time BETWEEN @d0 AND @d1) AS 入库吨量,</w:t>
      </w:r>
    </w:p>
    <w:p w14:paraId="775A0908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  -- 出园/返箱吨数以入库称重近似（同一批箱），完善称重记录后可替换</w:t>
      </w:r>
    </w:p>
    <w:p w14:paraId="3A72BF28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  (SELECT COALESCE(SUM(weight),0)/1000 FROM t_container_info</w:t>
      </w:r>
    </w:p>
    <w:p w14:paraId="3589431A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    WHERE del_flag=0 AND current_status IN (3,4,5,6) AND update_time BETWEEN @d0 AND @d1) AS 出园吨量,</w:t>
      </w:r>
    </w:p>
    <w:p w14:paraId="24DDB0FB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  (SELECT 0) AS 返箱吨量</w:t>
      </w:r>
    </w:p>
    <w:p w14:paraId="201A60D2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) a;</w:t>
      </w:r>
    </w:p>
    <w:p w14:paraId="1FC8E187">
      <w:pPr>
        <w:spacing w:after="80"/>
      </w:pPr>
      <w:r>
        <w:rPr>
          <w:color w:val="1F7A1F"/>
          <w:sz w:val="21"/>
          <w:szCs w:val="21"/>
        </w:rPr>
        <w:t>✔ 验证：通过（2026-09-07 在 qlx_zhihuiwuliu 执行无错误）</w:t>
      </w:r>
    </w:p>
    <w:p w14:paraId="2163499E">
      <w:pPr>
        <w:spacing w:before="180" w:after="60"/>
      </w:pPr>
      <w:r>
        <w:rPr>
          <w:b/>
          <w:sz w:val="22"/>
          <w:szCs w:val="22"/>
        </w:rPr>
        <w:t>A08 货源单生成量：统计期内发布（自动生成）的货源/运输单数</w:t>
      </w:r>
    </w:p>
    <w:p w14:paraId="76C8C5CB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USE qlx_zhihuiwuliu;</w:t>
      </w:r>
    </w:p>
    <w:p w14:paraId="3E0A3057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SET @d0='2026-08-18 00:00:00', @d1='2026-09-06 23:59:59';   -- 统计期(示例, 可替换)</w:t>
      </w:r>
    </w:p>
    <w:p w14:paraId="4C273A5C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SELECT</w:t>
      </w:r>
    </w:p>
    <w:p w14:paraId="764227EC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COUNT(*) AS 货源单生成量</w:t>
      </w:r>
    </w:p>
    <w:p w14:paraId="66B60C4F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FROM t_transportation_order</w:t>
      </w:r>
    </w:p>
    <w:p w14:paraId="20D6F274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WHERE del_flag = 0 AND publish_time BETWEEN @d0 AND @d1;</w:t>
      </w:r>
    </w:p>
    <w:p w14:paraId="485F9D55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-- 状态漏斗（发布后去向）参考：</w:t>
      </w:r>
    </w:p>
    <w:p w14:paraId="5117EF6F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-- SELECT status, COUNT(*) FROM t_transportation_order</w:t>
      </w:r>
    </w:p>
    <w:p w14:paraId="75D30B21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--  WHERE publish_time BETWEEN @d0 AND @d1 GROUP BY status ORDER BY status;</w:t>
      </w:r>
    </w:p>
    <w:p w14:paraId="2BD5E47E">
      <w:pPr>
        <w:spacing w:after="80"/>
      </w:pPr>
      <w:r>
        <w:rPr>
          <w:color w:val="1F7A1F"/>
          <w:sz w:val="21"/>
          <w:szCs w:val="21"/>
        </w:rPr>
        <w:t>✔ 验证：通过（2026-09-07 在 qlx_zhihuiwuliu 执行无错误）</w:t>
      </w:r>
    </w:p>
    <w:p w14:paraId="22B69AF7">
      <w:pPr>
        <w:spacing w:before="180" w:after="60"/>
      </w:pPr>
      <w:r>
        <w:rPr>
          <w:b/>
          <w:sz w:val="22"/>
          <w:szCs w:val="22"/>
        </w:rPr>
        <w:t>A09 铁路大票导入量：统计期内通过 PDF/Excel 导入生成的入库计划单数及对应箱量</w:t>
      </w:r>
    </w:p>
    <w:p w14:paraId="65F04FF2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USE qlx_zhihuiwuliu;</w:t>
      </w:r>
    </w:p>
    <w:p w14:paraId="58CE4813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SET @d0='2026-08-18 00:00:00', @d1='2026-09-06 23:59:59';   -- 统计期(示例, 可替换)</w:t>
      </w:r>
    </w:p>
    <w:p w14:paraId="4E4D7074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SELECT</w:t>
      </w:r>
    </w:p>
    <w:p w14:paraId="79976261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COUNT(*) AS 导入计划单数,</w:t>
      </w:r>
    </w:p>
    <w:p w14:paraId="13E0A218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SUM(CASE WHEN source_type = 1 THEN 1 ELSE 0 END) AS 其中PDF导入,</w:t>
      </w:r>
    </w:p>
    <w:p w14:paraId="086CD148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SUM(CASE WHEN source_type = 2 THEN 1 ELSE 0 END) AS 其中Excel导入,</w:t>
      </w:r>
    </w:p>
    <w:p w14:paraId="4783743F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COALESCE(SUM(container_count), 0) AS 对应箱量</w:t>
      </w:r>
    </w:p>
    <w:p w14:paraId="0DA8F19F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FROM t_inbound_plan</w:t>
      </w:r>
    </w:p>
    <w:p w14:paraId="1003D401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WHERE del_flag = 0 AND source_type IN (1, 2)</w:t>
      </w:r>
    </w:p>
    <w:p w14:paraId="224672EC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AND create_time BETWEEN @d0 AND @d1;</w:t>
      </w:r>
    </w:p>
    <w:p w14:paraId="10CF63DD">
      <w:pPr>
        <w:spacing w:after="80"/>
      </w:pPr>
      <w:r>
        <w:rPr>
          <w:color w:val="1F7A1F"/>
          <w:sz w:val="21"/>
          <w:szCs w:val="21"/>
        </w:rPr>
        <w:t>✔ 验证：通过（2026-09-07 在 qlx_zhihuiwuliu 执行无错误）</w:t>
      </w:r>
    </w:p>
    <w:p w14:paraId="2691C9EC">
      <w:pPr>
        <w:spacing w:before="180" w:after="60"/>
      </w:pPr>
      <w:r>
        <w:rPr>
          <w:b/>
          <w:sz w:val="22"/>
          <w:szCs w:val="22"/>
        </w:rPr>
        <w:t>A10 吞吐计划达成率（月/季）：实际吞吐 ÷ 计划吞吐 × 100%</w:t>
      </w:r>
    </w:p>
    <w:p w14:paraId="3B5EA4AE">
      <w:pPr>
        <w:spacing w:after="60"/>
      </w:pPr>
      <w:r>
        <w:rPr>
          <w:sz w:val="21"/>
          <w:szCs w:val="21"/>
        </w:rPr>
        <w:t>取数口径：计划值由调度中心按月设定；示例变量 @plan_containers，实际应改为参数表取值</w:t>
      </w:r>
    </w:p>
    <w:p w14:paraId="09FD38E5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USE qlx_zhihuiwuliu;</w:t>
      </w:r>
    </w:p>
    <w:p w14:paraId="177BB4B9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SET @d0='2026-08-18 00:00:00', @d1='2026-09-06 23:59:59';   -- 统计期(示例, 可替换)</w:t>
      </w:r>
    </w:p>
    <w:p w14:paraId="1DE65A37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SET @plan_containers := 500;</w:t>
      </w:r>
    </w:p>
    <w:p w14:paraId="3724E657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SELECT</w:t>
      </w:r>
    </w:p>
    <w:p w14:paraId="5992CB06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@plan_containers AS 统计期计划吞吐_箱,</w:t>
      </w:r>
    </w:p>
    <w:p w14:paraId="082F34F6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a.实际吞吐_箱,</w:t>
      </w:r>
    </w:p>
    <w:p w14:paraId="6D67A8BC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ROUND(a.实际吞吐_箱 * 100.0 / @plan_containers, 2) AS 达成率_pct</w:t>
      </w:r>
    </w:p>
    <w:p w14:paraId="302F22AC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FROM (</w:t>
      </w:r>
    </w:p>
    <w:p w14:paraId="3393945A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SELECT</w:t>
      </w:r>
    </w:p>
    <w:p w14:paraId="24AFF572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  (SELECT COUNT(*) FROM t_container_info</w:t>
      </w:r>
    </w:p>
    <w:p w14:paraId="342A59CA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    WHERE del_flag=0 AND current_status&gt;=1 AND create_time BETWEEN @d0 AND @d1)</w:t>
      </w:r>
    </w:p>
    <w:p w14:paraId="20AB1A78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  + (SELECT COUNT(*) FROM t_container_info</w:t>
      </w:r>
    </w:p>
    <w:p w14:paraId="3D6BD736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    WHERE del_flag=0 AND current_status IN (3,4,5,6) AND update_time BETWEEN @d0 AND @d1)</w:t>
      </w:r>
    </w:p>
    <w:p w14:paraId="42D7B048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  + (SELECT COUNT(*) FROM t_outbound_order</w:t>
      </w:r>
    </w:p>
    <w:p w14:paraId="419885B1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    WHERE del_flag=0 AND status=1 AND actual_outbound_time BETWEEN @d0 AND @d1)</w:t>
      </w:r>
    </w:p>
    <w:p w14:paraId="32931BCB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  AS 实际吞吐_箱</w:t>
      </w:r>
    </w:p>
    <w:p w14:paraId="6F7E0A74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) a;</w:t>
      </w:r>
    </w:p>
    <w:p w14:paraId="1658EC0B">
      <w:pPr>
        <w:spacing w:after="80"/>
      </w:pPr>
      <w:r>
        <w:rPr>
          <w:color w:val="1F7A1F"/>
          <w:sz w:val="21"/>
          <w:szCs w:val="21"/>
        </w:rPr>
        <w:t>✔ 验证：通过（2026-09-07 在 qlx_zhihuiwuliu 执行无错误）</w:t>
      </w:r>
    </w:p>
    <w:p w14:paraId="366A2103">
      <w:pPr>
        <w:spacing w:before="180" w:after="60"/>
      </w:pPr>
      <w:r>
        <w:rPr>
          <w:b/>
          <w:sz w:val="22"/>
          <w:szCs w:val="22"/>
        </w:rPr>
        <w:t>A 类验证输出（mysql 原始结果）</w:t>
      </w:r>
    </w:p>
    <w:p w14:paraId="67B98C9F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到园列数合计    涉及车次数</w:t>
      </w:r>
    </w:p>
    <w:p w14:paraId="3BA87EF1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4    4</w:t>
      </w:r>
    </w:p>
    <w:p w14:paraId="1BDEC79F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入库箱量    其中空箱    其中重箱</w:t>
      </w:r>
    </w:p>
    <w:p w14:paraId="64463980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118    0    118</w:t>
      </w:r>
    </w:p>
    <w:p w14:paraId="383A6A58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货物入库吨量</w:t>
      </w:r>
    </w:p>
    <w:p w14:paraId="676E8E1F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3817.720000</w:t>
      </w:r>
    </w:p>
    <w:p w14:paraId="3D6C87DA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货主    入库箱量    入库吨量</w:t>
      </w:r>
    </w:p>
    <w:p w14:paraId="0D6E0658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宁夏物流集团有限责任公司（铁龙箱）    114    3688.120000</w:t>
      </w:r>
    </w:p>
    <w:p w14:paraId="6B72F3EA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中国外运华中有限公司陆运分公司    4    129.600000</w:t>
      </w:r>
    </w:p>
    <w:p w14:paraId="7CB8D041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重箱出园量</w:t>
      </w:r>
    </w:p>
    <w:p w14:paraId="79CB125C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3</w:t>
      </w:r>
    </w:p>
    <w:p w14:paraId="2802126B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空箱回园量</w:t>
      </w:r>
    </w:p>
    <w:p w14:paraId="508186E6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2</w:t>
      </w:r>
    </w:p>
    <w:p w14:paraId="0AE2F4FA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返箱出库单单数    返箱出园箱量</w:t>
      </w:r>
    </w:p>
    <w:p w14:paraId="13E23131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0    0</w:t>
      </w:r>
    </w:p>
    <w:p w14:paraId="1FE85A6A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入库箱量    出园箱量    返箱箱量    总吞吐量_箱    总吞吐量_吨</w:t>
      </w:r>
    </w:p>
    <w:p w14:paraId="0C9292F8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118    3    0    121    3914.88</w:t>
      </w:r>
    </w:p>
    <w:p w14:paraId="750C1106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货源单生成量</w:t>
      </w:r>
    </w:p>
    <w:p w14:paraId="65FBA628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114</w:t>
      </w:r>
    </w:p>
    <w:p w14:paraId="6E7B4702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导入计划单数    其中PDF导入    其中Excel导入    对应箱量</w:t>
      </w:r>
    </w:p>
    <w:p w14:paraId="720233BA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8    6    2    140</w:t>
      </w:r>
    </w:p>
    <w:p w14:paraId="3875E684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统计期计划吞吐_箱    实际吞吐_箱    达成率_pct</w:t>
      </w:r>
    </w:p>
    <w:p w14:paraId="5241F7E7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500    121    24.20</w:t>
      </w:r>
    </w:p>
    <w:p w14:paraId="55C45016">
      <w:pPr>
        <w:spacing w:after="60"/>
      </w:pPr>
    </w:p>
    <w:p w14:paraId="634D1F1A">
      <w:pPr>
        <w:pStyle w:val="5"/>
        <w:bidi w:val="0"/>
      </w:pPr>
      <w:r>
        <w:t>B 类：运输与周转效率指标（B01–B12）</w:t>
      </w:r>
    </w:p>
    <w:p w14:paraId="677A0013">
      <w:pPr>
        <w:spacing w:before="180" w:after="60"/>
      </w:pPr>
      <w:r>
        <w:rPr>
          <w:b/>
          <w:sz w:val="22"/>
          <w:szCs w:val="22"/>
        </w:rPr>
        <w:t>B01 抢单响应时长：货源单发布 → 首次（成功）抢单的平均分钟数</w:t>
      </w:r>
    </w:p>
    <w:p w14:paraId="48FA7447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USE qlx_zhihuiwuliu;</w:t>
      </w:r>
    </w:p>
    <w:p w14:paraId="166A6D7D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SET @d0='2026-08-18 00:00:00', @d1='2026-09-06 23:59:59';   -- 统计期(示例, 可替换)</w:t>
      </w:r>
    </w:p>
    <w:p w14:paraId="6EA9A208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SELECT</w:t>
      </w:r>
    </w:p>
    <w:p w14:paraId="43DF16FA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COUNT(*) AS 已抢单货源单数,</w:t>
      </w:r>
    </w:p>
    <w:p w14:paraId="6AE662A3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ROUND(AVG(TIMESTAMPDIFF(MINUTE, publish_time, grabbed_time)), 1) AS 平均抢单响应时长_分钟</w:t>
      </w:r>
    </w:p>
    <w:p w14:paraId="7AA37E54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FROM t_transportation_order</w:t>
      </w:r>
    </w:p>
    <w:p w14:paraId="29BC2E9E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WHERE del_flag = 0</w:t>
      </w:r>
    </w:p>
    <w:p w14:paraId="797C46A6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AND grabbed_time IS NOT NULL</w:t>
      </w:r>
    </w:p>
    <w:p w14:paraId="044F0B41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AND grabbed_time BETWEEN @d0 AND @d1;</w:t>
      </w:r>
    </w:p>
    <w:p w14:paraId="49E0AC5E">
      <w:pPr>
        <w:spacing w:after="80"/>
      </w:pPr>
      <w:r>
        <w:rPr>
          <w:color w:val="1F7A1F"/>
          <w:sz w:val="21"/>
          <w:szCs w:val="21"/>
        </w:rPr>
        <w:t>✔ 验证：通过（2026-09-07 在 qlx_zhihuiwuliu 执行无错误）</w:t>
      </w:r>
    </w:p>
    <w:p w14:paraId="30CDBD91">
      <w:pPr>
        <w:spacing w:before="180" w:after="60"/>
      </w:pPr>
      <w:r>
        <w:rPr>
          <w:b/>
          <w:sz w:val="22"/>
          <w:szCs w:val="22"/>
        </w:rPr>
        <w:t>B02 货源单成交率：成交（已抢单并匹配，status&gt;=1）÷ 发布总数 × 100%</w:t>
      </w:r>
    </w:p>
    <w:p w14:paraId="041DB1A7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USE qlx_zhihuiwuliu;</w:t>
      </w:r>
    </w:p>
    <w:p w14:paraId="3076A180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SET @d0='2026-08-18 00:00:00', @d1='2026-09-06 23:59:59';   -- 统计期(示例, 可替换)</w:t>
      </w:r>
    </w:p>
    <w:p w14:paraId="029AAF5C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SELECT</w:t>
      </w:r>
    </w:p>
    <w:p w14:paraId="64AB4694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COUNT(*) AS 发布货源单数,</w:t>
      </w:r>
    </w:p>
    <w:p w14:paraId="0CD7391B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SUM(CASE WHEN status &gt;= 1 THEN 1 ELSE 0 END) AS 已成交货源单数,</w:t>
      </w:r>
    </w:p>
    <w:p w14:paraId="5B89736B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ROUND(100 * SUM(CASE WHEN status &gt;= 1 THEN 1 ELSE 0 END) / COUNT(*), 2) AS 成交率_pct</w:t>
      </w:r>
    </w:p>
    <w:p w14:paraId="3FCF89FC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FROM t_transportation_order</w:t>
      </w:r>
    </w:p>
    <w:p w14:paraId="0C1BE438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WHERE del_flag = 0 AND publish_time BETWEEN @d0 AND @d1;</w:t>
      </w:r>
    </w:p>
    <w:p w14:paraId="0C327527">
      <w:pPr>
        <w:spacing w:after="80"/>
      </w:pPr>
      <w:r>
        <w:rPr>
          <w:color w:val="1F7A1F"/>
          <w:sz w:val="21"/>
          <w:szCs w:val="21"/>
        </w:rPr>
        <w:t>✔ 验证：通过（2026-09-07 在 qlx_zhihuiwuliu 执行无错误）</w:t>
      </w:r>
    </w:p>
    <w:p w14:paraId="708020F7">
      <w:pPr>
        <w:spacing w:before="180" w:after="60"/>
      </w:pPr>
      <w:r>
        <w:rPr>
          <w:b/>
          <w:sz w:val="22"/>
          <w:szCs w:val="22"/>
        </w:rPr>
        <w:t>B03 抢单审核通过率：抢单申请成功数 ÷ 申请总数 × 100%（grab_status 1=成功 2=失败）</w:t>
      </w:r>
    </w:p>
    <w:p w14:paraId="06F1A325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USE qlx_zhihuiwuliu;</w:t>
      </w:r>
    </w:p>
    <w:p w14:paraId="41A8805B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SET @d0='2026-08-18 00:00:00', @d1='2026-09-06 23:59:59';   -- 统计期(示例, 可替换)</w:t>
      </w:r>
    </w:p>
    <w:p w14:paraId="26A0F6A7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SELECT</w:t>
      </w:r>
    </w:p>
    <w:p w14:paraId="253A13AE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COUNT(*) AS 抢单申请总数,</w:t>
      </w:r>
    </w:p>
    <w:p w14:paraId="39A3EB4E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SUM(CASE WHEN grab_status = 1 THEN 1 ELSE 0 END) AS 申请成功数,</w:t>
      </w:r>
    </w:p>
    <w:p w14:paraId="76228A62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SUM(CASE WHEN grab_status = 2 THEN 1 ELSE 0 END) AS 申请失败数,</w:t>
      </w:r>
    </w:p>
    <w:p w14:paraId="6B2FE23C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ROUND(100 * SUM(CASE WHEN grab_status = 1 THEN 1 ELSE 0 END) / COUNT(*), 2) AS 审核通过率_pct</w:t>
      </w:r>
    </w:p>
    <w:p w14:paraId="5255F0E2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FROM t_grab_order_log</w:t>
      </w:r>
    </w:p>
    <w:p w14:paraId="715F59E9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WHERE grab_time BETWEEN @d0 AND @d1;</w:t>
      </w:r>
    </w:p>
    <w:p w14:paraId="12DDBA59">
      <w:pPr>
        <w:spacing w:after="80"/>
      </w:pPr>
      <w:r>
        <w:rPr>
          <w:color w:val="1F7A1F"/>
          <w:sz w:val="21"/>
          <w:szCs w:val="21"/>
        </w:rPr>
        <w:t>✔ 验证：通过（2026-09-07 在 qlx_zhihuiwuliu 执行无错误）</w:t>
      </w:r>
    </w:p>
    <w:p w14:paraId="299874A2">
      <w:pPr>
        <w:spacing w:before="180" w:after="60"/>
      </w:pPr>
      <w:r>
        <w:rPr>
          <w:b/>
          <w:sz w:val="22"/>
          <w:szCs w:val="22"/>
        </w:rPr>
        <w:t>B04 单均匹配时长：抢单成功 → 作业任务单生成/进场作业 的平均分钟数</w:t>
      </w:r>
    </w:p>
    <w:p w14:paraId="4000444B">
      <w:pPr>
        <w:spacing w:after="60"/>
      </w:pPr>
      <w:r>
        <w:rPr>
          <w:sz w:val="21"/>
          <w:szCs w:val="21"/>
        </w:rPr>
        <w:t>取数口径：（当前以运输轨迹首次进站 entry_time 近似“任务单生成并开始作业”的时刻）</w:t>
      </w:r>
    </w:p>
    <w:p w14:paraId="102DFBF3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USE qlx_zhihuiwuliu;</w:t>
      </w:r>
    </w:p>
    <w:p w14:paraId="0F57BEA2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SET @d0='2026-08-18 00:00:00', @d1='2026-09-06 23:59:59';   -- 统计期(示例, 可替换)</w:t>
      </w:r>
    </w:p>
    <w:p w14:paraId="592943C0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SELECT</w:t>
      </w:r>
    </w:p>
    <w:p w14:paraId="707B10BE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COUNT(*) AS 样本货单数,</w:t>
      </w:r>
    </w:p>
    <w:p w14:paraId="2C5F5960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ROUND(AVG(TIMESTAMPDIFF(MINUTE, o.grabbed_time, t.entry_time)), 1) AS 单均匹配时长_分钟</w:t>
      </w:r>
    </w:p>
    <w:p w14:paraId="7BF06D95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FROM t_transportation_order o</w:t>
      </w:r>
    </w:p>
    <w:p w14:paraId="57BF2320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JOIN t_wms_container_transport_track t ON t.order_no = o.order_no COLLATE utf8mb4_general_ci</w:t>
      </w:r>
    </w:p>
    <w:p w14:paraId="58053690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WHERE o.grabbed_time BETWEEN @d0 AND @d1</w:t>
      </w:r>
    </w:p>
    <w:p w14:paraId="74B12382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AND t.entry_time IS NOT NULL;</w:t>
      </w:r>
    </w:p>
    <w:p w14:paraId="135D6273">
      <w:pPr>
        <w:spacing w:after="80"/>
      </w:pPr>
      <w:r>
        <w:rPr>
          <w:color w:val="1F7A1F"/>
          <w:sz w:val="21"/>
          <w:szCs w:val="21"/>
        </w:rPr>
        <w:t>✔ 验证：通过（2026-09-07 在 qlx_zhihuiwuliu 执行无错误）</w:t>
      </w:r>
    </w:p>
    <w:p w14:paraId="54D8C725">
      <w:pPr>
        <w:spacing w:before="180" w:after="60"/>
      </w:pPr>
      <w:r>
        <w:rPr>
          <w:b/>
          <w:sz w:val="22"/>
          <w:szCs w:val="22"/>
        </w:rPr>
        <w:t>B05 场内平均装卸时长（近似口径）：FM-05-03 装卸开始/完成确认时间未落库，</w:t>
      </w:r>
    </w:p>
    <w:p w14:paraId="311C99C5">
      <w:pPr>
        <w:spacing w:after="60"/>
      </w:pPr>
      <w:r>
        <w:rPr>
          <w:sz w:val="21"/>
          <w:szCs w:val="21"/>
        </w:rPr>
        <w:t>取数口径：暂以“抢单成功 → 订单状态推进到装车完成及以后(update_time)”的时长近似；（含装车前等待；试运行数据中该差值还含后续交付/回收周转，仅作趋势参考；；正式装卸确认字段上线后切换为 完成确认时间-开始确认时间）</w:t>
      </w:r>
    </w:p>
    <w:p w14:paraId="0371E20B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USE qlx_zhihuiwuliu;</w:t>
      </w:r>
    </w:p>
    <w:p w14:paraId="6840F93B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SET @d0='2026-08-18 00:00:00', @d1='2026-09-06 23:59:59';   -- 统计期(示例, 可替换)</w:t>
      </w:r>
    </w:p>
    <w:p w14:paraId="7088925D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SELECT</w:t>
      </w:r>
    </w:p>
    <w:p w14:paraId="05E534E7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COUNT(*) AS 统计期完成装车货源单数,</w:t>
      </w:r>
    </w:p>
    <w:p w14:paraId="4B2D70CD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COALESCE(ROUND(AVG(TIMESTAMPDIFF(MINUTE, grabbed_time, update_time)), 1), 0) AS 平均装卸时长近似_分钟</w:t>
      </w:r>
    </w:p>
    <w:p w14:paraId="640F2321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FROM t_transportation_order</w:t>
      </w:r>
    </w:p>
    <w:p w14:paraId="4E1058AA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WHERE del_flag = 0 AND status &gt;= 2</w:t>
      </w:r>
    </w:p>
    <w:p w14:paraId="44505ABD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AND grabbed_time BETWEEN @d0 AND @d1</w:t>
      </w:r>
    </w:p>
    <w:p w14:paraId="24E55D07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AND update_time &gt; grabbed_time;</w:t>
      </w:r>
    </w:p>
    <w:p w14:paraId="7A989323">
      <w:pPr>
        <w:spacing w:after="80"/>
      </w:pPr>
      <w:r>
        <w:rPr>
          <w:color w:val="1F7A1F"/>
          <w:sz w:val="21"/>
          <w:szCs w:val="21"/>
        </w:rPr>
        <w:t>✔ 验证：通过（2026-09-07 在 qlx_zhihuiwuliu 执行无错误）</w:t>
      </w:r>
    </w:p>
    <w:p w14:paraId="432DD02A">
      <w:pPr>
        <w:spacing w:before="180" w:after="60"/>
      </w:pPr>
      <w:r>
        <w:rPr>
          <w:b/>
          <w:sz w:val="22"/>
          <w:szCs w:val="22"/>
        </w:rPr>
        <w:t>B06 重车在场停留时长：同一车牌“入场(direction=1) → 出场(direction=2)”平均时长</w:t>
      </w:r>
    </w:p>
    <w:p w14:paraId="65DDDF60">
      <w:pPr>
        <w:spacing w:after="60"/>
      </w:pPr>
      <w:r>
        <w:rPr>
          <w:sz w:val="21"/>
          <w:szCs w:val="21"/>
        </w:rPr>
        <w:t>取数口径：（当前闸口流水以临时放行为主，业务车辆流水接入后同口径适用）</w:t>
      </w:r>
    </w:p>
    <w:p w14:paraId="46A899DE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USE qlx_zhihuiwuliu;</w:t>
      </w:r>
    </w:p>
    <w:p w14:paraId="4E924952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SET @d0='2026-08-18 00:00:00', @d1='2026-09-06 23:59:59';   -- 统计期(示例, 可替换)</w:t>
      </w:r>
    </w:p>
    <w:p w14:paraId="52014421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SELECT</w:t>
      </w:r>
    </w:p>
    <w:p w14:paraId="453E4DCB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COUNT(*) AS 配对车次数,</w:t>
      </w:r>
    </w:p>
    <w:p w14:paraId="0BD65E5C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ROUND(AVG(TIMESTAMPDIFF(MINUTE, in_t, out_t)), 1) AS 平均在场停留时长_分钟</w:t>
      </w:r>
    </w:p>
    <w:p w14:paraId="23B71D39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FROM (</w:t>
      </w:r>
    </w:p>
    <w:p w14:paraId="6B046D1C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SELECT i.plate_no, i.pass_time AS in_t, MIN(o.pass_time) AS out_t</w:t>
      </w:r>
    </w:p>
    <w:p w14:paraId="1AE96C60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FROM t_wms_vehicle_gate_log i</w:t>
      </w:r>
    </w:p>
    <w:p w14:paraId="125C6111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JOIN t_wms_vehicle_gate_log o</w:t>
      </w:r>
    </w:p>
    <w:p w14:paraId="55D3962D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  ON o.plate_no = i.plate_no</w:t>
      </w:r>
    </w:p>
    <w:p w14:paraId="21DE55FB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 AND o.direction = 2</w:t>
      </w:r>
    </w:p>
    <w:p w14:paraId="1D01531E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 AND o.pass_type = i.pass_type</w:t>
      </w:r>
    </w:p>
    <w:p w14:paraId="4B112CD2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 AND o.pass_time &gt; i.pass_time</w:t>
      </w:r>
    </w:p>
    <w:p w14:paraId="01B548DC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 AND o.pass_time BETWEEN @d0 AND @d1</w:t>
      </w:r>
    </w:p>
    <w:p w14:paraId="650F0108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WHERE i.direction = 1</w:t>
      </w:r>
    </w:p>
    <w:p w14:paraId="1F9CB5A2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  AND i.pass_type = 2</w:t>
      </w:r>
    </w:p>
    <w:p w14:paraId="1C085ECE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  AND i.pass_time BETWEEN @d0 AND @d1</w:t>
      </w:r>
    </w:p>
    <w:p w14:paraId="0D87A8A5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GROUP BY i.plate_no, i.pass_time</w:t>
      </w:r>
    </w:p>
    <w:p w14:paraId="4E245C0C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) p</w:t>
      </w:r>
    </w:p>
    <w:p w14:paraId="769CADED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WHERE out_t IS NOT NULL;</w:t>
      </w:r>
    </w:p>
    <w:p w14:paraId="0757C1E8">
      <w:pPr>
        <w:spacing w:after="80"/>
      </w:pPr>
      <w:r>
        <w:rPr>
          <w:color w:val="1F7A1F"/>
          <w:sz w:val="21"/>
          <w:szCs w:val="21"/>
        </w:rPr>
        <w:t>✔ 验证：通过（2026-09-07 在 qlx_zhihuiwuliu 执行无错误）</w:t>
      </w:r>
    </w:p>
    <w:p w14:paraId="749C070D">
      <w:pPr>
        <w:spacing w:before="180" w:after="60"/>
      </w:pPr>
      <w:r>
        <w:rPr>
          <w:b/>
          <w:sz w:val="22"/>
          <w:szCs w:val="22"/>
        </w:rPr>
        <w:t>B07 车辆周转时长：重车出场 → 卸货完成 → 空箱回园 全程（以轨迹台账 return_time-exit_time）</w:t>
      </w:r>
    </w:p>
    <w:p w14:paraId="2E8A7C6B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USE qlx_zhihuiwuliu;</w:t>
      </w:r>
    </w:p>
    <w:p w14:paraId="53A52F7C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SET @d0='2026-08-18 00:00:00', @d1='2026-09-06 23:59:59';   -- 统计期(示例, 可替换)</w:t>
      </w:r>
    </w:p>
    <w:p w14:paraId="00A576F4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SELECT</w:t>
      </w:r>
    </w:p>
    <w:p w14:paraId="45C7EEF1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COUNT(*) AS 样本数,</w:t>
      </w:r>
    </w:p>
    <w:p w14:paraId="2A8E4B15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ROUND(AVG(TIMESTAMPDIFF(MINUTE, exit_time, return_time)), 1) AS 平均车辆周转时长_分钟</w:t>
      </w:r>
    </w:p>
    <w:p w14:paraId="77A90B37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FROM t_wms_container_transport_track</w:t>
      </w:r>
    </w:p>
    <w:p w14:paraId="4EA2A24C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WHERE exit_time IS NOT NULL AND return_time IS NOT NULL</w:t>
      </w:r>
    </w:p>
    <w:p w14:paraId="47AE8070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AND return_time BETWEEN @d0 AND @d1;</w:t>
      </w:r>
    </w:p>
    <w:p w14:paraId="3D9E33D7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-- 备注：当前轨迹台账仅 3 条试运行记录；上线后以闸口出/入场流水配对校验。</w:t>
      </w:r>
    </w:p>
    <w:p w14:paraId="5910E031">
      <w:pPr>
        <w:spacing w:after="80"/>
      </w:pPr>
      <w:r>
        <w:rPr>
          <w:color w:val="1F7A1F"/>
          <w:sz w:val="21"/>
          <w:szCs w:val="21"/>
        </w:rPr>
        <w:t>✔ 验证：通过（2026-09-07 在 qlx_zhihuiwuliu 执行无错误）</w:t>
      </w:r>
    </w:p>
    <w:p w14:paraId="4A03DDCB">
      <w:pPr>
        <w:spacing w:before="180" w:after="60"/>
      </w:pPr>
      <w:r>
        <w:rPr>
          <w:b/>
          <w:sz w:val="22"/>
          <w:szCs w:val="22"/>
        </w:rPr>
        <w:t>B08 单车日均趟次：完成运输趟次 ÷ 活跃车辆数 ÷ 统计天数</w:t>
      </w:r>
    </w:p>
    <w:p w14:paraId="15E2C798">
      <w:pPr>
        <w:spacing w:after="60"/>
      </w:pPr>
      <w:r>
        <w:rPr>
          <w:sz w:val="21"/>
          <w:szCs w:val="21"/>
        </w:rPr>
        <w:t>取数口径：趟次=统计期内完成外运（status&gt;=3）且车牌有效的货源单；车牌过滤测试脏数据</w:t>
      </w:r>
    </w:p>
    <w:p w14:paraId="3C488EDC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USE qlx_zhihuiwuliu;</w:t>
      </w:r>
    </w:p>
    <w:p w14:paraId="2D6E6E98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SET @d0='2026-08-18 00:00:00', @d1='2026-09-06 23:59:59';   -- 统计期(示例, 可替换)</w:t>
      </w:r>
    </w:p>
    <w:p w14:paraId="5579129B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SELECT</w:t>
      </w:r>
    </w:p>
    <w:p w14:paraId="3599E193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COUNT(*) AS 完成趟次,</w:t>
      </w:r>
    </w:p>
    <w:p w14:paraId="2560BCC2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COUNT(DISTINCT plate_no) AS 活跃车辆数,</w:t>
      </w:r>
    </w:p>
    <w:p w14:paraId="5866ADAA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DATEDIFF(@d1, @d0) + 1 AS 统计天数,</w:t>
      </w:r>
    </w:p>
    <w:p w14:paraId="29451156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ROUND(COUNT(*) / NULLIF(COUNT(DISTINCT plate_no), 0) / (DATEDIFF(@d1, @d0) + 1), 3) AS 单车日均趟次</w:t>
      </w:r>
    </w:p>
    <w:p w14:paraId="71505D56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FROM t_transportation_order</w:t>
      </w:r>
    </w:p>
    <w:p w14:paraId="1C435698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WHERE del_flag = 0 AND status &gt;= 3</w:t>
      </w:r>
    </w:p>
    <w:p w14:paraId="02157944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AND grabbed_time BETWEEN @d0 AND @d1</w:t>
      </w:r>
    </w:p>
    <w:p w14:paraId="5123704D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AND plate_no IS NOT NULL AND plate_no &lt;&gt; ''</w:t>
      </w:r>
    </w:p>
    <w:p w14:paraId="0FD3E87F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AND plate_no REGEXP '^[^0-9]' AND plate_no REGEXP '[0-9]';</w:t>
      </w:r>
    </w:p>
    <w:p w14:paraId="5814BF8C">
      <w:pPr>
        <w:spacing w:after="80"/>
      </w:pPr>
      <w:r>
        <w:rPr>
          <w:color w:val="1F7A1F"/>
          <w:sz w:val="21"/>
          <w:szCs w:val="21"/>
        </w:rPr>
        <w:t>✔ 验证：通过（2026-09-07 在 qlx_zhihuiwuliu 执行无错误）</w:t>
      </w:r>
    </w:p>
    <w:p w14:paraId="2DC96CC2">
      <w:pPr>
        <w:spacing w:before="180" w:after="60"/>
      </w:pPr>
      <w:r>
        <w:rPr>
          <w:b/>
          <w:sz w:val="22"/>
          <w:szCs w:val="22"/>
        </w:rPr>
        <w:t>B09 空箱回收及时率（近似口径）：预计回园时间(FM-07-03/04)未落库，</w:t>
      </w:r>
    </w:p>
    <w:p w14:paraId="08FAD2D9">
      <w:pPr>
        <w:spacing w:after="60"/>
      </w:pPr>
      <w:r>
        <w:rPr>
          <w:sz w:val="21"/>
          <w:szCs w:val="21"/>
        </w:rPr>
        <w:t>取数口径：暂以“出场(entry)→回园(return)间隔 ≤ 阈值(默认24h)”判定及时，阈值可按需调整</w:t>
      </w:r>
    </w:p>
    <w:p w14:paraId="3ED0AF31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USE qlx_zhihuiwuliu;</w:t>
      </w:r>
    </w:p>
    <w:p w14:paraId="338BA33E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SET @d0='2026-08-18 00:00:00', @d1='2026-09-06 23:59:59';   -- 统计期(示例, 可替换)</w:t>
      </w:r>
    </w:p>
    <w:p w14:paraId="3A0A94A0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SET @return_limit_min := 1440;</w:t>
      </w:r>
    </w:p>
    <w:p w14:paraId="44B878D9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SELECT</w:t>
      </w:r>
    </w:p>
    <w:p w14:paraId="17F4EC7F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COUNT(*) AS 统计期空箱回园数,</w:t>
      </w:r>
    </w:p>
    <w:p w14:paraId="21CC8EF1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COALESCE(SUM(CASE WHEN TIMESTAMPDIFF(MINUTE, entry_time, return_time) &lt;= @return_limit_min THEN 1 ELSE 0 END), 0) AS 及时回园数,</w:t>
      </w:r>
    </w:p>
    <w:p w14:paraId="3F2E5D4C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ROUND(100 * COALESCE(SUM(CASE WHEN TIMESTAMPDIFF(MINUTE, entry_time, return_time) &lt;= @return_limit_min THEN 1 ELSE 0 END), 0) / NULLIF(COUNT(*), 0), 2) AS 回收及时率_pct,</w:t>
      </w:r>
    </w:p>
    <w:p w14:paraId="6B790C27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@return_limit_min AS 及时阈值_分钟</w:t>
      </w:r>
    </w:p>
    <w:p w14:paraId="7763E8C5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FROM t_wms_container_transport_track</w:t>
      </w:r>
    </w:p>
    <w:p w14:paraId="5F7A47A9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WHERE return_time BETWEEN @d0 AND @d1;</w:t>
      </w:r>
    </w:p>
    <w:p w14:paraId="278198B9">
      <w:pPr>
        <w:spacing w:after="80"/>
      </w:pPr>
      <w:r>
        <w:rPr>
          <w:color w:val="1F7A1F"/>
          <w:sz w:val="21"/>
          <w:szCs w:val="21"/>
        </w:rPr>
        <w:t>✔ 验证：通过（2026-09-07 在 qlx_zhihuiwuliu 执行无错误）</w:t>
      </w:r>
    </w:p>
    <w:p w14:paraId="7CEC5AA7">
      <w:pPr>
        <w:spacing w:before="180" w:after="60"/>
      </w:pPr>
      <w:r>
        <w:rPr>
          <w:b/>
          <w:sz w:val="22"/>
          <w:szCs w:val="22"/>
        </w:rPr>
        <w:t>B10 卸货确认及时率（近似口径）：电厂到货/卸货完成确认时间(FM-07-01)未落库，</w:t>
      </w:r>
    </w:p>
    <w:p w14:paraId="70EFCAB3">
      <w:pPr>
        <w:spacing w:after="60"/>
      </w:pPr>
      <w:r>
        <w:rPr>
          <w:sz w:val="21"/>
          <w:szCs w:val="21"/>
        </w:rPr>
        <w:t>取数口径：暂以“抢单成功 → 订单状态推进到已卸货(≥4)”≤阈值(默认72h) 判定及时，用于趋势监控</w:t>
      </w:r>
    </w:p>
    <w:p w14:paraId="0B89BDC0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USE qlx_zhihuiwuliu;</w:t>
      </w:r>
    </w:p>
    <w:p w14:paraId="2BC77CD7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SET @d0='2026-08-18 00:00:00', @d1='2026-09-06 23:59:59';   -- 统计期(示例, 可替换)</w:t>
      </w:r>
    </w:p>
    <w:p w14:paraId="1278E8C4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SET @unload_limit_min := 4320;</w:t>
      </w:r>
    </w:p>
    <w:p w14:paraId="33715789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SELECT</w:t>
      </w:r>
    </w:p>
    <w:p w14:paraId="4E208ED5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COUNT(*) AS 统计期已卸货货源单数,</w:t>
      </w:r>
    </w:p>
    <w:p w14:paraId="6CE4A60E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COALESCE(SUM(CASE WHEN TIMESTAMPDIFF(MINUTE, grabbed_time, update_time) &lt;= @unload_limit_min THEN 1 ELSE 0 END), 0) AS 及时完成卸货确认数,</w:t>
      </w:r>
    </w:p>
    <w:p w14:paraId="29426559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ROUND(100 * COALESCE(SUM(CASE WHEN TIMESTAMPDIFF(MINUTE, grabbed_time, update_time) &lt;= @unload_limit_min THEN 1 ELSE 0 END), 0) / NULLIF(COUNT(*), 0), 2) AS 卸货确认及时率_pct,</w:t>
      </w:r>
    </w:p>
    <w:p w14:paraId="03E6802D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@unload_limit_min AS 及时阈值_分钟</w:t>
      </w:r>
    </w:p>
    <w:p w14:paraId="5747B68E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FROM t_transportation_order</w:t>
      </w:r>
    </w:p>
    <w:p w14:paraId="5A63A647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WHERE del_flag = 0 AND status &gt;= 4 AND grabbed_time BETWEEN @d0 AND @d1;</w:t>
      </w:r>
    </w:p>
    <w:p w14:paraId="64EC21FC">
      <w:pPr>
        <w:spacing w:after="80"/>
      </w:pPr>
      <w:r>
        <w:rPr>
          <w:color w:val="1F7A1F"/>
          <w:sz w:val="21"/>
          <w:szCs w:val="21"/>
        </w:rPr>
        <w:t>✔ 验证：通过（2026-09-07 在 qlx_zhihuiwuliu 执行无错误）</w:t>
      </w:r>
    </w:p>
    <w:p w14:paraId="16B0BBCA">
      <w:pPr>
        <w:spacing w:before="180" w:after="60"/>
      </w:pPr>
      <w:r>
        <w:rPr>
          <w:b/>
          <w:sz w:val="22"/>
          <w:szCs w:val="22"/>
        </w:rPr>
        <w:t>B11 超期未出场箱数（实时）：当前在场（已入库/待外运）停留超过阈值天数的重箱数</w:t>
      </w:r>
    </w:p>
    <w:p w14:paraId="47D48E02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USE qlx_zhihuiwuliu;</w:t>
      </w:r>
    </w:p>
    <w:p w14:paraId="035E2645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SET @d0='2026-08-18 00:00:00', @d1='2026-09-06 23:59:59';   -- 统计期(示例, 可替换)</w:t>
      </w:r>
    </w:p>
    <w:p w14:paraId="5E5A147A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SET @overdue_days := 3;</w:t>
      </w:r>
    </w:p>
    <w:p w14:paraId="5E777F8A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SELECT</w:t>
      </w:r>
    </w:p>
    <w:p w14:paraId="21E6EDB9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COUNT(*) AS 超期未出场箱数,</w:t>
      </w:r>
    </w:p>
    <w:p w14:paraId="6A476204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@overdue_days AS 预警阈值_天</w:t>
      </w:r>
    </w:p>
    <w:p w14:paraId="42A2DBAD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FROM t_container_info</w:t>
      </w:r>
    </w:p>
    <w:p w14:paraId="1FEFDAD5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WHERE del_flag = 0 AND current_status IN (1, 2)</w:t>
      </w:r>
    </w:p>
    <w:p w14:paraId="18534902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AND TIMESTAMPDIFF(DAY, create_time, NOW()) &gt;= @overdue_days;</w:t>
      </w:r>
    </w:p>
    <w:p w14:paraId="325BBCD0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-- 明细清单（如需实时看板）：</w:t>
      </w:r>
    </w:p>
    <w:p w14:paraId="39011DB9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-- SELECT container_code, goods_name, create_time, TIMESTAMPDIFF(DAY, create_time, NOW()) 停留天数</w:t>
      </w:r>
    </w:p>
    <w:p w14:paraId="61F7A7B7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--   FROM t_container_info WHERE current_status IN (1,2)</w:t>
      </w:r>
    </w:p>
    <w:p w14:paraId="05DA7A9D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--    AND TIMESTAMPDIFF(DAY, create_time, NOW()) &gt;= @overdue_days;</w:t>
      </w:r>
    </w:p>
    <w:p w14:paraId="40B1F32A">
      <w:pPr>
        <w:spacing w:after="80"/>
      </w:pPr>
      <w:r>
        <w:rPr>
          <w:color w:val="1F7A1F"/>
          <w:sz w:val="21"/>
          <w:szCs w:val="21"/>
        </w:rPr>
        <w:t>✔ 验证：通过（2026-09-07 在 qlx_zhihuiwuliu 执行无错误）</w:t>
      </w:r>
    </w:p>
    <w:p w14:paraId="164BA069">
      <w:pPr>
        <w:spacing w:before="180" w:after="60"/>
      </w:pPr>
      <w:r>
        <w:rPr>
          <w:b/>
          <w:sz w:val="22"/>
          <w:szCs w:val="22"/>
        </w:rPr>
        <w:t>B12 返箱作业周期：返箱任务创建 → 装车完成（出库单确认）平均分钟数</w:t>
      </w:r>
    </w:p>
    <w:p w14:paraId="59FA998C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USE qlx_zhihuiwuliu;</w:t>
      </w:r>
    </w:p>
    <w:p w14:paraId="1BBC62A1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SET @d0='2026-08-18 00:00:00', @d1='2026-09-06 23:59:59';   -- 统计期(示例, 可替换)</w:t>
      </w:r>
    </w:p>
    <w:p w14:paraId="52DA8E9C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SELECT</w:t>
      </w:r>
    </w:p>
    <w:p w14:paraId="0BF11A3B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COUNT(*) AS 样本返箱计划数,</w:t>
      </w:r>
    </w:p>
    <w:p w14:paraId="4B8BB84E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ROUND(AVG(TIMESTAMPDIFF(MINUTE, r.create_time, o.actual_outbound_time)), 1) AS 平均返箱作业周期_分钟</w:t>
      </w:r>
    </w:p>
    <w:p w14:paraId="3CFB8865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FROM t_return_plan r</w:t>
      </w:r>
    </w:p>
    <w:p w14:paraId="4074AE4F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JOIN t_outbound_order o ON o.plan_no = r.plan_no</w:t>
      </w:r>
    </w:p>
    <w:p w14:paraId="478A9155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WHERE o.actual_outbound_time BETWEEN @d0 AND @d1;</w:t>
      </w:r>
    </w:p>
    <w:p w14:paraId="375D3FB9">
      <w:pPr>
        <w:spacing w:after="80"/>
      </w:pPr>
      <w:r>
        <w:rPr>
          <w:color w:val="1F7A1F"/>
          <w:sz w:val="21"/>
          <w:szCs w:val="21"/>
        </w:rPr>
        <w:t>✔ 验证：通过（2026-09-07 在 qlx_zhihuiwuliu 执行无错误）</w:t>
      </w:r>
    </w:p>
    <w:p w14:paraId="14951E9A">
      <w:pPr>
        <w:spacing w:before="180" w:after="60"/>
      </w:pPr>
      <w:r>
        <w:rPr>
          <w:b/>
          <w:sz w:val="22"/>
          <w:szCs w:val="22"/>
        </w:rPr>
        <w:t>B 类验证输出（mysql 原始结果）</w:t>
      </w:r>
    </w:p>
    <w:p w14:paraId="12F11E91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已抢单货源单数    平均抢单响应时长_分钟</w:t>
      </w:r>
    </w:p>
    <w:p w14:paraId="64192037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16    4887.9</w:t>
      </w:r>
    </w:p>
    <w:p w14:paraId="38F7AD22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发布货源单数    已成交货源单数    成交率_pct</w:t>
      </w:r>
    </w:p>
    <w:p w14:paraId="2787F6B1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114    16    14.04</w:t>
      </w:r>
    </w:p>
    <w:p w14:paraId="0296B94B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抢单申请总数    申请成功数    申请失败数    审核通过率_pct</w:t>
      </w:r>
    </w:p>
    <w:p w14:paraId="4E8CBA39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4    4    0    100.00</w:t>
      </w:r>
    </w:p>
    <w:p w14:paraId="389B7D9B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样本货单数    单均匹配时长_分钟</w:t>
      </w:r>
    </w:p>
    <w:p w14:paraId="358DACE8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3    69.3</w:t>
      </w:r>
    </w:p>
    <w:p w14:paraId="42CF8AC2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统计期完成装车货源单数    平均装卸时长近似_分钟</w:t>
      </w:r>
    </w:p>
    <w:p w14:paraId="197C39E5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4    1323.0</w:t>
      </w:r>
    </w:p>
    <w:p w14:paraId="4D282242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配对车次数    平均在场停留时长_分钟</w:t>
      </w:r>
    </w:p>
    <w:p w14:paraId="67443D49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684    232.9</w:t>
      </w:r>
    </w:p>
    <w:p w14:paraId="14612A14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样本数    平均车辆周转时长_分钟</w:t>
      </w:r>
    </w:p>
    <w:p w14:paraId="1F2F646E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0    NULL</w:t>
      </w:r>
    </w:p>
    <w:p w14:paraId="0895AD9B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完成趟次    活跃车辆数    统计天数    单车日均趟次</w:t>
      </w:r>
    </w:p>
    <w:p w14:paraId="1833A741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3    1    20    0.150</w:t>
      </w:r>
    </w:p>
    <w:p w14:paraId="1C334095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统计期空箱回园数    及时回园数    回收及时率_pct    及时阈值_分钟</w:t>
      </w:r>
    </w:p>
    <w:p w14:paraId="2C681DAE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2    2    100.00    1440</w:t>
      </w:r>
    </w:p>
    <w:p w14:paraId="5EEA869C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统计期已卸货货源单数    及时完成卸货确认数    卸货确认及时率_pct    及时阈值_分钟</w:t>
      </w:r>
    </w:p>
    <w:p w14:paraId="7C007B56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3    2    66.67    4320</w:t>
      </w:r>
    </w:p>
    <w:p w14:paraId="371B7A80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超期未出场箱数    预警阈值_天</w:t>
      </w:r>
    </w:p>
    <w:p w14:paraId="25E1DB0B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115    3</w:t>
      </w:r>
    </w:p>
    <w:p w14:paraId="5FAC10C5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样本返箱计划数    平均返箱作业周期_分钟</w:t>
      </w:r>
    </w:p>
    <w:p w14:paraId="659CAF43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0    NULL</w:t>
      </w:r>
    </w:p>
    <w:p w14:paraId="4666015A">
      <w:pPr>
        <w:spacing w:after="60"/>
      </w:pPr>
    </w:p>
    <w:p w14:paraId="4CCDA836">
      <w:pPr>
        <w:pStyle w:val="5"/>
        <w:bidi w:val="0"/>
      </w:pPr>
      <w:r>
        <w:t>C 类：仓储与库存指标（C01–C09）</w:t>
      </w:r>
    </w:p>
    <w:p w14:paraId="266A8F8D">
      <w:pPr>
        <w:spacing w:before="180" w:after="60"/>
      </w:pPr>
      <w:r>
        <w:rPr>
          <w:b/>
          <w:sz w:val="22"/>
          <w:szCs w:val="22"/>
        </w:rPr>
        <w:t>C01 当前库存箱量（实时）：按重/空分列</w:t>
      </w:r>
    </w:p>
    <w:p w14:paraId="5190F875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USE qlx_zhihuiwuliu;</w:t>
      </w:r>
    </w:p>
    <w:p w14:paraId="068593CC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SET @d0='2026-08-18 00:00:00', @d1='2026-09-06 23:59:59';   -- 统计期(示例, 可替换)</w:t>
      </w:r>
    </w:p>
    <w:p w14:paraId="485081ED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SELECT</w:t>
      </w:r>
    </w:p>
    <w:p w14:paraId="1906D361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SUM(CASE WHEN current_status IN (1, 2) THEN 1 ELSE 0 END) AS 在库重箱量,</w:t>
      </w:r>
    </w:p>
    <w:p w14:paraId="2E073DA8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SUM(CASE WHEN current_status = 5 THEN 1 ELSE 0 END)        AS 在库空箱量,</w:t>
      </w:r>
    </w:p>
    <w:p w14:paraId="0AB33E3D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COUNT(*)                                                   AS 在库箱量合计</w:t>
      </w:r>
    </w:p>
    <w:p w14:paraId="4F70D5FB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FROM t_container_info</w:t>
      </w:r>
    </w:p>
    <w:p w14:paraId="78EBF423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WHERE del_flag = 0 AND current_status IN (1, 2, 5);</w:t>
      </w:r>
    </w:p>
    <w:p w14:paraId="4D8C904F">
      <w:pPr>
        <w:spacing w:after="80"/>
      </w:pPr>
      <w:r>
        <w:rPr>
          <w:color w:val="1F7A1F"/>
          <w:sz w:val="21"/>
          <w:szCs w:val="21"/>
        </w:rPr>
        <w:t>✔ 验证：通过（2026-09-07 在 qlx_zhihuiwuliu 执行无错误）</w:t>
      </w:r>
    </w:p>
    <w:p w14:paraId="2A279F8F">
      <w:pPr>
        <w:spacing w:before="180" w:after="60"/>
      </w:pPr>
      <w:r>
        <w:rPr>
          <w:b/>
          <w:sz w:val="22"/>
          <w:szCs w:val="22"/>
        </w:rPr>
        <w:t>C02 垛位利用率（实时）：已占用垛位 ÷ 垛位总数 × 100%</w:t>
      </w:r>
    </w:p>
    <w:p w14:paraId="2C5F62A1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USE qlx_zhihuiwuliu;</w:t>
      </w:r>
    </w:p>
    <w:p w14:paraId="31F0E69C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SET @d0='2026-08-18 00:00:00', @d1='2026-09-06 23:59:59';   -- 统计期(示例, 可替换)</w:t>
      </w:r>
    </w:p>
    <w:p w14:paraId="571BE3EC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SELECT</w:t>
      </w:r>
    </w:p>
    <w:p w14:paraId="736A7040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COUNT(*) AS 垛位总数,</w:t>
      </w:r>
    </w:p>
    <w:p w14:paraId="4A24C41A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SUM(CASE WHEN current_count &gt; 0 THEN 1 ELSE 0 END) AS 已占用垛位数,</w:t>
      </w:r>
    </w:p>
    <w:p w14:paraId="63002006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ROUND(100 * SUM(CASE WHEN current_count &gt; 0 THEN 1 ELSE 0 END) / COUNT(*), 2) AS 垛位利用率_pct</w:t>
      </w:r>
    </w:p>
    <w:p w14:paraId="5A7771EE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FROM t_stack_position</w:t>
      </w:r>
    </w:p>
    <w:p w14:paraId="55E2CE85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WHERE del_flag = 0;</w:t>
      </w:r>
    </w:p>
    <w:p w14:paraId="430DE1A4">
      <w:pPr>
        <w:spacing w:after="80"/>
      </w:pPr>
      <w:r>
        <w:rPr>
          <w:color w:val="1F7A1F"/>
          <w:sz w:val="21"/>
          <w:szCs w:val="21"/>
        </w:rPr>
        <w:t>✔ 验证：通过（2026-09-07 在 qlx_zhihuiwuliu 执行无错误）</w:t>
      </w:r>
    </w:p>
    <w:p w14:paraId="61791CE9">
      <w:pPr>
        <w:spacing w:before="180" w:after="60"/>
      </w:pPr>
      <w:r>
        <w:rPr>
          <w:b/>
          <w:sz w:val="22"/>
          <w:szCs w:val="22"/>
        </w:rPr>
        <w:t>C03 垛位容量占用率（实时）：当前存放箱数 ÷ 垛位总容量 × 100%</w:t>
      </w:r>
    </w:p>
    <w:p w14:paraId="7F199F7E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USE qlx_zhihuiwuliu;</w:t>
      </w:r>
    </w:p>
    <w:p w14:paraId="2A95F4FB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SET @d0='2026-08-18 00:00:00', @d1='2026-09-06 23:59:59';   -- 统计期(示例, 可替换)</w:t>
      </w:r>
    </w:p>
    <w:p w14:paraId="4D880094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SELECT</w:t>
      </w:r>
    </w:p>
    <w:p w14:paraId="7D9EC934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COALESCE(SUM(current_count), 0) AS 当前存放箱数,</w:t>
      </w:r>
    </w:p>
    <w:p w14:paraId="6DA401B1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COALESCE(SUM(capacity), 0)      AS 垛位总容量,</w:t>
      </w:r>
    </w:p>
    <w:p w14:paraId="64E0437C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ROUND(100 * COALESCE(SUM(current_count), 0) / NULLIF(SUM(capacity), 0), 2) AS 容量占用率_pct</w:t>
      </w:r>
    </w:p>
    <w:p w14:paraId="147942F9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FROM t_stack_position</w:t>
      </w:r>
    </w:p>
    <w:p w14:paraId="1CFFF3EC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WHERE del_flag = 0;</w:t>
      </w:r>
    </w:p>
    <w:p w14:paraId="5D89DEE2">
      <w:pPr>
        <w:spacing w:after="80"/>
      </w:pPr>
      <w:r>
        <w:rPr>
          <w:color w:val="1F7A1F"/>
          <w:sz w:val="21"/>
          <w:szCs w:val="21"/>
        </w:rPr>
        <w:t>✔ 验证：通过（2026-09-07 在 qlx_zhihuiwuliu 执行无错误）</w:t>
      </w:r>
    </w:p>
    <w:p w14:paraId="2820DBC2">
      <w:pPr>
        <w:spacing w:before="180" w:after="60"/>
      </w:pPr>
      <w:r>
        <w:rPr>
          <w:b/>
          <w:sz w:val="22"/>
          <w:szCs w:val="22"/>
        </w:rPr>
        <w:t>C04 库区饱和度（实时，按库区）：各库区当前存放箱数 ÷ 库区垛位总容量</w:t>
      </w:r>
    </w:p>
    <w:p w14:paraId="3CAFF18E">
      <w:pPr>
        <w:spacing w:after="60"/>
      </w:pPr>
      <w:r>
        <w:rPr>
          <w:sz w:val="21"/>
          <w:szCs w:val="21"/>
        </w:rPr>
        <w:t>取数口径：（库区设计容量以垛位 capacity 汇总为基准；若按 zone 表设计容量需以 t_storage_zone 配置为准）</w:t>
      </w:r>
    </w:p>
    <w:p w14:paraId="4B6FDDA7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USE qlx_zhihuiwuliu;</w:t>
      </w:r>
    </w:p>
    <w:p w14:paraId="59F5EB2F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SET @d0='2026-08-18 00:00:00', @d1='2026-09-06 23:59:59';   -- 统计期(示例, 可替换)</w:t>
      </w:r>
    </w:p>
    <w:p w14:paraId="63371EA7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SELECT</w:t>
      </w:r>
    </w:p>
    <w:p w14:paraId="7ADEBA98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zone_no,</w:t>
      </w:r>
    </w:p>
    <w:p w14:paraId="4A4041B1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COUNT(*)                                   AS 垛位数,</w:t>
      </w:r>
    </w:p>
    <w:p w14:paraId="305BC4DB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COALESCE(SUM(current_count), 0)            AS 当前存放箱数,</w:t>
      </w:r>
    </w:p>
    <w:p w14:paraId="20DB924D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COALESCE(SUM(capacity), 0)                 AS 库区垛位总容量,</w:t>
      </w:r>
    </w:p>
    <w:p w14:paraId="6A51EB22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ROUND(100 * COALESCE(SUM(current_count),0) / NULLIF(SUM(capacity),0), 2) AS 库区饱和度_pct</w:t>
      </w:r>
    </w:p>
    <w:p w14:paraId="7B9D2ADB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FROM t_stack_position</w:t>
      </w:r>
    </w:p>
    <w:p w14:paraId="7264D50F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WHERE del_flag = 0</w:t>
      </w:r>
    </w:p>
    <w:p w14:paraId="043BE107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GROUP BY zone_no</w:t>
      </w:r>
    </w:p>
    <w:p w14:paraId="457DDEBA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ORDER BY 库区饱和度_pct DESC;</w:t>
      </w:r>
    </w:p>
    <w:p w14:paraId="595B2EE0">
      <w:pPr>
        <w:spacing w:after="80"/>
      </w:pPr>
      <w:r>
        <w:rPr>
          <w:color w:val="1F7A1F"/>
          <w:sz w:val="21"/>
          <w:szCs w:val="21"/>
        </w:rPr>
        <w:t>✔ 验证：通过（2026-09-07 在 qlx_zhihuiwuliu 执行无错误）</w:t>
      </w:r>
    </w:p>
    <w:p w14:paraId="70D88456">
      <w:pPr>
        <w:spacing w:before="180" w:after="60"/>
      </w:pPr>
      <w:r>
        <w:rPr>
          <w:b/>
          <w:sz w:val="22"/>
          <w:szCs w:val="22"/>
        </w:rPr>
        <w:t>C05 垛位满载预警次数：预警触发流水未落库（FM-11-06 未上线），</w:t>
      </w:r>
    </w:p>
    <w:p w14:paraId="7D0495DA">
      <w:pPr>
        <w:spacing w:after="60"/>
      </w:pPr>
      <w:r>
        <w:rPr>
          <w:sz w:val="21"/>
          <w:szCs w:val="21"/>
        </w:rPr>
        <w:t>取数口径：给出“当前达到预警阈值(≥80%)的垛位”快照替代；历史次数待预警记录表补充</w:t>
      </w:r>
    </w:p>
    <w:p w14:paraId="464486E0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USE qlx_zhihuiwuliu;</w:t>
      </w:r>
    </w:p>
    <w:p w14:paraId="670AD563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SET @d0='2026-08-18 00:00:00', @d1='2026-09-06 23:59:59';   -- 统计期(示例, 可替换)</w:t>
      </w:r>
    </w:p>
    <w:p w14:paraId="4FB445BB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SET @warn_threshold := 0.8;</w:t>
      </w:r>
    </w:p>
    <w:p w14:paraId="4EB5FF81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SELECT</w:t>
      </w:r>
    </w:p>
    <w:p w14:paraId="143602E4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SUM(CASE WHEN capacity &gt; 0 AND current_count / capacity &gt;= @warn_threshold THEN 1 ELSE 0 END) AS 当前达预警阈值垛位数,</w:t>
      </w:r>
    </w:p>
    <w:p w14:paraId="7100AD15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@warn_threshold AS 预警阈值</w:t>
      </w:r>
    </w:p>
    <w:p w14:paraId="4A59CA80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FROM t_stack_position</w:t>
      </w:r>
    </w:p>
    <w:p w14:paraId="2EFB5295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WHERE del_flag = 0;</w:t>
      </w:r>
    </w:p>
    <w:p w14:paraId="6CC77AB2">
      <w:pPr>
        <w:spacing w:after="80"/>
      </w:pPr>
      <w:r>
        <w:rPr>
          <w:color w:val="1F7A1F"/>
          <w:sz w:val="21"/>
          <w:szCs w:val="21"/>
        </w:rPr>
        <w:t>✔ 验证：通过（2026-09-07 在 qlx_zhihuiwuliu 执行无错误）</w:t>
      </w:r>
    </w:p>
    <w:p w14:paraId="08DB3C30">
      <w:pPr>
        <w:spacing w:before="180" w:after="60"/>
      </w:pPr>
      <w:r>
        <w:rPr>
          <w:b/>
          <w:sz w:val="22"/>
          <w:szCs w:val="22"/>
        </w:rPr>
        <w:t>C06 集装箱平均堆存天数：当前在库箱自入库（登记）起的平均天数</w:t>
      </w:r>
    </w:p>
    <w:p w14:paraId="2F746AEC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USE qlx_zhihuiwuliu;</w:t>
      </w:r>
    </w:p>
    <w:p w14:paraId="03268545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SET @d0='2026-08-18 00:00:00', @d1='2026-09-06 23:59:59';   -- 统计期(示例, 可替换)</w:t>
      </w:r>
    </w:p>
    <w:p w14:paraId="2586FD78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SELECT</w:t>
      </w:r>
    </w:p>
    <w:p w14:paraId="4FCFA003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COUNT(*) AS 在库箱数,</w:t>
      </w:r>
    </w:p>
    <w:p w14:paraId="2ECE4408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ROUND(AVG(TIMESTAMPDIFF(DAY, create_time, NOW())), 1) AS 平均堆存天数</w:t>
      </w:r>
    </w:p>
    <w:p w14:paraId="2CA9F20D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FROM t_container_info</w:t>
      </w:r>
    </w:p>
    <w:p w14:paraId="77F839FB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WHERE del_flag = 0 AND current_status IN (1, 2, 5);</w:t>
      </w:r>
    </w:p>
    <w:p w14:paraId="24A50D28">
      <w:pPr>
        <w:spacing w:after="80"/>
      </w:pPr>
      <w:r>
        <w:rPr>
          <w:color w:val="1F7A1F"/>
          <w:sz w:val="21"/>
          <w:szCs w:val="21"/>
        </w:rPr>
        <w:t>✔ 验证：通过（2026-09-07 在 qlx_zhihuiwuliu 执行无错误）</w:t>
      </w:r>
    </w:p>
    <w:p w14:paraId="1F4E05A7">
      <w:pPr>
        <w:spacing w:before="180" w:after="60"/>
      </w:pPr>
      <w:r>
        <w:rPr>
          <w:b/>
          <w:sz w:val="22"/>
          <w:szCs w:val="22"/>
        </w:rPr>
        <w:t>C07 库存周转率（月）：统计期出库总箱量 ÷ 平均库存箱量</w:t>
      </w:r>
    </w:p>
    <w:p w14:paraId="2510EBBF">
      <w:pPr>
        <w:spacing w:after="60"/>
      </w:pPr>
      <w:r>
        <w:rPr>
          <w:sz w:val="21"/>
          <w:szCs w:val="21"/>
        </w:rPr>
        <w:t>取数口径：期初库存 = 期末库存 - 统计期入库 + 统计期出库（由状态机近似推导）</w:t>
      </w:r>
    </w:p>
    <w:p w14:paraId="0785BFFC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USE qlx_zhihuiwuliu;</w:t>
      </w:r>
    </w:p>
    <w:p w14:paraId="78F1E874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SET @d0='2026-08-18 00:00:00', @d1='2026-09-06 23:59:59';   -- 统计期(示例, 可替换)</w:t>
      </w:r>
    </w:p>
    <w:p w14:paraId="5831AE13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SELECT</w:t>
      </w:r>
    </w:p>
    <w:p w14:paraId="3189C56E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a.期末库存箱,</w:t>
      </w:r>
    </w:p>
    <w:p w14:paraId="37A9A1D5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a.统计期入库箱,</w:t>
      </w:r>
    </w:p>
    <w:p w14:paraId="4242C777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a.统计期出库箱,</w:t>
      </w:r>
    </w:p>
    <w:p w14:paraId="26993666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(a.期末库存箱 - a.统计期入库箱 + a.统计期出库箱) AS 期初库存箱,</w:t>
      </w:r>
    </w:p>
    <w:p w14:paraId="66729C4B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ROUND(a.统计期出库箱 * 1.0 / NULLIF((a.期末库存箱 + a.期末库存箱 - a.统计期入库箱 + a.统计期出库箱) / 2, 0), 2) AS 库存周转率</w:t>
      </w:r>
    </w:p>
    <w:p w14:paraId="476E6071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FROM (</w:t>
      </w:r>
    </w:p>
    <w:p w14:paraId="32C412C5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SELECT</w:t>
      </w:r>
    </w:p>
    <w:p w14:paraId="43161992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  (SELECT COUNT(*) FROM t_container_info</w:t>
      </w:r>
    </w:p>
    <w:p w14:paraId="4DED5005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    WHERE del_flag=0 AND current_status IN (1,2,5)) AS 期末库存箱,</w:t>
      </w:r>
    </w:p>
    <w:p w14:paraId="37F8CDD7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  (SELECT COUNT(*) FROM t_container_info</w:t>
      </w:r>
    </w:p>
    <w:p w14:paraId="03538BBA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    WHERE del_flag=0 AND current_status&gt;=1 AND create_time BETWEEN @d0 AND @d1) AS 统计期入库箱,</w:t>
      </w:r>
    </w:p>
    <w:p w14:paraId="58D7CD02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  (SELECT COUNT(*) FROM t_container_info</w:t>
      </w:r>
    </w:p>
    <w:p w14:paraId="60A470DE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    WHERE del_flag=0 AND current_status IN (3,4,5,6) AND update_time BETWEEN @d0 AND @d1) AS 统计期出库箱</w:t>
      </w:r>
    </w:p>
    <w:p w14:paraId="59A657E0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) a;</w:t>
      </w:r>
    </w:p>
    <w:p w14:paraId="5FF2CD8D">
      <w:pPr>
        <w:spacing w:after="80"/>
      </w:pPr>
      <w:r>
        <w:rPr>
          <w:color w:val="1F7A1F"/>
          <w:sz w:val="21"/>
          <w:szCs w:val="21"/>
        </w:rPr>
        <w:t>✔ 验证：通过（2026-09-07 在 qlx_zhihuiwuliu 执行无错误）</w:t>
      </w:r>
    </w:p>
    <w:p w14:paraId="3C152A50">
      <w:pPr>
        <w:spacing w:before="180" w:after="60"/>
      </w:pPr>
      <w:r>
        <w:rPr>
          <w:b/>
          <w:sz w:val="22"/>
          <w:szCs w:val="22"/>
        </w:rPr>
        <w:t>C08 空重箱库存比：在库空箱 ÷ 在库重箱（实时）</w:t>
      </w:r>
    </w:p>
    <w:p w14:paraId="495725AE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USE qlx_zhihuiwuliu;</w:t>
      </w:r>
    </w:p>
    <w:p w14:paraId="24D440E2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SET @d0='2026-08-18 00:00:00', @d1='2026-09-06 23:59:59';   -- 统计期(示例, 可替换)</w:t>
      </w:r>
    </w:p>
    <w:p w14:paraId="21922750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SELECT</w:t>
      </w:r>
    </w:p>
    <w:p w14:paraId="70903064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SUM(CASE WHEN current_status IN (1, 2) THEN 1 ELSE 0 END) AS 在库重箱,</w:t>
      </w:r>
    </w:p>
    <w:p w14:paraId="6954768D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SUM(CASE WHEN current_status = 5 THEN 1 ELSE 0 END)        AS 在库空箱,</w:t>
      </w:r>
    </w:p>
    <w:p w14:paraId="622BEEF3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ROUND(SUM(CASE WHEN current_status = 5 THEN 1 ELSE 0 END) / NULLIF(SUM(CASE WHEN current_status IN (1,2) THEN 1 ELSE 0 END), 0), 2) AS 空重比</w:t>
      </w:r>
    </w:p>
    <w:p w14:paraId="0C696923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FROM t_container_info</w:t>
      </w:r>
    </w:p>
    <w:p w14:paraId="15CDB1CF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WHERE del_flag = 0 AND current_status IN (1, 2, 5);</w:t>
      </w:r>
    </w:p>
    <w:p w14:paraId="2A89B5F4">
      <w:pPr>
        <w:spacing w:after="80"/>
      </w:pPr>
      <w:r>
        <w:rPr>
          <w:color w:val="1F7A1F"/>
          <w:sz w:val="21"/>
          <w:szCs w:val="21"/>
        </w:rPr>
        <w:t>✔ 验证：通过（2026-09-07 在 qlx_zhihuiwuliu 执行无错误）</w:t>
      </w:r>
    </w:p>
    <w:p w14:paraId="764B4397">
      <w:pPr>
        <w:spacing w:before="180" w:after="60"/>
      </w:pPr>
      <w:r>
        <w:rPr>
          <w:b/>
          <w:sz w:val="22"/>
          <w:szCs w:val="22"/>
        </w:rPr>
        <w:t>C09 垛位推荐采纳率（近似口径）：智能推荐/采纳标记(FM-08-04/05)未落库，</w:t>
      </w:r>
    </w:p>
    <w:p w14:paraId="3AF2A63A">
      <w:pPr>
        <w:spacing w:after="60"/>
      </w:pPr>
      <w:r>
        <w:rPr>
          <w:sz w:val="21"/>
          <w:szCs w:val="21"/>
        </w:rPr>
        <w:t>取数口径：先以平台操作日志统计“垛位绑定/解绑作业量”作为垛位分配作业总数；；采用系统推荐的作业数需推荐标记(如 t_stack_allocate.recommend_flag/is_adopted)上线后接入分子</w:t>
      </w:r>
    </w:p>
    <w:p w14:paraId="554EBBAA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USE qlx_zhihuiwuliu;</w:t>
      </w:r>
    </w:p>
    <w:p w14:paraId="7E794A8B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SET @d0='2026-08-18 00:00:00', @d1='2026-09-06 23:59:59';   -- 统计期(示例, 可替换)</w:t>
      </w:r>
    </w:p>
    <w:p w14:paraId="5430B547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SELECT</w:t>
      </w:r>
    </w:p>
    <w:p w14:paraId="5A2054F3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COUNT(*) AS `统计期垛位绑定/解绑作业数`,</w:t>
      </w:r>
    </w:p>
    <w:p w14:paraId="1039E48E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0 AS 采用系统推荐作业数,</w:t>
      </w:r>
    </w:p>
    <w:p w14:paraId="2EBAB962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0.00 AS 垛位推荐采纳率_pct</w:t>
      </w:r>
    </w:p>
    <w:p w14:paraId="519A1394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FROM sys_oper_log</w:t>
      </w:r>
    </w:p>
    <w:p w14:paraId="193769D4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WHERE oper_time BETWEEN @d0 AND @d1</w:t>
      </w:r>
    </w:p>
    <w:p w14:paraId="2C9A089B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AND (title LIKE '%绑定%' OR title LIKE '%解绑%');</w:t>
      </w:r>
    </w:p>
    <w:p w14:paraId="2A711953">
      <w:pPr>
        <w:spacing w:after="80"/>
      </w:pPr>
      <w:r>
        <w:rPr>
          <w:color w:val="1F7A1F"/>
          <w:sz w:val="21"/>
          <w:szCs w:val="21"/>
        </w:rPr>
        <w:t>✔ 验证：通过（2026-09-07 在 qlx_zhihuiwuliu 执行无错误）</w:t>
      </w:r>
    </w:p>
    <w:p w14:paraId="5E7D842B">
      <w:pPr>
        <w:spacing w:before="180" w:after="60"/>
      </w:pPr>
      <w:r>
        <w:rPr>
          <w:b/>
          <w:sz w:val="22"/>
          <w:szCs w:val="22"/>
        </w:rPr>
        <w:t>C 类验证输出（mysql 原始结果）</w:t>
      </w:r>
    </w:p>
    <w:p w14:paraId="64583304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在库重箱量    在库空箱量    在库箱量合计</w:t>
      </w:r>
    </w:p>
    <w:p w14:paraId="4C3ADEAA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115    2    117</w:t>
      </w:r>
    </w:p>
    <w:p w14:paraId="0284B9E7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垛位总数    已占用垛位数    垛位利用率_pct</w:t>
      </w:r>
    </w:p>
    <w:p w14:paraId="64C2FD83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2160    3    0.14</w:t>
      </w:r>
    </w:p>
    <w:p w14:paraId="3FADE477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当前存放箱数    垛位总容量    容量占用率_pct</w:t>
      </w:r>
    </w:p>
    <w:p w14:paraId="65BEC261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3    64800    0.00</w:t>
      </w:r>
    </w:p>
    <w:p w14:paraId="1B2FA193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zone_no    垛位数    当前存放箱数    库区垛位总容量    库区饱和度_pct</w:t>
      </w:r>
    </w:p>
    <w:p w14:paraId="362E1404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5    1140    3    34200    0.01</w:t>
      </w:r>
    </w:p>
    <w:p w14:paraId="787FD983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6    1020    0    30600    0.00</w:t>
      </w:r>
    </w:p>
    <w:p w14:paraId="29945839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当前达预警阈值垛位数    预警阈值</w:t>
      </w:r>
    </w:p>
    <w:p w14:paraId="69C073CC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0    0.8</w:t>
      </w:r>
    </w:p>
    <w:p w14:paraId="6762F616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在库箱数    平均堆存天数</w:t>
      </w:r>
    </w:p>
    <w:p w14:paraId="111BE622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117    18.8</w:t>
      </w:r>
    </w:p>
    <w:p w14:paraId="18F22984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期末库存箱    统计期入库箱    统计期出库箱    期初库存箱    库存周转率</w:t>
      </w:r>
    </w:p>
    <w:p w14:paraId="47AD671A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117    118    3    2    0.05</w:t>
      </w:r>
    </w:p>
    <w:p w14:paraId="7947E159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在库重箱    在库空箱    空重比</w:t>
      </w:r>
    </w:p>
    <w:p w14:paraId="51DE2163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115    2    0.02</w:t>
      </w:r>
    </w:p>
    <w:p w14:paraId="43DF130C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统计期垛位绑定/解绑作业数    采用系统推荐作业数    垛位推荐采纳率_pct</w:t>
      </w:r>
    </w:p>
    <w:p w14:paraId="72734585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78    0    0.00</w:t>
      </w:r>
    </w:p>
    <w:p w14:paraId="23ABEDB6">
      <w:pPr>
        <w:spacing w:after="60"/>
      </w:pPr>
    </w:p>
    <w:p w14:paraId="6AAD84EB">
      <w:pPr>
        <w:pStyle w:val="5"/>
        <w:bidi w:val="0"/>
      </w:pPr>
      <w:r>
        <w:t>D 类：作业质量与异常指标（D01–D07）</w:t>
      </w:r>
    </w:p>
    <w:p w14:paraId="799288F7">
      <w:pPr>
        <w:spacing w:before="180" w:after="60"/>
      </w:pPr>
      <w:r>
        <w:rPr>
          <w:b/>
          <w:sz w:val="22"/>
          <w:szCs w:val="22"/>
        </w:rPr>
        <w:t>D01 装卸核对差错率：核对不一致次数 ÷ 装卸作业总次数 × 100%</w:t>
      </w:r>
    </w:p>
    <w:p w14:paraId="523F1F82">
      <w:pPr>
        <w:spacing w:after="60"/>
      </w:pPr>
      <w:r>
        <w:rPr>
          <w:sz w:val="21"/>
          <w:szCs w:val="21"/>
        </w:rPr>
        <w:t>取数口径：（近似口径：FM-05-04 核对结果未落库，当前核对不一致事件为 0；；装卸作业总次数以统计期内完成装车(状态≥2)的货源单计，核对记录上线后接入分子）</w:t>
      </w:r>
    </w:p>
    <w:p w14:paraId="4A5BECE6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USE qlx_zhihuiwuliu;</w:t>
      </w:r>
    </w:p>
    <w:p w14:paraId="2F6F5D9C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SET @d0='2026-08-18 00:00:00', @d1='2026-09-06 23:59:59';   -- 统计期(示例, 可替换)</w:t>
      </w:r>
    </w:p>
    <w:p w14:paraId="5057049D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SELECT</w:t>
      </w:r>
    </w:p>
    <w:p w14:paraId="4437F281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0 AS 核对不一致次数,</w:t>
      </w:r>
    </w:p>
    <w:p w14:paraId="0F996831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(SELECT COUNT(*) FROM t_transportation_order</w:t>
      </w:r>
    </w:p>
    <w:p w14:paraId="4ECCFA90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   WHERE del_flag = 0 AND status &gt;= 2 AND grabbed_time BETWEEN @d0 AND @d1) AS 装卸作业总次数,</w:t>
      </w:r>
    </w:p>
    <w:p w14:paraId="02B07FB3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ROUND(0 / NULLIF((SELECT COUNT(*) FROM t_transportation_order</w:t>
      </w:r>
    </w:p>
    <w:p w14:paraId="000B3F30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   WHERE del_flag = 0 AND status &gt;= 2 AND grabbed_time BETWEEN @d0 AND @d1), 0), 2) AS 装卸核对差错率_pct;</w:t>
      </w:r>
    </w:p>
    <w:p w14:paraId="328ECF16">
      <w:pPr>
        <w:spacing w:after="80"/>
      </w:pPr>
      <w:r>
        <w:rPr>
          <w:color w:val="1F7A1F"/>
          <w:sz w:val="21"/>
          <w:szCs w:val="21"/>
        </w:rPr>
        <w:t>✔ 验证：通过（2026-09-07 在 qlx_zhihuiwuliu 执行无错误）</w:t>
      </w:r>
    </w:p>
    <w:p w14:paraId="4D7BC2CA">
      <w:pPr>
        <w:spacing w:before="180" w:after="60"/>
      </w:pPr>
      <w:r>
        <w:rPr>
          <w:b/>
          <w:sz w:val="22"/>
          <w:szCs w:val="22"/>
        </w:rPr>
        <w:t>D02 作业超时率：超过时长阈值作业数 ÷ 作业总次数 × 100%</w:t>
      </w:r>
    </w:p>
    <w:p w14:paraId="58AA2880">
      <w:pPr>
        <w:spacing w:after="60"/>
      </w:pPr>
      <w:r>
        <w:rPr>
          <w:sz w:val="21"/>
          <w:szCs w:val="21"/>
        </w:rPr>
        <w:t>取数口径：（近似口径：以 B05 近似装卸时长“抢单成功→状态推进(≥装车完成)”是否超过阈值判定，；默认阈值 180 分钟可调；FM-05-03/05-06 装卸时长与超时规则落库后切换）</w:t>
      </w:r>
    </w:p>
    <w:p w14:paraId="3D5A6512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USE qlx_zhihuiwuliu;</w:t>
      </w:r>
    </w:p>
    <w:p w14:paraId="48662B62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SET @d0='2026-08-18 00:00:00', @d1='2026-09-06 23:59:59';   -- 统计期(示例, 可替换)</w:t>
      </w:r>
    </w:p>
    <w:p w14:paraId="32BAC3F6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SET @load_timeout_min := 180;</w:t>
      </w:r>
    </w:p>
    <w:p w14:paraId="2F0146BD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SELECT</w:t>
      </w:r>
    </w:p>
    <w:p w14:paraId="7FB7145B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COUNT(*) AS 统计期装车货源单数,</w:t>
      </w:r>
    </w:p>
    <w:p w14:paraId="5270DA28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COALESCE(SUM(CASE WHEN TIMESTAMPDIFF(MINUTE, grabbed_time, update_time) &gt; @load_timeout_min THEN 1 ELSE 0 END), 0) AS 超时作业数,</w:t>
      </w:r>
    </w:p>
    <w:p w14:paraId="695320A3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ROUND(100 * COALESCE(SUM(CASE WHEN TIMESTAMPDIFF(MINUTE, grabbed_time, update_time) &gt; @load_timeout_min THEN 1 ELSE 0 END), 0) / NULLIF(COUNT(*), 0), 2) AS 作业超时率_pct,</w:t>
      </w:r>
    </w:p>
    <w:p w14:paraId="2E182A06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@load_timeout_min AS 超时阈值_分钟</w:t>
      </w:r>
    </w:p>
    <w:p w14:paraId="49218165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FROM t_transportation_order</w:t>
      </w:r>
    </w:p>
    <w:p w14:paraId="5EAA18C8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WHERE del_flag = 0 AND status &gt;= 2 AND grabbed_time BETWEEN @d0 AND @d1;</w:t>
      </w:r>
    </w:p>
    <w:p w14:paraId="0203C8A5">
      <w:pPr>
        <w:spacing w:after="80"/>
      </w:pPr>
      <w:r>
        <w:rPr>
          <w:color w:val="1F7A1F"/>
          <w:sz w:val="21"/>
          <w:szCs w:val="21"/>
        </w:rPr>
        <w:t>✔ 验证：通过（2026-09-07 在 qlx_zhihuiwuliu 执行无错误）</w:t>
      </w:r>
    </w:p>
    <w:p w14:paraId="2B00A245">
      <w:pPr>
        <w:spacing w:before="180" w:after="60"/>
      </w:pPr>
      <w:r>
        <w:rPr>
          <w:b/>
          <w:sz w:val="22"/>
          <w:szCs w:val="22"/>
        </w:rPr>
        <w:t>D03 异常工单数量及占比：异常上报工单数 ÷ 作业总次数 × 100%</w:t>
      </w:r>
    </w:p>
    <w:p w14:paraId="543F1020">
      <w:pPr>
        <w:spacing w:after="60"/>
      </w:pPr>
      <w:r>
        <w:rPr>
          <w:sz w:val="21"/>
          <w:szCs w:val="21"/>
        </w:rPr>
        <w:t>取数口径：（近似口径：异常工单表 FM-02-07/05-07/06-07/07-06 未落库，当前无异常工单；；作业总次数以统计期内抢单成功(已成交)货源单计，工单表上线后接入分子并按类型分类）</w:t>
      </w:r>
    </w:p>
    <w:p w14:paraId="1538BD61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USE qlx_zhihuiwuliu;</w:t>
      </w:r>
    </w:p>
    <w:p w14:paraId="4A051101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SET @d0='2026-08-18 00:00:00', @d1='2026-09-06 23:59:59';   -- 统计期(示例, 可替换)</w:t>
      </w:r>
    </w:p>
    <w:p w14:paraId="7BD938A9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SELECT</w:t>
      </w:r>
    </w:p>
    <w:p w14:paraId="34F60BB3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(SELECT COUNT(*) FROM t_transportation_order</w:t>
      </w:r>
    </w:p>
    <w:p w14:paraId="4EEED64D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   WHERE del_flag = 0 AND status &gt;= 1 AND grabbed_time BETWEEN @d0 AND @d1) AS 作业总次数,</w:t>
      </w:r>
    </w:p>
    <w:p w14:paraId="6BFCB5AB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0 AS 异常工单数,</w:t>
      </w:r>
    </w:p>
    <w:p w14:paraId="7A072CDA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ROUND(0 / NULLIF((SELECT COUNT(*) FROM t_transportation_order</w:t>
      </w:r>
    </w:p>
    <w:p w14:paraId="6B50A0B1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   WHERE del_flag = 0 AND status &gt;= 1 AND grabbed_time BETWEEN @d0 AND @d1), 0), 2) AS 异常工单占比_pct;</w:t>
      </w:r>
    </w:p>
    <w:p w14:paraId="36FA3172">
      <w:pPr>
        <w:spacing w:after="80"/>
      </w:pPr>
      <w:r>
        <w:rPr>
          <w:color w:val="1F7A1F"/>
          <w:sz w:val="21"/>
          <w:szCs w:val="21"/>
        </w:rPr>
        <w:t>✔ 验证：通过（2026-09-07 在 qlx_zhihuiwuliu 执行无错误）</w:t>
      </w:r>
    </w:p>
    <w:p w14:paraId="5A489CEF">
      <w:pPr>
        <w:spacing w:before="180" w:after="60"/>
      </w:pPr>
      <w:r>
        <w:rPr>
          <w:b/>
          <w:sz w:val="22"/>
          <w:szCs w:val="22"/>
        </w:rPr>
        <w:t>D04 异常处理及时率：规定时限内闭环处理工单数 ÷ 异常工单总数 × 100%</w:t>
      </w:r>
    </w:p>
    <w:p w14:paraId="080E2979">
      <w:pPr>
        <w:spacing w:after="60"/>
      </w:pPr>
      <w:r>
        <w:rPr>
          <w:sz w:val="21"/>
          <w:szCs w:val="21"/>
        </w:rPr>
        <w:t>取数口径：（近似口径：依赖 D03 异常工单与处理时限 FM-14-07，当前无工单样本）</w:t>
      </w:r>
    </w:p>
    <w:p w14:paraId="7B299316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USE qlx_zhihuiwuliu;</w:t>
      </w:r>
    </w:p>
    <w:p w14:paraId="234010A4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SET @d0='2026-08-18 00:00:00', @d1='2026-09-06 23:59:59';   -- 统计期(示例, 可替换)</w:t>
      </w:r>
    </w:p>
    <w:p w14:paraId="65C1BEB4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SELECT</w:t>
      </w:r>
    </w:p>
    <w:p w14:paraId="51911FE6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0 AS 异常工单总数,</w:t>
      </w:r>
    </w:p>
    <w:p w14:paraId="138322E6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0 AS 规定时限内闭环数,</w:t>
      </w:r>
    </w:p>
    <w:p w14:paraId="3AC42EBE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0.00 AS 异常处理及时率_pct;</w:t>
      </w:r>
    </w:p>
    <w:p w14:paraId="1AA55622">
      <w:pPr>
        <w:spacing w:after="80"/>
      </w:pPr>
      <w:r>
        <w:rPr>
          <w:color w:val="1F7A1F"/>
          <w:sz w:val="21"/>
          <w:szCs w:val="21"/>
        </w:rPr>
        <w:t>✔ 验证：通过（2026-09-07 在 qlx_zhihuiwuliu 执行无错误）</w:t>
      </w:r>
    </w:p>
    <w:p w14:paraId="3F5D78F2">
      <w:pPr>
        <w:spacing w:before="180" w:after="60"/>
      </w:pPr>
      <w:r>
        <w:rPr>
          <w:b/>
          <w:sz w:val="22"/>
          <w:szCs w:val="22"/>
        </w:rPr>
        <w:t>D05 预警总量及处理率：统计期各类预警总数、已处理数及处理率</w:t>
      </w:r>
    </w:p>
    <w:p w14:paraId="7B877996">
      <w:pPr>
        <w:spacing w:after="60"/>
      </w:pPr>
      <w:r>
        <w:rPr>
          <w:sz w:val="21"/>
          <w:szCs w:val="21"/>
        </w:rPr>
        <w:t>取数口径：（近似口径：预警流水 FM-14-05/06 未落库，当前给出“待处置预警”快照并计数；；已处理数/处理率待预警记录表上线后按 status 统计）</w:t>
      </w:r>
    </w:p>
    <w:p w14:paraId="1800A19C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USE qlx_zhihuiwuliu;</w:t>
      </w:r>
    </w:p>
    <w:p w14:paraId="1DEE452F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SET @d0='2026-08-18 00:00:00', @d1='2026-09-06 23:59:59';   -- 统计期(示例, 可替换)</w:t>
      </w:r>
    </w:p>
    <w:p w14:paraId="5694B121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SELECT '超期未出场(阈值3天)' AS 预警类型, COUNT(*) AS 当前数量, 0 AS 已处理数, 0.00 AS 处理率_pct</w:t>
      </w:r>
    </w:p>
    <w:p w14:paraId="35B99AAA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FROM t_container_info</w:t>
      </w:r>
    </w:p>
    <w:p w14:paraId="29D0793D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WHERE del_flag = 0 AND current_status IN (1, 2)</w:t>
      </w:r>
    </w:p>
    <w:p w14:paraId="50EE7AB0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AND TIMESTAMPDIFF(DAY, create_time, NOW()) &gt;= 3</w:t>
      </w:r>
    </w:p>
    <w:p w14:paraId="25E60BFF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UNION ALL</w:t>
      </w:r>
    </w:p>
    <w:p w14:paraId="43F1E524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SELECT '垛位满载(占用率≥80%)',</w:t>
      </w:r>
    </w:p>
    <w:p w14:paraId="0B1B73B9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     SUM(CASE WHEN capacity &gt; 0 AND current_count / capacity &gt;= 0.8 THEN 1 ELSE 0 END),</w:t>
      </w:r>
    </w:p>
    <w:p w14:paraId="7CBDA547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     0, 0.00</w:t>
      </w:r>
    </w:p>
    <w:p w14:paraId="6EC60818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FROM t_stack_position</w:t>
      </w:r>
    </w:p>
    <w:p w14:paraId="37E55DDD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WHERE del_flag = 0;</w:t>
      </w:r>
    </w:p>
    <w:p w14:paraId="54BD5FC7">
      <w:pPr>
        <w:spacing w:after="80"/>
      </w:pPr>
      <w:r>
        <w:rPr>
          <w:color w:val="1F7A1F"/>
          <w:sz w:val="21"/>
          <w:szCs w:val="21"/>
        </w:rPr>
        <w:t>✔ 验证：通过（2026-09-07 在 qlx_zhihuiwuliu 执行无错误）</w:t>
      </w:r>
    </w:p>
    <w:p w14:paraId="586902D7">
      <w:pPr>
        <w:spacing w:before="180" w:after="60"/>
      </w:pPr>
      <w:r>
        <w:rPr>
          <w:b/>
          <w:sz w:val="22"/>
          <w:szCs w:val="22"/>
        </w:rPr>
        <w:t>D06 列车信息采集及时率：列车到园后规定时限内完成集装箱信息采集的比例</w:t>
      </w:r>
    </w:p>
    <w:p w14:paraId="596A624A">
      <w:pPr>
        <w:spacing w:after="60"/>
      </w:pPr>
      <w:r>
        <w:rPr>
          <w:sz w:val="21"/>
          <w:szCs w:val="21"/>
        </w:rPr>
        <w:t>取数口径：（近似口径：采集完成时间/方式 FM-02-02/05 未落库；；①按日给出列车计划-箱量对照；②以“已采集入库箱数/导入计划箱量”给出采集完成率近似）</w:t>
      </w:r>
    </w:p>
    <w:p w14:paraId="75A58641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USE qlx_zhihuiwuliu;</w:t>
      </w:r>
    </w:p>
    <w:p w14:paraId="29A21022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SET @d0='2026-08-18 00:00:00', @d1='2026-09-06 23:59:59';   -- 统计期(示例, 可替换)</w:t>
      </w:r>
    </w:p>
    <w:p w14:paraId="393B0102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SELECT</w:t>
      </w:r>
    </w:p>
    <w:p w14:paraId="06463B0A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DATE(p.create_time) AS 计划日期,</w:t>
      </w:r>
    </w:p>
    <w:p w14:paraId="5560A767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COUNT(p.plan_id) AS 列车计划数,</w:t>
      </w:r>
    </w:p>
    <w:p w14:paraId="0E0575A9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COALESCE(SUM(p.container_count), 0) AS 计划箱量</w:t>
      </w:r>
    </w:p>
    <w:p w14:paraId="1A447B55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FROM t_inbound_plan p</w:t>
      </w:r>
    </w:p>
    <w:p w14:paraId="6EA5EEFD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WHERE p.del_flag = 0 AND p.create_time BETWEEN @d0 AND @d1</w:t>
      </w:r>
    </w:p>
    <w:p w14:paraId="38451951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GROUP BY DATE(p.create_time) ORDER BY 计划日期;</w:t>
      </w:r>
    </w:p>
    <w:p w14:paraId="17B74488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SELECT</w:t>
      </w:r>
    </w:p>
    <w:p w14:paraId="28A79EFE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(SELECT COUNT(*) FROM t_container_info</w:t>
      </w:r>
    </w:p>
    <w:p w14:paraId="500C6F18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   WHERE del_flag = 0 AND current_status &gt;= 1 AND create_time BETWEEN @d0 AND @d1) AS 已采集入库箱数,</w:t>
      </w:r>
    </w:p>
    <w:p w14:paraId="545B5DAD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(SELECT COALESCE(SUM(container_count), 0) FROM t_inbound_plan</w:t>
      </w:r>
    </w:p>
    <w:p w14:paraId="45031CB2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   WHERE del_flag = 0 AND source_type IN (1, 2) AND create_time BETWEEN @d0 AND @d1) AS 导入计划箱量,</w:t>
      </w:r>
    </w:p>
    <w:p w14:paraId="16F4E7CE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ROUND(100 * (SELECT COUNT(*) FROM t_container_info</w:t>
      </w:r>
    </w:p>
    <w:p w14:paraId="763C34B1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               WHERE del_flag = 0 AND current_status &gt;= 1 AND create_time BETWEEN @d0 AND @d1)</w:t>
      </w:r>
    </w:p>
    <w:p w14:paraId="6DFB191C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      / NULLIF((SELECT COALESCE(SUM(container_count), 0) FROM t_inbound_plan</w:t>
      </w:r>
    </w:p>
    <w:p w14:paraId="6C2FF115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                  WHERE del_flag = 0 AND source_type IN (1, 2) AND create_time BETWEEN @d0 AND @d1), 0), 2) AS 采集完成率近似_pct;</w:t>
      </w:r>
    </w:p>
    <w:p w14:paraId="2F88BC3D">
      <w:pPr>
        <w:spacing w:after="80"/>
      </w:pPr>
      <w:r>
        <w:rPr>
          <w:color w:val="1F7A1F"/>
          <w:sz w:val="21"/>
          <w:szCs w:val="21"/>
        </w:rPr>
        <w:t>✔ 验证：通过（2026-09-07 在 qlx_zhihuiwuliu 执行无错误）</w:t>
      </w:r>
    </w:p>
    <w:p w14:paraId="3EAEA59E">
      <w:pPr>
        <w:spacing w:before="180" w:after="60"/>
      </w:pPr>
      <w:r>
        <w:rPr>
          <w:b/>
          <w:sz w:val="22"/>
          <w:szCs w:val="22"/>
        </w:rPr>
        <w:t>D07 返箱抄录差错率：复核发现错误次数 ÷ 人工抄录记录数</w:t>
      </w:r>
    </w:p>
    <w:p w14:paraId="28BD7815">
      <w:pPr>
        <w:spacing w:after="60"/>
      </w:pPr>
      <w:r>
        <w:rPr>
          <w:sz w:val="21"/>
          <w:szCs w:val="21"/>
        </w:rPr>
        <w:t>取数口径：（近似口径：返箱抄录/复核记录 FM-09-04 未落库（随 F06 无人机识别二期一并上线），当前无抄录样本）</w:t>
      </w:r>
    </w:p>
    <w:p w14:paraId="1DA6E36D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USE qlx_zhihuiwuliu;</w:t>
      </w:r>
    </w:p>
    <w:p w14:paraId="727A490D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SET @d0='2026-08-18 00:00:00', @d1='2026-09-06 23:59:59';   -- 统计期(示例, 可替换)</w:t>
      </w:r>
    </w:p>
    <w:p w14:paraId="19E351D8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SELECT</w:t>
      </w:r>
    </w:p>
    <w:p w14:paraId="479CCA82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0 AS 返箱抄录记录数,</w:t>
      </w:r>
    </w:p>
    <w:p w14:paraId="30A1327D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0 AS 复核不一致次数,</w:t>
      </w:r>
    </w:p>
    <w:p w14:paraId="5A5FD24B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0.00 AS 返箱抄录差错率_pct;</w:t>
      </w:r>
    </w:p>
    <w:p w14:paraId="5248C93E">
      <w:pPr>
        <w:spacing w:after="80"/>
      </w:pPr>
      <w:r>
        <w:rPr>
          <w:color w:val="1F7A1F"/>
          <w:sz w:val="21"/>
          <w:szCs w:val="21"/>
        </w:rPr>
        <w:t>✔ 验证：通过（2026-09-07 在 qlx_zhihuiwuliu 执行无错误）</w:t>
      </w:r>
    </w:p>
    <w:p w14:paraId="29CB31C1">
      <w:pPr>
        <w:spacing w:before="180" w:after="60"/>
      </w:pPr>
      <w:r>
        <w:rPr>
          <w:b/>
          <w:sz w:val="22"/>
          <w:szCs w:val="22"/>
        </w:rPr>
        <w:t>D 类验证输出（mysql 原始结果）</w:t>
      </w:r>
    </w:p>
    <w:p w14:paraId="525E5364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核对不一致次数    装卸作业总次数    装卸核对差错率_pct</w:t>
      </w:r>
    </w:p>
    <w:p w14:paraId="65F87482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0    4    0.00</w:t>
      </w:r>
    </w:p>
    <w:p w14:paraId="28F126D5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统计期装车货源单数    超时作业数    作业超时率_pct    超时阈值_分钟</w:t>
      </w:r>
    </w:p>
    <w:p w14:paraId="558EF644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4    2    50.00    180</w:t>
      </w:r>
    </w:p>
    <w:p w14:paraId="74924792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作业总次数    异常工单数    异常工单占比_pct</w:t>
      </w:r>
    </w:p>
    <w:p w14:paraId="6850E631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16    0    0.00</w:t>
      </w:r>
    </w:p>
    <w:p w14:paraId="04F78894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异常工单总数    规定时限内闭环数    异常处理及时率_pct</w:t>
      </w:r>
    </w:p>
    <w:p w14:paraId="13CD8C03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0    0    0.00</w:t>
      </w:r>
    </w:p>
    <w:p w14:paraId="0CA13D8C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预警类型    当前数量    已处理数    处理率_pct</w:t>
      </w:r>
    </w:p>
    <w:p w14:paraId="7659802D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超期未出场(阈值3天)    115    0    0.00</w:t>
      </w:r>
    </w:p>
    <w:p w14:paraId="07C4633A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垛位满载(占用率≥80%)    0    0    0.00</w:t>
      </w:r>
    </w:p>
    <w:p w14:paraId="6F6F9125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计划日期    列车计划数    计划箱量</w:t>
      </w:r>
    </w:p>
    <w:p w14:paraId="1C63EF19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2026-08-18    2    108</w:t>
      </w:r>
    </w:p>
    <w:p w14:paraId="54AFAD43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2026-08-19    1    8</w:t>
      </w:r>
    </w:p>
    <w:p w14:paraId="5DC366E4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2026-08-22    1    1</w:t>
      </w:r>
    </w:p>
    <w:p w14:paraId="0F7CB878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2026-08-23    1    2</w:t>
      </w:r>
    </w:p>
    <w:p w14:paraId="56B0E6A3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2026-08-24    1    4</w:t>
      </w:r>
    </w:p>
    <w:p w14:paraId="31120C56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2026-08-26    3    18</w:t>
      </w:r>
    </w:p>
    <w:p w14:paraId="15189B5D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已采集入库箱数    导入计划箱量    采集完成率近似_pct</w:t>
      </w:r>
    </w:p>
    <w:p w14:paraId="142FD106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118    140    84.29</w:t>
      </w:r>
    </w:p>
    <w:p w14:paraId="39C14E3F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返箱抄录记录数    复核不一致次数    返箱抄录差错率_pct</w:t>
      </w:r>
    </w:p>
    <w:p w14:paraId="29F29947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0    0    0.00</w:t>
      </w:r>
    </w:p>
    <w:p w14:paraId="35708C01">
      <w:pPr>
        <w:spacing w:after="60"/>
      </w:pPr>
    </w:p>
    <w:p w14:paraId="156D1FED">
      <w:pPr>
        <w:pStyle w:val="5"/>
        <w:bidi w:val="0"/>
      </w:pPr>
      <w:r>
        <w:t>E 类：信息推送与服务指标（E01–E05）</w:t>
      </w:r>
    </w:p>
    <w:p w14:paraId="59541B45">
      <w:pPr>
        <w:spacing w:before="180" w:after="60"/>
      </w:pPr>
      <w:r>
        <w:rPr>
          <w:b/>
          <w:sz w:val="22"/>
          <w:szCs w:val="22"/>
        </w:rPr>
        <w:t>E01 消息推送总量（分渠道待扩展）</w:t>
      </w:r>
    </w:p>
    <w:p w14:paraId="42FB6F55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USE qlx_zhihuiwuliu;</w:t>
      </w:r>
    </w:p>
    <w:p w14:paraId="7D854CE7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SET @d0='2026-08-18 00:00:00', @d1='2026-09-06 23:59:59';   -- 统计期(示例, 可替换)</w:t>
      </w:r>
    </w:p>
    <w:p w14:paraId="4BEDC9E7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SELECT</w:t>
      </w:r>
    </w:p>
    <w:p w14:paraId="5E22E9F1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COUNT(*)              AS 推送发起条数,</w:t>
      </w:r>
    </w:p>
    <w:p w14:paraId="3F96B65D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COUNT(DISTINCT push_id) AS 涉及消息模板数,</w:t>
      </w:r>
    </w:p>
    <w:p w14:paraId="5FB58132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COALESCE(SUM(send_count), 0) AS 预计触达人次</w:t>
      </w:r>
    </w:p>
    <w:p w14:paraId="3688152F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FROM sys_message_push_log</w:t>
      </w:r>
    </w:p>
    <w:p w14:paraId="255BAED1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WHERE create_time BETWEEN @d0 AND @d1;</w:t>
      </w:r>
    </w:p>
    <w:p w14:paraId="7612AB2C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-- E01 维度版：按消息模板统计</w:t>
      </w:r>
    </w:p>
    <w:p w14:paraId="65F05E3D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SELECT</w:t>
      </w:r>
    </w:p>
    <w:p w14:paraId="1BFCAEFB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push_name,</w:t>
      </w:r>
    </w:p>
    <w:p w14:paraId="756D7F89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COUNT(*) AS 推送条数,</w:t>
      </w:r>
    </w:p>
    <w:p w14:paraId="7BC9A492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COALESCE(SUM(send_count), 0) AS 触达人次</w:t>
      </w:r>
    </w:p>
    <w:p w14:paraId="2BEF3119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FROM sys_message_push_log</w:t>
      </w:r>
    </w:p>
    <w:p w14:paraId="1874D1D6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WHERE create_time BETWEEN @d0 AND @d1</w:t>
      </w:r>
    </w:p>
    <w:p w14:paraId="5403DD82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GROUP BY push_name</w:t>
      </w:r>
    </w:p>
    <w:p w14:paraId="4B3C8BB5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ORDER BY 推送条数 DESC;</w:t>
      </w:r>
    </w:p>
    <w:p w14:paraId="0A2908E0">
      <w:pPr>
        <w:spacing w:after="80"/>
      </w:pPr>
      <w:r>
        <w:rPr>
          <w:color w:val="1F7A1F"/>
          <w:sz w:val="21"/>
          <w:szCs w:val="21"/>
        </w:rPr>
        <w:t>✔ 验证：通过（2026-09-07 在 qlx_zhihuiwuliu 执行无错误）</w:t>
      </w:r>
    </w:p>
    <w:p w14:paraId="756A46B1">
      <w:pPr>
        <w:spacing w:before="180" w:after="60"/>
      </w:pPr>
      <w:r>
        <w:rPr>
          <w:b/>
          <w:sz w:val="22"/>
          <w:szCs w:val="22"/>
        </w:rPr>
        <w:t>E02 推送成功率：成功送达数 ÷ 发起总数 × 100%（send_status 0=成功 1=失败）</w:t>
      </w:r>
    </w:p>
    <w:p w14:paraId="24725993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USE qlx_zhihuiwuliu;</w:t>
      </w:r>
    </w:p>
    <w:p w14:paraId="734EDD9F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SET @d0='2026-08-18 00:00:00', @d1='2026-09-06 23:59:59';   -- 统计期(示例, 可替换)</w:t>
      </w:r>
    </w:p>
    <w:p w14:paraId="4F3F15E2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SELECT</w:t>
      </w:r>
    </w:p>
    <w:p w14:paraId="7ED818F6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COUNT(*) AS 推送发起总数,</w:t>
      </w:r>
    </w:p>
    <w:p w14:paraId="64EBCB07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SUM(CASE WHEN send_status = 0 THEN 1 ELSE 0 END) AS 成功送达数,</w:t>
      </w:r>
    </w:p>
    <w:p w14:paraId="00E9C3AB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SUM(CASE WHEN send_status &lt;&gt; 0 THEN 1 ELSE 0 END) AS 失败数,</w:t>
      </w:r>
    </w:p>
    <w:p w14:paraId="7A6E103F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ROUND(100 * SUM(CASE WHEN send_status = 0 THEN 1 ELSE 0 END) / COUNT(*), 2) AS 推送成功率_pct</w:t>
      </w:r>
    </w:p>
    <w:p w14:paraId="5DFF2B0C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FROM sys_message_push_log</w:t>
      </w:r>
    </w:p>
    <w:p w14:paraId="171D7B75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WHERE create_time BETWEEN @d0 AND @d1;</w:t>
      </w:r>
    </w:p>
    <w:p w14:paraId="1E4417AF">
      <w:pPr>
        <w:spacing w:after="80"/>
      </w:pPr>
      <w:r>
        <w:rPr>
          <w:color w:val="1F7A1F"/>
          <w:sz w:val="21"/>
          <w:szCs w:val="21"/>
        </w:rPr>
        <w:t>✔ 验证：通过（2026-09-07 在 qlx_zhihuiwuliu 执行无错误）</w:t>
      </w:r>
    </w:p>
    <w:p w14:paraId="09DA2A21">
      <w:pPr>
        <w:spacing w:before="180" w:after="60"/>
      </w:pPr>
      <w:r>
        <w:rPr>
          <w:b/>
          <w:sz w:val="22"/>
          <w:szCs w:val="22"/>
        </w:rPr>
        <w:t>E03 关键节点推送及时率（近似口径）：节点类型与规定时限(FM-10-07)未配置，</w:t>
      </w:r>
    </w:p>
    <w:p w14:paraId="5E7D402E">
      <w:pPr>
        <w:spacing w:after="60"/>
      </w:pPr>
      <w:r>
        <w:rPr>
          <w:sz w:val="21"/>
          <w:szCs w:val="21"/>
        </w:rPr>
        <w:t>取数口径：暂以统计期推送成功率作为近似（当前推送全部成功送达）；；推送记录补充 node_type/planned_push_time 后按“计划时刻内送达”精确计算</w:t>
      </w:r>
    </w:p>
    <w:p w14:paraId="0136CD7C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USE qlx_zhihuiwuliu;</w:t>
      </w:r>
    </w:p>
    <w:p w14:paraId="5423A229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SET @d0='2026-08-18 00:00:00', @d1='2026-09-06 23:59:59';   -- 统计期(示例, 可替换)</w:t>
      </w:r>
    </w:p>
    <w:p w14:paraId="00B9AEAE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SELECT</w:t>
      </w:r>
    </w:p>
    <w:p w14:paraId="02808F8B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COUNT(*) AS 统计期推送条数,</w:t>
      </w:r>
    </w:p>
    <w:p w14:paraId="3C49A0E8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SUM(CASE WHEN send_status = 0 THEN 1 ELSE 0 END) AS 成功送达数,</w:t>
      </w:r>
    </w:p>
    <w:p w14:paraId="37AC21B7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ROUND(100 * SUM(CASE WHEN send_status = 0 THEN 1 ELSE 0 END) / COUNT(*), 2) AS 推送成功率近似_pct</w:t>
      </w:r>
    </w:p>
    <w:p w14:paraId="7C5B433A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FROM sys_message_push_log</w:t>
      </w:r>
    </w:p>
    <w:p w14:paraId="2F9AA972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WHERE create_time BETWEEN @d0 AND @d1;</w:t>
      </w:r>
    </w:p>
    <w:p w14:paraId="2A9CA4E2">
      <w:pPr>
        <w:spacing w:after="80"/>
      </w:pPr>
      <w:r>
        <w:rPr>
          <w:color w:val="1F7A1F"/>
          <w:sz w:val="21"/>
          <w:szCs w:val="21"/>
        </w:rPr>
        <w:t>✔ 验证：通过（2026-09-07 在 qlx_zhihuiwuliu 执行无错误）</w:t>
      </w:r>
    </w:p>
    <w:p w14:paraId="6CCD48A7">
      <w:pPr>
        <w:spacing w:before="180" w:after="60"/>
      </w:pPr>
      <w:r>
        <w:rPr>
          <w:b/>
          <w:sz w:val="22"/>
          <w:szCs w:val="22"/>
        </w:rPr>
        <w:t>E04 推送失败重试成功率（近似口径）：当前无推送失败样本（失败重试流水 FM-10-06 未落库），</w:t>
      </w:r>
    </w:p>
    <w:p w14:paraId="186CF56B">
      <w:pPr>
        <w:spacing w:after="60"/>
      </w:pPr>
      <w:r>
        <w:rPr>
          <w:sz w:val="21"/>
          <w:szCs w:val="21"/>
        </w:rPr>
        <w:t>取数口径：口径已按公式实现，推送失败后重试记录自动计入</w:t>
      </w:r>
    </w:p>
    <w:p w14:paraId="171D0879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USE qlx_zhihuiwuliu;</w:t>
      </w:r>
    </w:p>
    <w:p w14:paraId="7F449FD4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SET @d0='2026-08-18 00:00:00', @d1='2026-09-06 23:59:59';   -- 统计期(示例, 可替换)</w:t>
      </w:r>
    </w:p>
    <w:p w14:paraId="226B3A14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SELECT</w:t>
      </w:r>
    </w:p>
    <w:p w14:paraId="30E07692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COUNT(*) AS 推送失败总数,</w:t>
      </w:r>
    </w:p>
    <w:p w14:paraId="3E1FCF6C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0 AS 重试成功数,</w:t>
      </w:r>
    </w:p>
    <w:p w14:paraId="51FC87C4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0.00 AS 重试成功率_pct</w:t>
      </w:r>
    </w:p>
    <w:p w14:paraId="426B008C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FROM sys_message_push_log</w:t>
      </w:r>
    </w:p>
    <w:p w14:paraId="591FE3C4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WHERE create_time BETWEEN @d0 AND @d1 AND send_status &lt;&gt; 0;</w:t>
      </w:r>
    </w:p>
    <w:p w14:paraId="7446B415">
      <w:pPr>
        <w:spacing w:after="80"/>
      </w:pPr>
      <w:r>
        <w:rPr>
          <w:color w:val="1F7A1F"/>
          <w:sz w:val="21"/>
          <w:szCs w:val="21"/>
        </w:rPr>
        <w:t>✔ 验证：通过（2026-09-07 在 qlx_zhihuiwuliu 执行无错误）</w:t>
      </w:r>
    </w:p>
    <w:p w14:paraId="50B09FFD">
      <w:pPr>
        <w:spacing w:before="180" w:after="60"/>
      </w:pPr>
      <w:r>
        <w:rPr>
          <w:b/>
          <w:sz w:val="22"/>
          <w:szCs w:val="22"/>
        </w:rPr>
        <w:t>E05 货主/收货人触达覆盖率：实际触达主体 ÷ 应触达主体（按推送目标角色成员近似）</w:t>
      </w:r>
    </w:p>
    <w:p w14:paraId="3AD59CB2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USE qlx_zhihuiwuliu;</w:t>
      </w:r>
    </w:p>
    <w:p w14:paraId="7D462F11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SET @d0='2026-08-18 00:00:00', @d1='2026-09-06 23:59:59';   -- 统计期(示例, 可替换)</w:t>
      </w:r>
    </w:p>
    <w:p w14:paraId="0E33D561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WITH target_roles AS (</w:t>
      </w:r>
    </w:p>
    <w:p w14:paraId="085971A9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SELECT DISTINCT target_roles AS role_key</w:t>
      </w:r>
    </w:p>
    <w:p w14:paraId="00EF6733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FROM sys_user_message</w:t>
      </w:r>
    </w:p>
    <w:p w14:paraId="30690CB4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WHERE create_time BETWEEN @d0 AND @d1</w:t>
      </w:r>
    </w:p>
    <w:p w14:paraId="419A605D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)</w:t>
      </w:r>
    </w:p>
    <w:p w14:paraId="51F8CE75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SELECT</w:t>
      </w:r>
    </w:p>
    <w:p w14:paraId="3FDCE852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(SELECT COUNT(DISTINCT target_user_id) FROM sys_user_message</w:t>
      </w:r>
    </w:p>
    <w:p w14:paraId="179277A0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  WHERE create_time BETWEEN @d0 AND @d1) AS 实际触达用户数,</w:t>
      </w:r>
    </w:p>
    <w:p w14:paraId="5E8BC86C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(SELECT COUNT(DISTINCT u.user_id)</w:t>
      </w:r>
    </w:p>
    <w:p w14:paraId="35BB38F7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   FROM sys_user u</w:t>
      </w:r>
    </w:p>
    <w:p w14:paraId="71EB2859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   JOIN sys_user_role ur ON ur.user_id = u.user_id</w:t>
      </w:r>
    </w:p>
    <w:p w14:paraId="20607B2C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   JOIN sys_role r ON r.role_id = ur.role_id</w:t>
      </w:r>
    </w:p>
    <w:p w14:paraId="0223830F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   JOIN target_roles tr ON FIND_IN_SET(r.role_key, tr.role_key COLLATE utf8mb4_general_ci)</w:t>
      </w:r>
    </w:p>
    <w:p w14:paraId="4182FFFB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   WHERE u.del_flag = 0 AND u.status = 0) AS 应触达用户数;</w:t>
      </w:r>
    </w:p>
    <w:p w14:paraId="57835510">
      <w:pPr>
        <w:spacing w:after="80"/>
      </w:pPr>
      <w:r>
        <w:rPr>
          <w:color w:val="1F7A1F"/>
          <w:sz w:val="21"/>
          <w:szCs w:val="21"/>
        </w:rPr>
        <w:t>✔ 验证：通过（2026-09-07 在 qlx_zhihuiwuliu 执行无错误）</w:t>
      </w:r>
    </w:p>
    <w:p w14:paraId="759CA1B9">
      <w:pPr>
        <w:spacing w:before="180" w:after="60"/>
      </w:pPr>
      <w:r>
        <w:rPr>
          <w:b/>
          <w:sz w:val="22"/>
          <w:szCs w:val="22"/>
        </w:rPr>
        <w:t>E 类验证输出（mysql 原始结果）</w:t>
      </w:r>
    </w:p>
    <w:p w14:paraId="4E483903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推送发起条数    涉及消息模板数    预计触达人次</w:t>
      </w:r>
    </w:p>
    <w:p w14:paraId="3CC5AB2C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40    2    73</w:t>
      </w:r>
    </w:p>
    <w:p w14:paraId="602F920D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push_name    推送条数    触达人次</w:t>
      </w:r>
    </w:p>
    <w:p w14:paraId="42DD011A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货车入园装箱通知叉车司机    23    23</w:t>
      </w:r>
    </w:p>
    <w:p w14:paraId="72531CF7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入库计划通知正面吊司机    17    50</w:t>
      </w:r>
    </w:p>
    <w:p w14:paraId="1D334DBA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推送发起总数    成功送达数    失败数    推送成功率_pct</w:t>
      </w:r>
    </w:p>
    <w:p w14:paraId="1EDF653A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40    40    0    100.00</w:t>
      </w:r>
    </w:p>
    <w:p w14:paraId="5CBD0057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统计期推送条数    成功送达数    推送成功率近似_pct</w:t>
      </w:r>
    </w:p>
    <w:p w14:paraId="31C5E208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40    40    100.00</w:t>
      </w:r>
    </w:p>
    <w:p w14:paraId="33A16D7C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推送失败总数    重试成功数    重试成功率_pct</w:t>
      </w:r>
    </w:p>
    <w:p w14:paraId="3A6AEE93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0    0    0.00</w:t>
      </w:r>
    </w:p>
    <w:p w14:paraId="1FC08C00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实际触达用户数    应触达用户数</w:t>
      </w:r>
    </w:p>
    <w:p w14:paraId="27094E15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4    4</w:t>
      </w:r>
    </w:p>
    <w:p w14:paraId="61C1A279">
      <w:pPr>
        <w:spacing w:after="60"/>
      </w:pPr>
    </w:p>
    <w:p w14:paraId="6FFB6D63">
      <w:pPr>
        <w:pStyle w:val="5"/>
        <w:bidi w:val="0"/>
      </w:pPr>
      <w:r>
        <w:t>F 类：设备运行指标（F01–F06）</w:t>
      </w:r>
    </w:p>
    <w:p w14:paraId="156C971C">
      <w:pPr>
        <w:spacing w:before="180" w:after="60"/>
      </w:pPr>
      <w:r>
        <w:rPr>
          <w:b/>
          <w:sz w:val="22"/>
          <w:szCs w:val="22"/>
        </w:rPr>
        <w:t>F01 车牌识别准确率（近似口径）：识别记录与人工复核结果(FM-12-03)未落库，</w:t>
      </w:r>
    </w:p>
    <w:p w14:paraId="6633FDE4">
      <w:pPr>
        <w:spacing w:after="60"/>
      </w:pPr>
      <w:r>
        <w:rPr>
          <w:sz w:val="21"/>
          <w:szCs w:val="21"/>
        </w:rPr>
        <w:t>取数口径：暂以“闸口识别车牌在 车辆/临时车辆/运输单台账 中的命中率”作为识别有效性的代理指标</w:t>
      </w:r>
    </w:p>
    <w:p w14:paraId="36D693F2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USE qlx_zhihuiwuliu;</w:t>
      </w:r>
    </w:p>
    <w:p w14:paraId="28CD350B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SET @d0='2026-08-18 00:00:00', @d1='2026-09-06 23:59:59';   -- 统计期(示例, 可替换)</w:t>
      </w:r>
    </w:p>
    <w:p w14:paraId="51A5F0E7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SELECT</w:t>
      </w:r>
    </w:p>
    <w:p w14:paraId="37480254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COUNT(*) AS 识别流水数,</w:t>
      </w:r>
    </w:p>
    <w:p w14:paraId="0CF8D54A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SUM(CASE WHEN EXISTS(SELECT 1 FROM t_temp_vehicle_pass t WHERE t.del_flag = 0 AND t.plate_no = g.plate_no COLLATE utf8mb4_general_ci)</w:t>
      </w:r>
    </w:p>
    <w:p w14:paraId="5DEC5E48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          OR EXISTS(SELECT 1 FROM t_vehicle t WHERE t.del_flag = 0 AND t.plate_no = g.plate_no COLLATE utf8mb4_general_ci)</w:t>
      </w:r>
    </w:p>
    <w:p w14:paraId="1F9F372A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          OR EXISTS(SELECT 1 FROM t_transportation_order t WHERE t.del_flag = 0 AND t.plate_no = g.plate_no COLLATE utf8mb4_general_ci AND t.plate_no &lt;&gt; '')</w:t>
      </w:r>
    </w:p>
    <w:p w14:paraId="3A98A836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    THEN 1 ELSE 0 END) AS 台账命中流水数,</w:t>
      </w:r>
    </w:p>
    <w:p w14:paraId="51018FEE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ROUND(100 * SUM(CASE WHEN EXISTS(SELECT 1 FROM t_temp_vehicle_pass t WHERE t.del_flag = 0 AND t.plate_no = g.plate_no COLLATE utf8mb4_general_ci)</w:t>
      </w:r>
    </w:p>
    <w:p w14:paraId="67467E38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          OR EXISTS(SELECT 1 FROM t_vehicle t WHERE t.del_flag = 0 AND t.plate_no = g.plate_no COLLATE utf8mb4_general_ci)</w:t>
      </w:r>
    </w:p>
    <w:p w14:paraId="78862E2E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          OR EXISTS(SELECT 1 FROM t_transportation_order t WHERE t.del_flag = 0 AND t.plate_no = g.plate_no COLLATE utf8mb4_general_ci AND t.plate_no &lt;&gt; '')</w:t>
      </w:r>
    </w:p>
    <w:p w14:paraId="57DEE942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    THEN 1 ELSE 0 END) / COUNT(*), 2) AS 台账命中率近似_pct</w:t>
      </w:r>
    </w:p>
    <w:p w14:paraId="31C2B37A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FROM t_wms_vehicle_gate_log g</w:t>
      </w:r>
    </w:p>
    <w:p w14:paraId="1DED0FEA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WHERE g.pass_time BETWEEN @d0 AND @d1;</w:t>
      </w:r>
    </w:p>
    <w:p w14:paraId="3EDC22A7">
      <w:pPr>
        <w:spacing w:after="80"/>
      </w:pPr>
      <w:r>
        <w:rPr>
          <w:color w:val="1F7A1F"/>
          <w:sz w:val="21"/>
          <w:szCs w:val="21"/>
        </w:rPr>
        <w:t>✔ 验证：通过（2026-09-07 在 qlx_zhihuiwuliu 执行无错误）</w:t>
      </w:r>
    </w:p>
    <w:p w14:paraId="593F2A64">
      <w:pPr>
        <w:spacing w:before="180" w:after="60"/>
      </w:pPr>
      <w:r>
        <w:rPr>
          <w:b/>
          <w:sz w:val="22"/>
          <w:szCs w:val="22"/>
        </w:rPr>
        <w:t>F02 识别验证通过率：闸口授权校验通过 ÷ 识别请求总数（auth_status 1=授权通过）</w:t>
      </w:r>
    </w:p>
    <w:p w14:paraId="0A3DDD69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USE qlx_zhihuiwuliu;</w:t>
      </w:r>
    </w:p>
    <w:p w14:paraId="1A68B246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SET @d0='2026-08-18 00:00:00', @d1='2026-09-06 23:59:59';   -- 统计期(示例, 可替换)</w:t>
      </w:r>
    </w:p>
    <w:p w14:paraId="70B1E0CF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SELECT</w:t>
      </w:r>
    </w:p>
    <w:p w14:paraId="5375B678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COUNT(*) AS 识别请求总数,</w:t>
      </w:r>
    </w:p>
    <w:p w14:paraId="27BDFCEA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SUM(CASE WHEN auth_status = 1 THEN 1 ELSE 0 END) AS 验证通过数,</w:t>
      </w:r>
    </w:p>
    <w:p w14:paraId="0FA24BBF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ROUND(100 * SUM(CASE WHEN auth_status = 1 THEN 1 ELSE 0 END) / COUNT(*), 2) AS 验证通过率_pct</w:t>
      </w:r>
    </w:p>
    <w:p w14:paraId="09080B41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FROM t_wms_gate_check_request</w:t>
      </w:r>
    </w:p>
    <w:p w14:paraId="3C54AFD1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WHERE create_time BETWEEN @d0 AND @d1;</w:t>
      </w:r>
    </w:p>
    <w:p w14:paraId="596C9A08">
      <w:pPr>
        <w:spacing w:after="80"/>
      </w:pPr>
      <w:r>
        <w:rPr>
          <w:color w:val="1F7A1F"/>
          <w:sz w:val="21"/>
          <w:szCs w:val="21"/>
        </w:rPr>
        <w:t>✔ 验证：通过（2026-09-07 在 qlx_zhihuiwuliu 执行无错误）</w:t>
      </w:r>
    </w:p>
    <w:p w14:paraId="0020864B">
      <w:pPr>
        <w:spacing w:before="180" w:after="60"/>
      </w:pPr>
      <w:r>
        <w:rPr>
          <w:b/>
          <w:sz w:val="22"/>
          <w:szCs w:val="22"/>
        </w:rPr>
        <w:t>F03 道闸联动成功率（近似口径）：平台操作日志记录“闸机控制”指令及执行结果(status 0=正常)，</w:t>
      </w:r>
    </w:p>
    <w:p w14:paraId="445E0129">
      <w:pPr>
        <w:spacing w:after="60"/>
      </w:pPr>
      <w:r>
        <w:rPr>
          <w:sz w:val="21"/>
          <w:szCs w:val="21"/>
        </w:rPr>
        <w:t>取数口径：以“指令正常执行”统计成功率；设备自动联动成功率待 FM-12-06/07 接口日志落库后替换</w:t>
      </w:r>
    </w:p>
    <w:p w14:paraId="59124C31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USE qlx_zhihuiwuliu;</w:t>
      </w:r>
    </w:p>
    <w:p w14:paraId="0D53DF4D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SET @d0='2026-08-18 00:00:00', @d1='2026-09-06 23:59:59';   -- 统计期(示例, 可替换)</w:t>
      </w:r>
    </w:p>
    <w:p w14:paraId="010C2C0C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SELECT</w:t>
      </w:r>
    </w:p>
    <w:p w14:paraId="42C2145F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COUNT(*) AS 指令下发总数,</w:t>
      </w:r>
    </w:p>
    <w:p w14:paraId="1113C93E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SUM(CASE WHEN status = 0 THEN 1 ELSE 0 END) AS 成功执行数,</w:t>
      </w:r>
    </w:p>
    <w:p w14:paraId="4D6093B5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ROUND(100 * SUM(CASE WHEN status = 0 THEN 1 ELSE 0 END) / COUNT(*), 2) AS 道闸联动成功率_pct</w:t>
      </w:r>
    </w:p>
    <w:p w14:paraId="4BFC557E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FROM sys_oper_log</w:t>
      </w:r>
    </w:p>
    <w:p w14:paraId="7E3D18E0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WHERE title = '闸机控制' AND oper_time BETWEEN @d0 AND @d1;</w:t>
      </w:r>
    </w:p>
    <w:p w14:paraId="1A506ADB">
      <w:pPr>
        <w:spacing w:after="80"/>
      </w:pPr>
      <w:r>
        <w:rPr>
          <w:color w:val="1F7A1F"/>
          <w:sz w:val="21"/>
          <w:szCs w:val="21"/>
        </w:rPr>
        <w:t>✔ 验证：通过（2026-09-07 在 qlx_zhihuiwuliu 执行无错误）</w:t>
      </w:r>
    </w:p>
    <w:p w14:paraId="45856553">
      <w:pPr>
        <w:spacing w:before="180" w:after="60"/>
      </w:pPr>
      <w:r>
        <w:rPr>
          <w:b/>
          <w:sz w:val="22"/>
          <w:szCs w:val="22"/>
        </w:rPr>
        <w:t>F04 设备在线率（近似口径）：设备在线心跳(FM-12-02)未落库，</w:t>
      </w:r>
    </w:p>
    <w:p w14:paraId="18AAEC87">
      <w:pPr>
        <w:spacing w:after="60"/>
      </w:pPr>
      <w:r>
        <w:rPr>
          <w:sz w:val="21"/>
          <w:szCs w:val="21"/>
        </w:rPr>
        <w:t>取数口径：暂以“统计期有闸口流水记录的闸口设备数 ÷ 启用的车道配置数”作为设备活跃率代理（上限100%），；心跳/状态表上线后切换为 在线时长/应在线时长</w:t>
      </w:r>
    </w:p>
    <w:p w14:paraId="572874AE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USE qlx_zhihuiwuliu;</w:t>
      </w:r>
    </w:p>
    <w:p w14:paraId="3CFA04FE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SET @d0='2026-08-18 00:00:00', @d1='2026-09-06 23:59:59';   -- 统计期(示例, 可替换)</w:t>
      </w:r>
    </w:p>
    <w:p w14:paraId="5C7838C9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SELECT</w:t>
      </w:r>
    </w:p>
    <w:p w14:paraId="42A463A3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(SELECT COUNT(DISTINCT gate_device_no) FROM t_wms_vehicle_gate_log</w:t>
      </w:r>
    </w:p>
    <w:p w14:paraId="1E55201B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   WHERE pass_time BETWEEN @d0 AND @d1 AND gate_device_no IS NOT NULL AND gate_device_no &lt;&gt; '') AS 有流水闸口设备数,</w:t>
      </w:r>
    </w:p>
    <w:p w14:paraId="559A66CD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(SELECT COUNT(*) FROM t_wms_gate_lane WHERE del_flag = 0 AND status = 1) AS 启用车道配置数,</w:t>
      </w:r>
    </w:p>
    <w:p w14:paraId="3791E539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LEAST(100.00,</w:t>
      </w:r>
    </w:p>
    <w:p w14:paraId="08F0E936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  ROUND(100 * (SELECT COUNT(DISTINCT gate_device_no) FROM t_wms_vehicle_gate_log</w:t>
      </w:r>
    </w:p>
    <w:p w14:paraId="151013A3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                WHERE pass_time BETWEEN @d0 AND @d1 AND gate_device_no IS NOT NULL AND gate_device_no &lt;&gt; '')</w:t>
      </w:r>
    </w:p>
    <w:p w14:paraId="2F23636E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        / NULLIF((SELECT COUNT(*) FROM t_wms_gate_lane WHERE del_flag = 0 AND status = 1), 0), 2)) AS 设备活跃率近似_pct;</w:t>
      </w:r>
    </w:p>
    <w:p w14:paraId="6B159304">
      <w:pPr>
        <w:spacing w:after="80"/>
      </w:pPr>
      <w:r>
        <w:rPr>
          <w:color w:val="1F7A1F"/>
          <w:sz w:val="21"/>
          <w:szCs w:val="21"/>
        </w:rPr>
        <w:t>✔ 验证：通过（2026-09-07 在 qlx_zhihuiwuliu 执行无错误）</w:t>
      </w:r>
    </w:p>
    <w:p w14:paraId="04677721">
      <w:pPr>
        <w:spacing w:before="180" w:after="60"/>
      </w:pPr>
      <w:r>
        <w:rPr>
          <w:b/>
          <w:sz w:val="22"/>
          <w:szCs w:val="22"/>
        </w:rPr>
        <w:t>F05 接口调用成功率：与车牌识别等外部系统接口调用日志(FM-12-07)未落库，</w:t>
      </w:r>
    </w:p>
    <w:p w14:paraId="508D27B1">
      <w:pPr>
        <w:spacing w:after="60"/>
      </w:pPr>
      <w:r>
        <w:rPr>
          <w:sz w:val="21"/>
          <w:szCs w:val="21"/>
        </w:rPr>
        <w:t>取数口径：当前无接口调用样本（口径已按公式实现，接口日志表上线后自动计数）</w:t>
      </w:r>
    </w:p>
    <w:p w14:paraId="4DAE0A36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USE qlx_zhihuiwuliu;</w:t>
      </w:r>
    </w:p>
    <w:p w14:paraId="66AAA6B8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SET @d0='2026-08-18 00:00:00', @d1='2026-09-06 23:59:59';   -- 统计期(示例, 可替换)</w:t>
      </w:r>
    </w:p>
    <w:p w14:paraId="3612620D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SELECT</w:t>
      </w:r>
    </w:p>
    <w:p w14:paraId="2ACFA67C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0 AS 接口调用总次数,</w:t>
      </w:r>
    </w:p>
    <w:p w14:paraId="1D93CB00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0 AS 调用成功次数,</w:t>
      </w:r>
    </w:p>
    <w:p w14:paraId="217A8F47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0.00 AS 接口调用成功率_pct;</w:t>
      </w:r>
    </w:p>
    <w:p w14:paraId="4C0DA5B4">
      <w:pPr>
        <w:spacing w:after="80"/>
      </w:pPr>
      <w:r>
        <w:rPr>
          <w:color w:val="1F7A1F"/>
          <w:sz w:val="21"/>
          <w:szCs w:val="21"/>
        </w:rPr>
        <w:t>✔ 验证：通过（2026-09-07 在 qlx_zhihuiwuliu 执行无错误）</w:t>
      </w:r>
    </w:p>
    <w:p w14:paraId="15925BE0">
      <w:pPr>
        <w:spacing w:before="180" w:after="60"/>
      </w:pPr>
      <w:r>
        <w:rPr>
          <w:b/>
          <w:sz w:val="22"/>
          <w:szCs w:val="22"/>
        </w:rPr>
        <w:t>F06 无人机识别替代率（二期规划）：无人机任务与识别结果未产生，同类任务记录亦未落库</w:t>
      </w:r>
    </w:p>
    <w:p w14:paraId="017C5CFB">
      <w:pPr>
        <w:spacing w:after="60"/>
      </w:pPr>
      <w:r>
        <w:rPr>
          <w:sz w:val="21"/>
          <w:szCs w:val="21"/>
        </w:rPr>
        <w:t>取数口径：口径已按公式实现：替代率 = SUM(无人机完成同类任务)/COUNT(同类任务)</w:t>
      </w:r>
    </w:p>
    <w:p w14:paraId="21FB7E4B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USE qlx_zhihuiwuliu;</w:t>
      </w:r>
    </w:p>
    <w:p w14:paraId="2F97780C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SET @d0='2026-08-18 00:00:00', @d1='2026-09-06 23:59:59';   -- 统计期(示例, 可替换)</w:t>
      </w:r>
    </w:p>
    <w:p w14:paraId="2DBCEAF8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SELECT</w:t>
      </w:r>
    </w:p>
    <w:p w14:paraId="5422E538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0 AS 无人机完成同类任务数,</w:t>
      </w:r>
    </w:p>
    <w:p w14:paraId="64C30C28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0 AS 同类任务总数,</w:t>
      </w:r>
    </w:p>
    <w:p w14:paraId="66E5C0C3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0.00 AS 无人机识别替代率_pct;</w:t>
      </w:r>
    </w:p>
    <w:p w14:paraId="6D0B0664">
      <w:pPr>
        <w:spacing w:after="80"/>
      </w:pPr>
      <w:r>
        <w:rPr>
          <w:color w:val="1F7A1F"/>
          <w:sz w:val="21"/>
          <w:szCs w:val="21"/>
        </w:rPr>
        <w:t>✔ 验证：通过（2026-09-07 在 qlx_zhihuiwuliu 执行无错误）</w:t>
      </w:r>
    </w:p>
    <w:p w14:paraId="6CF9A3EE">
      <w:pPr>
        <w:spacing w:before="180" w:after="60"/>
      </w:pPr>
      <w:r>
        <w:rPr>
          <w:b/>
          <w:sz w:val="22"/>
          <w:szCs w:val="22"/>
        </w:rPr>
        <w:t>F 类验证输出（mysql 原始结果）</w:t>
      </w:r>
    </w:p>
    <w:p w14:paraId="1690CCED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识别流水数    台账命中流水数    台账命中率近似_pct</w:t>
      </w:r>
    </w:p>
    <w:p w14:paraId="1A59768A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1404    1404    100.00</w:t>
      </w:r>
    </w:p>
    <w:p w14:paraId="26CB34EB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识别请求总数    验证通过数    验证通过率_pct</w:t>
      </w:r>
    </w:p>
    <w:p w14:paraId="21B112A2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0    NULL    NULL</w:t>
      </w:r>
    </w:p>
    <w:p w14:paraId="61DF9B53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指令下发总数    成功执行数    道闸联动成功率_pct</w:t>
      </w:r>
    </w:p>
    <w:p w14:paraId="00B14944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121    121    100.00</w:t>
      </w:r>
    </w:p>
    <w:p w14:paraId="4B080D6F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有流水闸口设备数    启用车道配置数    设备活跃率近似_pct</w:t>
      </w:r>
    </w:p>
    <w:p w14:paraId="40909B4D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0    2    0.00</w:t>
      </w:r>
    </w:p>
    <w:p w14:paraId="2D0CD57F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接口调用总次数    调用成功次数    接口调用成功率_pct</w:t>
      </w:r>
    </w:p>
    <w:p w14:paraId="6F023D1D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0    0    0.00</w:t>
      </w:r>
    </w:p>
    <w:p w14:paraId="4F2A32BD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无人机完成同类任务数    同类任务总数    无人机识别替代率_pct</w:t>
      </w:r>
    </w:p>
    <w:p w14:paraId="0CCA09AA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0    0    0.00</w:t>
      </w:r>
    </w:p>
    <w:p w14:paraId="0D97BEFE">
      <w:pPr>
        <w:spacing w:after="60"/>
      </w:pPr>
    </w:p>
    <w:p w14:paraId="4C45A2D6">
      <w:pPr>
        <w:pStyle w:val="5"/>
        <w:bidi w:val="0"/>
      </w:pPr>
      <w:r>
        <w:t>G 类：司机与运力指标（G01–G07）</w:t>
      </w:r>
    </w:p>
    <w:p w14:paraId="64F76334">
      <w:pPr>
        <w:spacing w:before="180" w:after="60"/>
      </w:pPr>
      <w:r>
        <w:rPr>
          <w:b/>
          <w:sz w:val="22"/>
          <w:szCs w:val="22"/>
        </w:rPr>
        <w:t>G01 注册司机/车辆数：累计注册（干线司机/正面吊司机/叉车司机、车辆、车队）</w:t>
      </w:r>
    </w:p>
    <w:p w14:paraId="134AA082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USE qlx_zhihuiwuliu;</w:t>
      </w:r>
    </w:p>
    <w:p w14:paraId="7C473C5E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SET @d0='2026-08-18 00:00:00', @d1='2026-09-06 23:59:59';   -- 统计期(示例, 可替换)</w:t>
      </w:r>
    </w:p>
    <w:p w14:paraId="74CEB114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SELECT</w:t>
      </w:r>
    </w:p>
    <w:p w14:paraId="62857467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(SELECT COUNT(DISTINCT u.user_id) FROM sys_user u</w:t>
      </w:r>
    </w:p>
    <w:p w14:paraId="790E2A0D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   JOIN sys_user_role ur ON ur.user_id = u.user_id</w:t>
      </w:r>
    </w:p>
    <w:p w14:paraId="1A04CC87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   JOIN sys_role r ON r.role_id = ur.role_id</w:t>
      </w:r>
    </w:p>
    <w:p w14:paraId="54044537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  WHERE r.role_key = 'driver' AND u.del_flag = 0) AS 干线司机数,</w:t>
      </w:r>
    </w:p>
    <w:p w14:paraId="5C003BE8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(SELECT COUNT(DISTINCT u.user_id) FROM sys_user u</w:t>
      </w:r>
    </w:p>
    <w:p w14:paraId="71C7D885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   JOIN sys_user_role ur ON ur.user_id = u.user_id</w:t>
      </w:r>
    </w:p>
    <w:p w14:paraId="665320CD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   JOIN sys_role r ON r.role_id = ur.role_id</w:t>
      </w:r>
    </w:p>
    <w:p w14:paraId="0410D434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  WHERE r.role_key = 'zmdDriver' AND u.del_flag = 0) AS 正面吊司机数,</w:t>
      </w:r>
    </w:p>
    <w:p w14:paraId="01C122E1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(SELECT COUNT(DISTINCT u.user_id) FROM sys_user u</w:t>
      </w:r>
    </w:p>
    <w:p w14:paraId="48643740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   JOIN sys_user_role ur ON ur.user_id = u.user_id</w:t>
      </w:r>
    </w:p>
    <w:p w14:paraId="24860DE1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   JOIN sys_role r ON r.role_id = ur.role_id</w:t>
      </w:r>
    </w:p>
    <w:p w14:paraId="2E1EC41C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  WHERE r.role_key = 'ccDriver' AND u.del_flag = 0) AS 叉车司机数,</w:t>
      </w:r>
    </w:p>
    <w:p w14:paraId="5CC71389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(SELECT COUNT(*) FROM t_vehicle WHERE del_flag = 0) AS 注册车辆数,</w:t>
      </w:r>
    </w:p>
    <w:p w14:paraId="2089E045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(SELECT COUNT(*) FROM t_fleet WHERE del_flag = 0) AS 注册车队数;</w:t>
      </w:r>
    </w:p>
    <w:p w14:paraId="234CAB47">
      <w:pPr>
        <w:spacing w:after="80"/>
      </w:pPr>
      <w:r>
        <w:rPr>
          <w:color w:val="1F7A1F"/>
          <w:sz w:val="21"/>
          <w:szCs w:val="21"/>
        </w:rPr>
        <w:t>✔ 验证：通过（2026-09-07 在 qlx_zhihuiwuliu 执行无错误）</w:t>
      </w:r>
    </w:p>
    <w:p w14:paraId="1432E483">
      <w:pPr>
        <w:spacing w:before="180" w:after="60"/>
      </w:pPr>
      <w:r>
        <w:rPr>
          <w:b/>
          <w:sz w:val="22"/>
          <w:szCs w:val="22"/>
        </w:rPr>
        <w:t>G02 活跃司机数：统计期内有抢单/作业记录的司机（去重）</w:t>
      </w:r>
    </w:p>
    <w:p w14:paraId="2C66D220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USE qlx_zhihuiwuliu;</w:t>
      </w:r>
    </w:p>
    <w:p w14:paraId="031FDAAC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SET @d0='2026-08-18 00:00:00', @d1='2026-09-06 23:59:59';   -- 统计期(示例, 可替换)</w:t>
      </w:r>
    </w:p>
    <w:p w14:paraId="097D5AB6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SELECT COUNT(DISTINCT uid) AS 活跃司机数</w:t>
      </w:r>
    </w:p>
    <w:p w14:paraId="2B1A9169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FROM (</w:t>
      </w:r>
    </w:p>
    <w:p w14:paraId="4B4BF6A6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SELECT driver_id AS uid FROM t_grab_order_log WHERE grab_time BETWEEN @d0 AND @d1</w:t>
      </w:r>
    </w:p>
    <w:p w14:paraId="29049FC4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UNION</w:t>
      </w:r>
    </w:p>
    <w:p w14:paraId="6A921505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SELECT grab_user_id AS uid FROM t_transportation_order</w:t>
      </w:r>
    </w:p>
    <w:p w14:paraId="42AF6F63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  WHERE del_flag=0 AND grabbed_time BETWEEN @d0 AND @d1 AND grab_user_id IS NOT NULL</w:t>
      </w:r>
    </w:p>
    <w:p w14:paraId="4F05FF43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UNION</w:t>
      </w:r>
    </w:p>
    <w:p w14:paraId="584B9CA3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SELECT driver_id AS uid FROM t_wms_vehicle_gate_log</w:t>
      </w:r>
    </w:p>
    <w:p w14:paraId="0CE3AF7D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  WHERE pass_time BETWEEN @d0 AND @d1 AND driver_id IS NOT NULL</w:t>
      </w:r>
    </w:p>
    <w:p w14:paraId="7F0F827A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) t;</w:t>
      </w:r>
    </w:p>
    <w:p w14:paraId="40D2A9D8">
      <w:pPr>
        <w:spacing w:after="80"/>
      </w:pPr>
      <w:r>
        <w:rPr>
          <w:color w:val="1F7A1F"/>
          <w:sz w:val="21"/>
          <w:szCs w:val="21"/>
        </w:rPr>
        <w:t>✔ 验证：通过（2026-09-07 在 qlx_zhihuiwuliu 执行无错误）</w:t>
      </w:r>
    </w:p>
    <w:p w14:paraId="7762FAE4">
      <w:pPr>
        <w:spacing w:before="180" w:after="60"/>
      </w:pPr>
      <w:r>
        <w:rPr>
          <w:b/>
          <w:sz w:val="22"/>
          <w:szCs w:val="22"/>
        </w:rPr>
        <w:t>G03 司机人均接单量：成交货源单数 ÷ 活跃司机数（活跃口径同 G02）</w:t>
      </w:r>
    </w:p>
    <w:p w14:paraId="0DEBF58C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USE qlx_zhihuiwuliu;</w:t>
      </w:r>
    </w:p>
    <w:p w14:paraId="62B45190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SET @d0='2026-08-18 00:00:00', @d1='2026-09-06 23:59:59';   -- 统计期(示例, 可替换)</w:t>
      </w:r>
    </w:p>
    <w:p w14:paraId="075A8F8F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SELECT</w:t>
      </w:r>
    </w:p>
    <w:p w14:paraId="41859F77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a.成交货源单数,</w:t>
      </w:r>
    </w:p>
    <w:p w14:paraId="4C45D414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b.活跃司机数,</w:t>
      </w:r>
    </w:p>
    <w:p w14:paraId="5B4DF638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ROUND(a.成交货源单数 / NULLIF(b.活跃司机数, 0), 2) AS 人均接单量</w:t>
      </w:r>
    </w:p>
    <w:p w14:paraId="3BC9DC9B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FROM</w:t>
      </w:r>
    </w:p>
    <w:p w14:paraId="356E0C92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(SELECT COUNT(*) AS 成交货源单数 FROM t_transportation_order</w:t>
      </w:r>
    </w:p>
    <w:p w14:paraId="6705244E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  WHERE del_flag=0 AND status &gt;= 1 AND grabbed_time BETWEEN @d0 AND @d1) a,</w:t>
      </w:r>
    </w:p>
    <w:p w14:paraId="5BC129EF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(SELECT COUNT(DISTINCT uid) AS 活跃司机数 FROM (</w:t>
      </w:r>
    </w:p>
    <w:p w14:paraId="34AFD0B5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   SELECT driver_id AS uid FROM t_grab_order_log WHERE grab_time BETWEEN @d0 AND @d1</w:t>
      </w:r>
    </w:p>
    <w:p w14:paraId="4206C552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   UNION</w:t>
      </w:r>
    </w:p>
    <w:p w14:paraId="4B9013CB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   SELECT grab_user_id AS uid FROM t_transportation_order</w:t>
      </w:r>
    </w:p>
    <w:p w14:paraId="79304CE1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     WHERE del_flag=0 AND grabbed_time BETWEEN @d0 AND @d1 AND grab_user_id IS NOT NULL</w:t>
      </w:r>
    </w:p>
    <w:p w14:paraId="7A89226D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   UNION</w:t>
      </w:r>
    </w:p>
    <w:p w14:paraId="4CE1243A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   SELECT driver_id AS uid FROM t_wms_vehicle_gate_log</w:t>
      </w:r>
    </w:p>
    <w:p w14:paraId="2366EB1D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     WHERE pass_time BETWEEN @d0 AND @d1 AND driver_id IS NOT NULL</w:t>
      </w:r>
    </w:p>
    <w:p w14:paraId="0DAC3698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 ) t) b;</w:t>
      </w:r>
    </w:p>
    <w:p w14:paraId="6C3CFC29">
      <w:pPr>
        <w:spacing w:after="80"/>
      </w:pPr>
      <w:r>
        <w:rPr>
          <w:color w:val="1F7A1F"/>
          <w:sz w:val="21"/>
          <w:szCs w:val="21"/>
        </w:rPr>
        <w:t>✔ 验证：通过（2026-09-07 在 qlx_zhihuiwuliu 执行无错误）</w:t>
      </w:r>
    </w:p>
    <w:p w14:paraId="74352693">
      <w:pPr>
        <w:spacing w:before="180" w:after="60"/>
      </w:pPr>
      <w:r>
        <w:rPr>
          <w:b/>
          <w:sz w:val="22"/>
          <w:szCs w:val="22"/>
        </w:rPr>
        <w:t>G04 货源推送覆盖司机数：货源/作业推送记录（sys_message_push_log）平均覆盖用户数</w:t>
      </w:r>
    </w:p>
    <w:p w14:paraId="47DEB2F9">
      <w:pPr>
        <w:spacing w:after="60"/>
      </w:pPr>
      <w:r>
        <w:rPr>
          <w:sz w:val="21"/>
          <w:szCs w:val="21"/>
        </w:rPr>
        <w:t>取数口径：（货源定向推送在小程序端，当前以站内/作业推送近似，待货源推送记录落库后修正）</w:t>
      </w:r>
    </w:p>
    <w:p w14:paraId="3DD03097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USE qlx_zhihuiwuliu;</w:t>
      </w:r>
    </w:p>
    <w:p w14:paraId="5ACB2CF5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SET @d0='2026-08-18 00:00:00', @d1='2026-09-06 23:59:59';   -- 统计期(示例, 可替换)</w:t>
      </w:r>
    </w:p>
    <w:p w14:paraId="342D625A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SELECT</w:t>
      </w:r>
    </w:p>
    <w:p w14:paraId="59A63F7E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COUNT(*) AS 推送次数,</w:t>
      </w:r>
    </w:p>
    <w:p w14:paraId="2BB6624F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ROUND(AVG(send_count), 2) AS 平均每次推送覆盖司机数</w:t>
      </w:r>
    </w:p>
    <w:p w14:paraId="60258402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FROM sys_message_push_log</w:t>
      </w:r>
    </w:p>
    <w:p w14:paraId="521254E0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WHERE create_time BETWEEN @d0 AND @d1;</w:t>
      </w:r>
    </w:p>
    <w:p w14:paraId="3A572C3B">
      <w:pPr>
        <w:spacing w:after="80"/>
      </w:pPr>
      <w:r>
        <w:rPr>
          <w:color w:val="1F7A1F"/>
          <w:sz w:val="21"/>
          <w:szCs w:val="21"/>
        </w:rPr>
        <w:t>✔ 验证：通过（2026-09-07 在 qlx_zhihuiwuliu 执行无错误）</w:t>
      </w:r>
    </w:p>
    <w:p w14:paraId="4FF57042">
      <w:pPr>
        <w:spacing w:before="180" w:after="60"/>
      </w:pPr>
      <w:r>
        <w:rPr>
          <w:b/>
          <w:sz w:val="22"/>
          <w:szCs w:val="22"/>
        </w:rPr>
        <w:t>G05 单均抢单人数：抢单申请总数 ÷ 涉及货源单数</w:t>
      </w:r>
    </w:p>
    <w:p w14:paraId="0DCDB576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USE qlx_zhihuiwuliu;</w:t>
      </w:r>
    </w:p>
    <w:p w14:paraId="1EA65BD6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SET @d0='2026-08-18 00:00:00', @d1='2026-09-06 23:59:59';   -- 统计期(示例, 可替换)</w:t>
      </w:r>
    </w:p>
    <w:p w14:paraId="791A0955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SELECT</w:t>
      </w:r>
    </w:p>
    <w:p w14:paraId="5E91E9B0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COUNT(*) AS 抢单申请数,</w:t>
      </w:r>
    </w:p>
    <w:p w14:paraId="1FE9A0A4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COUNT(DISTINCT order_no) AS 涉及货源单数,</w:t>
      </w:r>
    </w:p>
    <w:p w14:paraId="385EB234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ROUND(COUNT(*) / COUNT(DISTINCT order_no), 2) AS 单均抢单人数</w:t>
      </w:r>
    </w:p>
    <w:p w14:paraId="3FCA4A1F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FROM t_grab_order_log</w:t>
      </w:r>
    </w:p>
    <w:p w14:paraId="7DA516B3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WHERE grab_time BETWEEN @d0 AND @d1;</w:t>
      </w:r>
    </w:p>
    <w:p w14:paraId="29548017">
      <w:pPr>
        <w:spacing w:after="80"/>
      </w:pPr>
      <w:r>
        <w:rPr>
          <w:color w:val="1F7A1F"/>
          <w:sz w:val="21"/>
          <w:szCs w:val="21"/>
        </w:rPr>
        <w:t>✔ 验证：通过（2026-09-07 在 qlx_zhihuiwuliu 执行无错误）</w:t>
      </w:r>
    </w:p>
    <w:p w14:paraId="41C3EE69">
      <w:pPr>
        <w:spacing w:before="180" w:after="60"/>
      </w:pPr>
      <w:r>
        <w:rPr>
          <w:b/>
          <w:sz w:val="22"/>
          <w:szCs w:val="22"/>
        </w:rPr>
        <w:t>G06 临时车辆入园量及审核通过率</w:t>
      </w:r>
    </w:p>
    <w:p w14:paraId="0C14E781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USE qlx_zhihuiwuliu;</w:t>
      </w:r>
    </w:p>
    <w:p w14:paraId="32BBE744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SET @d0='2026-08-18 00:00:00', @d1='2026-09-06 23:59:59';   -- 统计期(示例, 可替换)</w:t>
      </w:r>
    </w:p>
    <w:p w14:paraId="3802AF3F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SELECT</w:t>
      </w:r>
    </w:p>
    <w:p w14:paraId="47C50243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COUNT(*) AS 临时车辆入园申请数,</w:t>
      </w:r>
    </w:p>
    <w:p w14:paraId="5071D4D3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SUM(CASE WHEN audit_status = 1 THEN 1 ELSE 0 END) AS 审核通过数,</w:t>
      </w:r>
    </w:p>
    <w:p w14:paraId="449746C7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SUM(CASE WHEN audit_status = 2 THEN 1 ELSE 0 END) AS 审核拒绝数,</w:t>
      </w:r>
    </w:p>
    <w:p w14:paraId="573CE30A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ROUND(100 * SUM(CASE WHEN audit_status = 1 THEN 1 ELSE 0 END) / COUNT(*), 2) AS 审核通过率_pct</w:t>
      </w:r>
    </w:p>
    <w:p w14:paraId="6ECF6B15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FROM t_temp_vehicle_pass</w:t>
      </w:r>
    </w:p>
    <w:p w14:paraId="1F429695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WHERE create_time BETWEEN @d0 AND @d1;</w:t>
      </w:r>
    </w:p>
    <w:p w14:paraId="5A332A73">
      <w:pPr>
        <w:spacing w:after="80"/>
      </w:pPr>
      <w:r>
        <w:rPr>
          <w:color w:val="1F7A1F"/>
          <w:sz w:val="21"/>
          <w:szCs w:val="21"/>
        </w:rPr>
        <w:t>✔ 验证：通过（2026-09-07 在 qlx_zhihuiwuliu 执行无错误）</w:t>
      </w:r>
    </w:p>
    <w:p w14:paraId="7EFF842D">
      <w:pPr>
        <w:spacing w:before="180" w:after="60"/>
      </w:pPr>
      <w:r>
        <w:rPr>
          <w:b/>
          <w:sz w:val="22"/>
          <w:szCs w:val="22"/>
        </w:rPr>
        <w:t>G07 黑白名单车辆进出记录（近似口径）：黑白名单管理(FM-12-05)未落库，当前无拦截/放行事件；</w:t>
      </w:r>
    </w:p>
    <w:p w14:paraId="3FA4404C">
      <w:pPr>
        <w:spacing w:after="60"/>
      </w:pPr>
      <w:r>
        <w:rPr>
          <w:sz w:val="21"/>
          <w:szCs w:val="21"/>
        </w:rPr>
        <w:t>取数口径：名单表(t_black_white_list)与闸口联动流水上线后，按 黑名单拦截/白名单放行 分别计数</w:t>
      </w:r>
    </w:p>
    <w:p w14:paraId="367580E5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USE qlx_zhihuiwuliu;</w:t>
      </w:r>
    </w:p>
    <w:p w14:paraId="5805E6BD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SET @d0='2026-08-18 00:00:00', @d1='2026-09-06 23:59:59';   -- 统计期(示例, 可替换)</w:t>
      </w:r>
    </w:p>
    <w:p w14:paraId="0632A83F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SELECT</w:t>
      </w:r>
    </w:p>
    <w:p w14:paraId="673D59A9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0 AS 黑名单拦截次数,</w:t>
      </w:r>
    </w:p>
    <w:p w14:paraId="1A33166C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0 AS 白名单放行次数,</w:t>
      </w:r>
    </w:p>
    <w:p w14:paraId="371EEF67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'黑白名单配置与闸口联动流水待上线（FM-12-05）' AS 口径说明;</w:t>
      </w:r>
    </w:p>
    <w:p w14:paraId="2E3D7AC7">
      <w:pPr>
        <w:spacing w:after="80"/>
      </w:pPr>
      <w:r>
        <w:rPr>
          <w:color w:val="1F7A1F"/>
          <w:sz w:val="21"/>
          <w:szCs w:val="21"/>
        </w:rPr>
        <w:t>✔ 验证：通过（2026-09-07 在 qlx_zhihuiwuliu 执行无错误）</w:t>
      </w:r>
    </w:p>
    <w:p w14:paraId="0247E3D3">
      <w:pPr>
        <w:spacing w:before="180" w:after="60"/>
      </w:pPr>
      <w:r>
        <w:rPr>
          <w:b/>
          <w:sz w:val="22"/>
          <w:szCs w:val="22"/>
        </w:rPr>
        <w:t>G 类验证输出（mysql 原始结果）</w:t>
      </w:r>
    </w:p>
    <w:p w14:paraId="7070D2ED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干线司机数    正面吊司机数    叉车司机数    注册车辆数    注册车队数</w:t>
      </w:r>
    </w:p>
    <w:p w14:paraId="12CC4B7C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33    2    2    1    1</w:t>
      </w:r>
    </w:p>
    <w:p w14:paraId="6712ABD4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活跃司机数</w:t>
      </w:r>
    </w:p>
    <w:p w14:paraId="0E855DD5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6</w:t>
      </w:r>
    </w:p>
    <w:p w14:paraId="78B405DA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成交货源单数    活跃司机数    人均接单量</w:t>
      </w:r>
    </w:p>
    <w:p w14:paraId="4CA876F5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16    6    2.67</w:t>
      </w:r>
    </w:p>
    <w:p w14:paraId="0D308B09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推送次数    平均每次推送覆盖司机数</w:t>
      </w:r>
    </w:p>
    <w:p w14:paraId="58F7F03F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40    1.83</w:t>
      </w:r>
    </w:p>
    <w:p w14:paraId="0042DD89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抢单申请数    涉及货源单数    单均抢单人数</w:t>
      </w:r>
    </w:p>
    <w:p w14:paraId="6258420A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4    4    1.00</w:t>
      </w:r>
    </w:p>
    <w:p w14:paraId="47E743CB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临时车辆入园申请数    审核通过数    审核拒绝数    审核通过率_pct</w:t>
      </w:r>
    </w:p>
    <w:p w14:paraId="543C2DB4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285    242    39    84.91</w:t>
      </w:r>
    </w:p>
    <w:p w14:paraId="034803D1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黑名单拦截次数    白名单放行次数    口径说明</w:t>
      </w:r>
    </w:p>
    <w:p w14:paraId="5C3E5954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0    0    黑白名单配置与闸口联动流水待上线（FM-12-05）</w:t>
      </w:r>
    </w:p>
    <w:p w14:paraId="0A3D8117">
      <w:pPr>
        <w:spacing w:after="60"/>
      </w:pPr>
    </w:p>
    <w:p w14:paraId="7BC2C876">
      <w:pPr>
        <w:pStyle w:val="5"/>
        <w:bidi w:val="0"/>
      </w:pPr>
      <w:r>
        <w:t>H 类：经营与结算指标（H01–H06）</w:t>
      </w:r>
    </w:p>
    <w:p w14:paraId="310E1315">
      <w:pPr>
        <w:spacing w:before="180" w:after="60"/>
      </w:pPr>
      <w:r>
        <w:rPr>
          <w:b/>
          <w:sz w:val="22"/>
          <w:szCs w:val="22"/>
        </w:rPr>
        <w:t>H01 运费总额：统计期内成交（已抢单）货源单运费合计</w:t>
      </w:r>
    </w:p>
    <w:p w14:paraId="7D8A0075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USE qlx_zhihuiwuliu;</w:t>
      </w:r>
    </w:p>
    <w:p w14:paraId="40312678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SET @d0='2026-08-18 00:00:00', @d1='2026-09-06 23:59:59';   -- 统计期(示例, 可替换)</w:t>
      </w:r>
    </w:p>
    <w:p w14:paraId="3708E225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SELECT</w:t>
      </w:r>
    </w:p>
    <w:p w14:paraId="7A09BABA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COUNT(*) AS 成交货源单数,</w:t>
      </w:r>
    </w:p>
    <w:p w14:paraId="0B772DEE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COALESCE(SUM(freight_fee), 0) AS 运费总额_元</w:t>
      </w:r>
    </w:p>
    <w:p w14:paraId="34D207C4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FROM t_transportation_order</w:t>
      </w:r>
    </w:p>
    <w:p w14:paraId="7CBCA113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WHERE del_flag = 0 AND grabbed_time BETWEEN @d0 AND @d1;</w:t>
      </w:r>
    </w:p>
    <w:p w14:paraId="29910AF0">
      <w:pPr>
        <w:spacing w:after="80"/>
      </w:pPr>
      <w:r>
        <w:rPr>
          <w:color w:val="1F7A1F"/>
          <w:sz w:val="21"/>
          <w:szCs w:val="21"/>
        </w:rPr>
        <w:t>✔ 验证：通过（2026-09-07 在 qlx_zhihuiwuliu 执行无错误）</w:t>
      </w:r>
    </w:p>
    <w:p w14:paraId="2D520344">
      <w:pPr>
        <w:spacing w:before="180" w:after="60"/>
      </w:pPr>
      <w:r>
        <w:rPr>
          <w:b/>
          <w:sz w:val="22"/>
          <w:szCs w:val="22"/>
        </w:rPr>
        <w:t>H02 单箱平均运费：运费总额 ÷ 成交箱量（元/箱）</w:t>
      </w:r>
    </w:p>
    <w:p w14:paraId="0F108793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USE qlx_zhihuiwuliu;</w:t>
      </w:r>
    </w:p>
    <w:p w14:paraId="372680AF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SET @d0='2026-08-18 00:00:00', @d1='2026-09-06 23:59:59';   -- 统计期(示例, 可替换)</w:t>
      </w:r>
    </w:p>
    <w:p w14:paraId="266AB6D4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SELECT</w:t>
      </w:r>
    </w:p>
    <w:p w14:paraId="02980BA9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COALESCE(SUM(freight_fee), 0) AS 运费总额_元,</w:t>
      </w:r>
    </w:p>
    <w:p w14:paraId="55487568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COUNT(*) AS 成交箱量,</w:t>
      </w:r>
    </w:p>
    <w:p w14:paraId="690DE624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ROUND(COALESCE(SUM(freight_fee), 0) / NULLIF(COUNT(*), 0), 2) AS 单箱平均运费_元</w:t>
      </w:r>
    </w:p>
    <w:p w14:paraId="41FCF225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FROM t_transportation_order</w:t>
      </w:r>
    </w:p>
    <w:p w14:paraId="7B855E65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WHERE del_flag = 0 AND grabbed_time BETWEEN @d0 AND @d1;</w:t>
      </w:r>
    </w:p>
    <w:p w14:paraId="47EA6FCD">
      <w:pPr>
        <w:spacing w:after="80"/>
      </w:pPr>
      <w:r>
        <w:rPr>
          <w:color w:val="1F7A1F"/>
          <w:sz w:val="21"/>
          <w:szCs w:val="21"/>
        </w:rPr>
        <w:t>✔ 验证：通过（2026-09-07 在 qlx_zhihuiwuliu 执行无错误）</w:t>
      </w:r>
    </w:p>
    <w:p w14:paraId="6EB92726">
      <w:pPr>
        <w:spacing w:before="180" w:after="60"/>
      </w:pPr>
      <w:r>
        <w:rPr>
          <w:b/>
          <w:sz w:val="22"/>
          <w:szCs w:val="22"/>
        </w:rPr>
        <w:t>H03 单吨运费水平：运费总额 ÷ 运输总吨量（元/吨，weight 单位 kg）</w:t>
      </w:r>
    </w:p>
    <w:p w14:paraId="465F8377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USE qlx_zhihuiwuliu;</w:t>
      </w:r>
    </w:p>
    <w:p w14:paraId="02970980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SET @d0='2026-08-18 00:00:00', @d1='2026-09-06 23:59:59';   -- 统计期(示例, 可替换)</w:t>
      </w:r>
    </w:p>
    <w:p w14:paraId="082848DC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SELECT</w:t>
      </w:r>
    </w:p>
    <w:p w14:paraId="28DD97CE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COALESCE(SUM(freight_fee), 0) AS 运费总额_元,</w:t>
      </w:r>
    </w:p>
    <w:p w14:paraId="048CB38A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COALESCE(SUM(weight), 0) / 1000 AS 运输总吨量,</w:t>
      </w:r>
    </w:p>
    <w:p w14:paraId="4CE8D923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ROUND(COALESCE(SUM(freight_fee), 0) / NULLIF(COALESCE(SUM(weight), 0) / 1000, 0), 2) AS 单吨运费_元</w:t>
      </w:r>
    </w:p>
    <w:p w14:paraId="03E4217D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FROM t_transportation_order</w:t>
      </w:r>
    </w:p>
    <w:p w14:paraId="6D8665EC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WHERE del_flag = 0 AND grabbed_time BETWEEN @d0 AND @d1;</w:t>
      </w:r>
    </w:p>
    <w:p w14:paraId="07C0A494">
      <w:pPr>
        <w:spacing w:after="80"/>
      </w:pPr>
      <w:r>
        <w:rPr>
          <w:color w:val="1F7A1F"/>
          <w:sz w:val="21"/>
          <w:szCs w:val="21"/>
        </w:rPr>
        <w:t>✔ 验证：通过（2026-09-07 在 qlx_zhihuiwuliu 执行无错误）</w:t>
      </w:r>
    </w:p>
    <w:p w14:paraId="7503666B">
      <w:pPr>
        <w:spacing w:before="180" w:after="60"/>
      </w:pPr>
      <w:r>
        <w:rPr>
          <w:b/>
          <w:sz w:val="22"/>
          <w:szCs w:val="22"/>
        </w:rPr>
        <w:t>H04 货主贡献度排名：各货主箱量、运费及占比（Top N）</w:t>
      </w:r>
    </w:p>
    <w:p w14:paraId="002A4036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USE qlx_zhihuiwuliu;</w:t>
      </w:r>
    </w:p>
    <w:p w14:paraId="4C3E5B05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SET @d0='2026-08-18 00:00:00', @d1='2026-09-06 23:59:59';   -- 统计期(示例, 可替换)</w:t>
      </w:r>
    </w:p>
    <w:p w14:paraId="2E7C441C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SELECT</w:t>
      </w:r>
    </w:p>
    <w:p w14:paraId="0BFA729B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IFNULL(goods_owner, '(未填货主)') AS 货主,</w:t>
      </w:r>
    </w:p>
    <w:p w14:paraId="1F8440FB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COUNT(*) AS 成交箱量,</w:t>
      </w:r>
    </w:p>
    <w:p w14:paraId="6E82FA93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COALESCE(SUM(freight_fee), 0) AS 运费_元,</w:t>
      </w:r>
    </w:p>
    <w:p w14:paraId="13ABE17A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ROUND(100 * COUNT(*) / SUM(COUNT(*)) OVER (), 2) AS 箱量占比_pct</w:t>
      </w:r>
    </w:p>
    <w:p w14:paraId="5BE7D405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FROM t_transportation_order</w:t>
      </w:r>
    </w:p>
    <w:p w14:paraId="5BA2F77C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WHERE del_flag = 0 AND grabbed_time BETWEEN @d0 AND @d1</w:t>
      </w:r>
    </w:p>
    <w:p w14:paraId="1BF04E78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GROUP BY goods_owner</w:t>
      </w:r>
    </w:p>
    <w:p w14:paraId="632972C9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ORDER BY 成交箱量 DESC;</w:t>
      </w:r>
    </w:p>
    <w:p w14:paraId="4FD71BCA">
      <w:pPr>
        <w:spacing w:after="80"/>
      </w:pPr>
      <w:r>
        <w:rPr>
          <w:color w:val="1F7A1F"/>
          <w:sz w:val="21"/>
          <w:szCs w:val="21"/>
        </w:rPr>
        <w:t>✔ 验证：通过（2026-09-07 在 qlx_zhihuiwuliu 执行无错误）</w:t>
      </w:r>
    </w:p>
    <w:p w14:paraId="33703FF7">
      <w:pPr>
        <w:spacing w:before="180" w:after="60"/>
      </w:pPr>
      <w:r>
        <w:rPr>
          <w:b/>
          <w:sz w:val="22"/>
          <w:szCs w:val="22"/>
        </w:rPr>
        <w:t>H05 线路效益分析：按“货源地(货主) — 收货人(电厂)”统计箱量、运费</w:t>
      </w:r>
    </w:p>
    <w:p w14:paraId="517F9EEA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USE qlx_zhihuiwuliu;</w:t>
      </w:r>
    </w:p>
    <w:p w14:paraId="2F76119D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SET @d0='2026-08-18 00:00:00', @d1='2026-09-06 23:59:59';   -- 统计期(示例, 可替换)</w:t>
      </w:r>
    </w:p>
    <w:p w14:paraId="35D4ACB4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SELECT</w:t>
      </w:r>
    </w:p>
    <w:p w14:paraId="40300680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IFNULL(goods_owner, '(未填货主)') AS 货源地,</w:t>
      </w:r>
    </w:p>
    <w:p w14:paraId="5078E3B3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IFNULL(consignee_name, '(未填收货人)') AS 收货人_电厂,</w:t>
      </w:r>
    </w:p>
    <w:p w14:paraId="0A454921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COUNT(*) AS 箱量,</w:t>
      </w:r>
    </w:p>
    <w:p w14:paraId="1428E4BA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COALESCE(SUM(freight_fee), 0) AS 运费_元</w:t>
      </w:r>
    </w:p>
    <w:p w14:paraId="24A2543A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FROM t_transportation_order</w:t>
      </w:r>
    </w:p>
    <w:p w14:paraId="760C39CF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WHERE del_flag = 0 AND grabbed_time BETWEEN @d0 AND @d1</w:t>
      </w:r>
    </w:p>
    <w:p w14:paraId="4123050F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GROUP BY goods_owner, consignee_name</w:t>
      </w:r>
    </w:p>
    <w:p w14:paraId="0EAF7DBF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ORDER BY 箱量 DESC;</w:t>
      </w:r>
    </w:p>
    <w:p w14:paraId="354C0D6D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-- 线路车辆周转时长：见 B07（以轨迹台账为准）</w:t>
      </w:r>
    </w:p>
    <w:p w14:paraId="765D527D">
      <w:pPr>
        <w:spacing w:after="80"/>
      </w:pPr>
      <w:r>
        <w:rPr>
          <w:color w:val="1F7A1F"/>
          <w:sz w:val="21"/>
          <w:szCs w:val="21"/>
        </w:rPr>
        <w:t>✔ 验证：通过（2026-09-07 在 qlx_zhihuiwuliu 执行无错误）</w:t>
      </w:r>
    </w:p>
    <w:p w14:paraId="093006EF">
      <w:pPr>
        <w:spacing w:before="180" w:after="60"/>
      </w:pPr>
      <w:r>
        <w:rPr>
          <w:b/>
          <w:sz w:val="22"/>
          <w:szCs w:val="22"/>
        </w:rPr>
        <w:t>H06 货源单作废率（近似口径）：作废标记/流水(FM-03-07)未上线，当前无作废事件；</w:t>
      </w:r>
    </w:p>
    <w:p w14:paraId="702EDD07">
      <w:pPr>
        <w:spacing w:after="60"/>
      </w:pPr>
      <w:r>
        <w:rPr>
          <w:sz w:val="21"/>
          <w:szCs w:val="21"/>
        </w:rPr>
        <w:t>取数口径：口径已按公式实现：作废货源单数 ÷ 发布货源单总数，作废状态上线后自动计数</w:t>
      </w:r>
    </w:p>
    <w:p w14:paraId="0E8050FB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USE qlx_zhihuiwuliu;</w:t>
      </w:r>
    </w:p>
    <w:p w14:paraId="0C8A25B9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SET @d0='2026-08-18 00:00:00', @d1='2026-09-06 23:59:59';   -- 统计期(示例, 可替换)</w:t>
      </w:r>
    </w:p>
    <w:p w14:paraId="41F12BA9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SELECT</w:t>
      </w:r>
    </w:p>
    <w:p w14:paraId="39C4CFD6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COUNT(*) AS 发布货源单总数,</w:t>
      </w:r>
    </w:p>
    <w:p w14:paraId="330990A6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0 AS 作废货源单数,</w:t>
      </w:r>
    </w:p>
    <w:p w14:paraId="73D11455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 xml:space="preserve">  ROUND(0 / NULLIF(COUNT(*), 0), 2) AS 货源单作废率_pct</w:t>
      </w:r>
    </w:p>
    <w:p w14:paraId="4928149B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FROM t_transportation_order</w:t>
      </w:r>
    </w:p>
    <w:p w14:paraId="793B5FB6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WHERE del_flag = 0 AND publish_time BETWEEN @d0 AND @d1;</w:t>
      </w:r>
    </w:p>
    <w:p w14:paraId="3E098F45">
      <w:pPr>
        <w:spacing w:after="80"/>
      </w:pPr>
      <w:r>
        <w:rPr>
          <w:color w:val="1F7A1F"/>
          <w:sz w:val="21"/>
          <w:szCs w:val="21"/>
        </w:rPr>
        <w:t>✔ 验证：通过（2026-09-07 在 qlx_zhihuiwuliu 执行无错误）</w:t>
      </w:r>
    </w:p>
    <w:p w14:paraId="4258FD42">
      <w:pPr>
        <w:spacing w:before="180" w:after="60"/>
      </w:pPr>
      <w:r>
        <w:rPr>
          <w:b/>
          <w:sz w:val="22"/>
          <w:szCs w:val="22"/>
        </w:rPr>
        <w:t>H 类验证输出（mysql 原始结果）</w:t>
      </w:r>
    </w:p>
    <w:p w14:paraId="4FC26EEB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成交货源单数    运费总额_元</w:t>
      </w:r>
    </w:p>
    <w:p w14:paraId="6ED7F2C2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16    0.00</w:t>
      </w:r>
    </w:p>
    <w:p w14:paraId="7E094E01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运费总额_元    成交箱量    单箱平均运费_元</w:t>
      </w:r>
    </w:p>
    <w:p w14:paraId="13DC87F1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0.00    16    0.00</w:t>
      </w:r>
    </w:p>
    <w:p w14:paraId="196668DF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运费总额_元    运输总吨量    单吨运费_元</w:t>
      </w:r>
    </w:p>
    <w:p w14:paraId="098BC0D8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0.00    517.680000    0.00</w:t>
      </w:r>
    </w:p>
    <w:p w14:paraId="4B22EA16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货主    成交箱量    运费_元    箱量占比_pct</w:t>
      </w:r>
    </w:p>
    <w:p w14:paraId="6A2C3E28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国能宁夏鸳鸯湖第一发电有限公司（宁夏电力）    12    0.00    75.00</w:t>
      </w:r>
    </w:p>
    <w:p w14:paraId="5A4E8C28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国能浙能宁东发电有限公司    4    0.00    25.00</w:t>
      </w:r>
    </w:p>
    <w:p w14:paraId="7E9C3966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货源地    收货人_电厂    箱量    运费_元</w:t>
      </w:r>
    </w:p>
    <w:p w14:paraId="2CE3E18C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国能宁夏鸳鸯湖第一发电有限公司（宁夏电力）    (未填收货人)    12    0.00</w:t>
      </w:r>
    </w:p>
    <w:p w14:paraId="1C0ECDD1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国能浙能宁东发电有限公司    梁晨星    4    0.00</w:t>
      </w:r>
    </w:p>
    <w:p w14:paraId="070F1CFD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发布货源单总数    作废货源单数    货源单作废率_pct</w:t>
      </w:r>
    </w:p>
    <w:p w14:paraId="125F05F4">
      <w:pPr>
        <w:shd w:val="clear" w:color="auto" w:fill="F2F2F2"/>
        <w:spacing w:before="0" w:after="0"/>
        <w:ind w:left="120"/>
      </w:pPr>
      <w:r>
        <w:rPr>
          <w:rFonts w:ascii="Consolas" w:hAnsi="Consolas" w:cs="Consolas"/>
          <w:sz w:val="18"/>
          <w:szCs w:val="18"/>
        </w:rPr>
        <w:t>114    0    0.00</w:t>
      </w:r>
    </w:p>
    <w:p w14:paraId="03ABFE41">
      <w:pPr>
        <w:spacing w:after="60"/>
      </w:pPr>
    </w:p>
    <w:p w14:paraId="426988EA">
      <w:pPr>
        <w:pStyle w:val="4"/>
        <w:bidi w:val="0"/>
      </w:pPr>
      <w:r>
        <w:t>验证结果与总体建议</w:t>
      </w:r>
    </w:p>
    <w:p w14:paraId="3F48AD6A">
      <w:pPr>
        <w:spacing w:after="60"/>
      </w:pPr>
      <w:r>
        <w:rPr>
          <w:sz w:val="21"/>
          <w:szCs w:val="21"/>
        </w:rPr>
        <w:t>• 验证结果：62/62 条 SQL 全部可执行（exit 0、无错误）。示例统计期关键结果：到园列车 4 列、入库重箱 118 箱（3817.7 吨）、重箱出园 3 箱、空箱回园 2 箱、总吞吐 121 箱；货源单发布 114 单、成交 16 单（成交率 14.04%）；在库重箱 115、空箱 2，垛位利用率 0.14%（占用 3/2160 垛）；临时车辆申请 285 次、审核通过率 84.91%；推送 40 条全部成功；干线司机 33 人、正面吊/叉车司机各 2 人、在用车辆 1 台、车队 1 支。</w:t>
      </w:r>
    </w:p>
    <w:p w14:paraId="433CB6FB">
      <w:pPr>
        <w:spacing w:after="60"/>
      </w:pPr>
      <w:r>
        <w:rPr>
          <w:sz w:val="21"/>
          <w:szCs w:val="21"/>
        </w:rPr>
        <w:t>• 近似口径指标（示例期）关键结果：装卸核对差错率 0.00%（无核对事件）、作业超时率 50.00%（近似口径，阈值180分钟）、异常工单 0 单（占比 0.00%）、超期未出场预警 115 箱、垛位满载预警 0、采集完成率近似 84.29%（118/140箱）、垛位绑定/解绑作业 78 次（采纳率待推荐标记上线）、空箱回收及时率近似 100%（样本2）、卸货确认及时率近似 66.67%、闸机控制指令成功率 100%（121/121）、识别台账命中率近似 100%（样本1404）、推送成功率 100%；推送失败重试、接口调用、设备在线心跳、无人机、黑白名单、货源单作废等当前均无事件（输出 0）。</w:t>
      </w:r>
    </w:p>
    <w:p w14:paraId="2E73D5C2">
      <w:pPr>
        <w:spacing w:after="60"/>
      </w:pPr>
      <w:r>
        <w:rPr>
          <w:sz w:val="21"/>
          <w:szCs w:val="21"/>
        </w:rPr>
        <w:t>• 运费口径：H01～H05 当前显示 0，系试运行货源单尚未录入 freight_fee；结算模块上线并回填运费后即自动出数，无需改动 SQL。</w:t>
      </w:r>
    </w:p>
    <w:p w14:paraId="2865B448">
      <w:pPr>
        <w:spacing w:after="60"/>
      </w:pPr>
      <w:r>
        <w:rPr>
          <w:sz w:val="21"/>
          <w:szCs w:val="21"/>
        </w:rPr>
        <w:t>• 建议以本文档附录为指标字典基线（FM-14-08 报表、FM-11-07 库存统计共用），随各 FM 模块上线同步回填“第三节排期清单”，并更新对应指标 SQL 的近似口径为精确口径，保持“指标—口径—SQL”可追溯、唯一版本。</w:t>
      </w:r>
    </w:p>
    <w:p w14:paraId="0865F04C">
      <w:pPr>
        <w:spacing w:after="60"/>
      </w:pPr>
    </w:p>
    <w:p w14:paraId="1AC77A76">
      <w:pPr>
        <w:pStyle w:val="4"/>
        <w:bidi w:val="0"/>
      </w:pPr>
      <w:bookmarkStart w:id="16" w:name="_GoBack"/>
      <w:bookmarkEnd w:id="16"/>
      <w:r>
        <w:t>数据缺口与开发排期建议清单（精确口径待 FM 功能落库）</w:t>
      </w:r>
    </w:p>
    <w:p w14:paraId="55C971C6">
      <w:pPr>
        <w:spacing w:after="60"/>
      </w:pPr>
      <w:r>
        <w:rPr>
          <w:sz w:val="21"/>
          <w:szCs w:val="21"/>
        </w:rPr>
        <w:t>下表共 20 行：18 行为“近似口径已实现、待精确字段上线”的指标，另含 D05（预警历史流水，用于处理率统计）、D06（列车采集及时率精确化）2 项完善项，供后续 FM 模块开发排期引用；每项所列 FM 记录表/字段上线后，将正文近似口径替换为精确公式口径并回填验证记录。</w:t>
      </w:r>
    </w:p>
    <w:p w14:paraId="55B8F6F0">
      <w:pPr>
        <w:spacing w:after="60"/>
      </w:pPr>
    </w:p>
    <w:tbl>
      <w:tblPr>
        <w:tblStyle w:val="19"/>
        <w:tblW w:w="5000" w:type="pct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9"/>
        <w:gridCol w:w="1047"/>
        <w:gridCol w:w="1538"/>
        <w:gridCol w:w="4777"/>
        <w:gridCol w:w="1005"/>
      </w:tblGrid>
      <w:tr w14:paraId="7F3EF5DF">
        <w:tc>
          <w:tcPr>
            <w:shd w:val="clear" w:color="auto" w:fill="D9E2F3"/>
            <w:vAlign w:val="center"/>
          </w:tcPr>
          <w:p w14:paraId="22694714">
            <w:pPr>
              <w:spacing w:before="20" w:after="20"/>
            </w:pPr>
            <w:r>
              <w:rPr>
                <w:b/>
                <w:sz w:val="18"/>
                <w:szCs w:val="18"/>
              </w:rPr>
              <w:t>优先级</w:t>
            </w:r>
          </w:p>
        </w:tc>
        <w:tc>
          <w:tcPr>
            <w:shd w:val="clear" w:color="auto" w:fill="D9E2F3"/>
            <w:vAlign w:val="center"/>
          </w:tcPr>
          <w:p w14:paraId="4869706D">
            <w:pPr>
              <w:spacing w:before="20" w:after="20"/>
            </w:pPr>
            <w:r>
              <w:rPr>
                <w:b/>
                <w:sz w:val="18"/>
                <w:szCs w:val="18"/>
              </w:rPr>
              <w:t>指标（编号·名称）</w:t>
            </w:r>
          </w:p>
        </w:tc>
        <w:tc>
          <w:tcPr>
            <w:shd w:val="clear" w:color="auto" w:fill="D9E2F3"/>
            <w:vAlign w:val="center"/>
          </w:tcPr>
          <w:p w14:paraId="259817AD">
            <w:pPr>
              <w:spacing w:before="20" w:after="20"/>
            </w:pPr>
            <w:r>
              <w:rPr>
                <w:b/>
                <w:sz w:val="18"/>
                <w:szCs w:val="18"/>
              </w:rPr>
              <w:t>数据缺口（对应 FM 功能）</w:t>
            </w:r>
          </w:p>
        </w:tc>
        <w:tc>
          <w:tcPr>
            <w:shd w:val="clear" w:color="auto" w:fill="D9E2F3"/>
            <w:vAlign w:val="center"/>
          </w:tcPr>
          <w:p w14:paraId="14A239F4">
            <w:pPr>
              <w:spacing w:before="20" w:after="20"/>
            </w:pPr>
            <w:r>
              <w:rPr>
                <w:b/>
                <w:sz w:val="18"/>
                <w:szCs w:val="18"/>
              </w:rPr>
              <w:t>建议落库方案（表/字段要点）</w:t>
            </w:r>
          </w:p>
        </w:tc>
        <w:tc>
          <w:tcPr>
            <w:shd w:val="clear" w:color="auto" w:fill="D9E2F3"/>
            <w:vAlign w:val="center"/>
          </w:tcPr>
          <w:p w14:paraId="5F34B90F">
            <w:pPr>
              <w:spacing w:before="20" w:after="20"/>
            </w:pPr>
            <w:r>
              <w:rPr>
                <w:b/>
                <w:sz w:val="18"/>
                <w:szCs w:val="18"/>
              </w:rPr>
              <w:t>建议排期</w:t>
            </w:r>
          </w:p>
        </w:tc>
      </w:tr>
      <w:tr w14:paraId="72C657FE">
        <w:tc>
          <w:tcPr>
            <w:vAlign w:val="center"/>
          </w:tcPr>
          <w:p w14:paraId="7E6908BF">
            <w:pPr>
              <w:spacing w:before="20" w:after="20"/>
            </w:pPr>
            <w:r>
              <w:rPr>
                <w:sz w:val="18"/>
                <w:szCs w:val="18"/>
              </w:rPr>
              <w:t>P1</w:t>
            </w:r>
          </w:p>
        </w:tc>
        <w:tc>
          <w:tcPr>
            <w:vAlign w:val="center"/>
          </w:tcPr>
          <w:p w14:paraId="39FA96B5">
            <w:pPr>
              <w:spacing w:before="20" w:after="20"/>
            </w:pPr>
            <w:r>
              <w:rPr>
                <w:sz w:val="18"/>
                <w:szCs w:val="18"/>
              </w:rPr>
              <w:t>B05 场内平均装卸时长</w:t>
            </w:r>
          </w:p>
        </w:tc>
        <w:tc>
          <w:tcPr>
            <w:vAlign w:val="center"/>
          </w:tcPr>
          <w:p w14:paraId="0EA622AD">
            <w:pPr>
              <w:spacing w:before="20" w:after="20"/>
            </w:pPr>
            <w:r>
              <w:rPr>
                <w:sz w:val="18"/>
                <w:szCs w:val="18"/>
              </w:rPr>
              <w:t>FM-05-03 装卸作业开始/完成确认时间未落库</w:t>
            </w:r>
          </w:p>
        </w:tc>
        <w:tc>
          <w:tcPr>
            <w:vAlign w:val="center"/>
          </w:tcPr>
          <w:p w14:paraId="1B2A83E9">
            <w:pPr>
              <w:spacing w:before="20" w:after="20"/>
            </w:pPr>
            <w:r>
              <w:rPr>
                <w:sz w:val="18"/>
                <w:szCs w:val="18"/>
              </w:rPr>
              <w:t>新增 t_loading_task（装卸任务表）：task_no、order_no、container_no、equipment_type(1正面吊/2叉车)、start_confirm_time、finish_confirm_time、operator_id；时长=完成-开始</w:t>
            </w:r>
          </w:p>
        </w:tc>
        <w:tc>
          <w:tcPr>
            <w:vAlign w:val="center"/>
          </w:tcPr>
          <w:p w14:paraId="003FD60C">
            <w:pPr>
              <w:spacing w:before="20" w:after="20"/>
            </w:pPr>
            <w:r>
              <w:rPr>
                <w:sz w:val="18"/>
                <w:szCs w:val="18"/>
              </w:rPr>
              <w:t>一期（作业层首批）</w:t>
            </w:r>
          </w:p>
        </w:tc>
      </w:tr>
      <w:tr w14:paraId="1A0F792A">
        <w:tc>
          <w:tcPr>
            <w:vAlign w:val="center"/>
          </w:tcPr>
          <w:p w14:paraId="608F5695">
            <w:pPr>
              <w:spacing w:before="20" w:after="20"/>
            </w:pPr>
            <w:r>
              <w:rPr>
                <w:sz w:val="18"/>
                <w:szCs w:val="18"/>
              </w:rPr>
              <w:t>P1</w:t>
            </w:r>
          </w:p>
        </w:tc>
        <w:tc>
          <w:tcPr>
            <w:vAlign w:val="center"/>
          </w:tcPr>
          <w:p w14:paraId="0A758DFC">
            <w:pPr>
              <w:spacing w:before="20" w:after="20"/>
            </w:pPr>
            <w:r>
              <w:rPr>
                <w:sz w:val="18"/>
                <w:szCs w:val="18"/>
              </w:rPr>
              <w:t>D01 装卸核对差错率</w:t>
            </w:r>
          </w:p>
        </w:tc>
        <w:tc>
          <w:tcPr>
            <w:vAlign w:val="center"/>
          </w:tcPr>
          <w:p w14:paraId="6AB70AD7">
            <w:pPr>
              <w:spacing w:before="20" w:after="20"/>
            </w:pPr>
            <w:r>
              <w:rPr>
                <w:sz w:val="18"/>
                <w:szCs w:val="18"/>
              </w:rPr>
              <w:t>FM-05-04 “集装箱—车牌”核对记录未落库</w:t>
            </w:r>
          </w:p>
        </w:tc>
        <w:tc>
          <w:tcPr>
            <w:vAlign w:val="center"/>
          </w:tcPr>
          <w:p w14:paraId="67FA7034">
            <w:pPr>
              <w:spacing w:before="20" w:after="20"/>
            </w:pPr>
            <w:r>
              <w:rPr>
                <w:sz w:val="18"/>
                <w:szCs w:val="18"/>
              </w:rPr>
              <w:t>t_loading_task 增加核对结果字段，或新增 t_check_log：order_no、container_no、plate_no、result(0不一致/1一致)、check_time</w:t>
            </w:r>
          </w:p>
        </w:tc>
        <w:tc>
          <w:tcPr>
            <w:vAlign w:val="center"/>
          </w:tcPr>
          <w:p w14:paraId="404978AD">
            <w:pPr>
              <w:spacing w:before="20" w:after="20"/>
            </w:pPr>
            <w:r>
              <w:rPr>
                <w:sz w:val="18"/>
                <w:szCs w:val="18"/>
              </w:rPr>
              <w:t>一期</w:t>
            </w:r>
          </w:p>
        </w:tc>
      </w:tr>
      <w:tr w14:paraId="222BA064">
        <w:tc>
          <w:tcPr>
            <w:vAlign w:val="center"/>
          </w:tcPr>
          <w:p w14:paraId="783D2EF9">
            <w:pPr>
              <w:spacing w:before="20" w:after="20"/>
            </w:pPr>
            <w:r>
              <w:rPr>
                <w:sz w:val="18"/>
                <w:szCs w:val="18"/>
              </w:rPr>
              <w:t>P1</w:t>
            </w:r>
          </w:p>
        </w:tc>
        <w:tc>
          <w:tcPr>
            <w:vAlign w:val="center"/>
          </w:tcPr>
          <w:p w14:paraId="2F374CFA">
            <w:pPr>
              <w:spacing w:before="20" w:after="20"/>
            </w:pPr>
            <w:r>
              <w:rPr>
                <w:sz w:val="18"/>
                <w:szCs w:val="18"/>
              </w:rPr>
              <w:t>D02 作业超时率</w:t>
            </w:r>
          </w:p>
        </w:tc>
        <w:tc>
          <w:tcPr>
            <w:vAlign w:val="center"/>
          </w:tcPr>
          <w:p w14:paraId="47B6C734">
            <w:pPr>
              <w:spacing w:before="20" w:after="20"/>
            </w:pPr>
            <w:r>
              <w:rPr>
                <w:sz w:val="18"/>
                <w:szCs w:val="18"/>
              </w:rPr>
              <w:t>FM-05-06 作业超时规则/预警未落库</w:t>
            </w:r>
          </w:p>
        </w:tc>
        <w:tc>
          <w:tcPr>
            <w:vAlign w:val="center"/>
          </w:tcPr>
          <w:p w14:paraId="58166925">
            <w:pPr>
              <w:spacing w:before="20" w:after="20"/>
            </w:pPr>
            <w:r>
              <w:rPr>
                <w:sz w:val="18"/>
                <w:szCs w:val="18"/>
              </w:rPr>
              <w:t>依赖 t_loading_task 时长字段 + 超时阈值参数表（按设备类型配置），实际时长&gt;阈值判定</w:t>
            </w:r>
          </w:p>
        </w:tc>
        <w:tc>
          <w:tcPr>
            <w:vAlign w:val="center"/>
          </w:tcPr>
          <w:p w14:paraId="23F86582">
            <w:pPr>
              <w:spacing w:before="20" w:after="20"/>
            </w:pPr>
            <w:r>
              <w:rPr>
                <w:sz w:val="18"/>
                <w:szCs w:val="18"/>
              </w:rPr>
              <w:t>一期</w:t>
            </w:r>
          </w:p>
        </w:tc>
      </w:tr>
      <w:tr w14:paraId="28E253A3">
        <w:tc>
          <w:tcPr>
            <w:vAlign w:val="center"/>
          </w:tcPr>
          <w:p w14:paraId="3EAFF989">
            <w:pPr>
              <w:spacing w:before="20" w:after="20"/>
            </w:pPr>
            <w:r>
              <w:rPr>
                <w:sz w:val="18"/>
                <w:szCs w:val="18"/>
              </w:rPr>
              <w:t>P1</w:t>
            </w:r>
          </w:p>
        </w:tc>
        <w:tc>
          <w:tcPr>
            <w:vAlign w:val="center"/>
          </w:tcPr>
          <w:p w14:paraId="79345B91">
            <w:pPr>
              <w:spacing w:before="20" w:after="20"/>
            </w:pPr>
            <w:r>
              <w:rPr>
                <w:sz w:val="18"/>
                <w:szCs w:val="18"/>
              </w:rPr>
              <w:t>D05 预警总量及处理率（历史流水）</w:t>
            </w:r>
          </w:p>
        </w:tc>
        <w:tc>
          <w:tcPr>
            <w:vAlign w:val="center"/>
          </w:tcPr>
          <w:p w14:paraId="450D90B0">
            <w:pPr>
              <w:spacing w:before="20" w:after="20"/>
            </w:pPr>
            <w:r>
              <w:rPr>
                <w:sz w:val="18"/>
                <w:szCs w:val="18"/>
              </w:rPr>
              <w:t>FM-14-05/06 预警规则与预警记录未落库</w:t>
            </w:r>
          </w:p>
        </w:tc>
        <w:tc>
          <w:tcPr>
            <w:vAlign w:val="center"/>
          </w:tcPr>
          <w:p w14:paraId="350ED973">
            <w:pPr>
              <w:spacing w:before="20" w:after="20"/>
            </w:pPr>
            <w:r>
              <w:rPr>
                <w:sz w:val="18"/>
                <w:szCs w:val="18"/>
              </w:rPr>
              <w:t>新增 t_warning_log：warning_type(1满载/2超期/3超时)、source_no、trigger_time、level、status(0未处理/1已处理)、handle_time、handle_user；当前用“快照 SQL”（超期未出场+满载垛位）顶上</w:t>
            </w:r>
          </w:p>
        </w:tc>
        <w:tc>
          <w:tcPr>
            <w:vAlign w:val="center"/>
          </w:tcPr>
          <w:p w14:paraId="31F60E03">
            <w:pPr>
              <w:spacing w:before="20" w:after="20"/>
            </w:pPr>
            <w:r>
              <w:rPr>
                <w:sz w:val="18"/>
                <w:szCs w:val="18"/>
              </w:rPr>
              <w:t>一期（支撑预警大屏）</w:t>
            </w:r>
          </w:p>
        </w:tc>
      </w:tr>
      <w:tr w14:paraId="76ACA77B">
        <w:tc>
          <w:tcPr>
            <w:vAlign w:val="center"/>
          </w:tcPr>
          <w:p w14:paraId="0024F37E">
            <w:pPr>
              <w:spacing w:before="20" w:after="20"/>
            </w:pPr>
            <w:r>
              <w:rPr>
                <w:sz w:val="18"/>
                <w:szCs w:val="18"/>
              </w:rPr>
              <w:t>P2</w:t>
            </w:r>
          </w:p>
        </w:tc>
        <w:tc>
          <w:tcPr>
            <w:vAlign w:val="center"/>
          </w:tcPr>
          <w:p w14:paraId="61BA23C3">
            <w:pPr>
              <w:spacing w:before="20" w:after="20"/>
            </w:pPr>
            <w:r>
              <w:rPr>
                <w:sz w:val="18"/>
                <w:szCs w:val="18"/>
              </w:rPr>
              <w:t>B09 空箱回收及时率</w:t>
            </w:r>
          </w:p>
        </w:tc>
        <w:tc>
          <w:tcPr>
            <w:vAlign w:val="center"/>
          </w:tcPr>
          <w:p w14:paraId="2506F9F4">
            <w:pPr>
              <w:spacing w:before="20" w:after="20"/>
            </w:pPr>
            <w:r>
              <w:rPr>
                <w:sz w:val="18"/>
                <w:szCs w:val="18"/>
              </w:rPr>
              <w:t>FM-07-03/04 预计回园时间/到达确认未落库</w:t>
            </w:r>
          </w:p>
        </w:tc>
        <w:tc>
          <w:tcPr>
            <w:vAlign w:val="center"/>
          </w:tcPr>
          <w:p w14:paraId="73FF8C90">
            <w:pPr>
              <w:spacing w:before="20" w:after="20"/>
            </w:pPr>
            <w:r>
              <w:rPr>
                <w:sz w:val="18"/>
                <w:szCs w:val="18"/>
              </w:rPr>
              <w:t>运输单或轨迹台账增加 planned_return_time，与 return_time 比较判定及时</w:t>
            </w:r>
          </w:p>
        </w:tc>
        <w:tc>
          <w:tcPr>
            <w:vAlign w:val="center"/>
          </w:tcPr>
          <w:p w14:paraId="7A331EE8">
            <w:pPr>
              <w:spacing w:before="20" w:after="20"/>
            </w:pPr>
            <w:r>
              <w:rPr>
                <w:sz w:val="18"/>
                <w:szCs w:val="18"/>
              </w:rPr>
              <w:t>二期（需电厂侧协同）</w:t>
            </w:r>
          </w:p>
        </w:tc>
      </w:tr>
      <w:tr w14:paraId="5AEF9ABC">
        <w:tc>
          <w:tcPr>
            <w:vAlign w:val="center"/>
          </w:tcPr>
          <w:p w14:paraId="58789302">
            <w:pPr>
              <w:spacing w:before="20" w:after="20"/>
            </w:pPr>
            <w:r>
              <w:rPr>
                <w:sz w:val="18"/>
                <w:szCs w:val="18"/>
              </w:rPr>
              <w:t>P2</w:t>
            </w:r>
          </w:p>
        </w:tc>
        <w:tc>
          <w:tcPr>
            <w:vAlign w:val="center"/>
          </w:tcPr>
          <w:p w14:paraId="400EDE91">
            <w:pPr>
              <w:spacing w:before="20" w:after="20"/>
            </w:pPr>
            <w:r>
              <w:rPr>
                <w:sz w:val="18"/>
                <w:szCs w:val="18"/>
              </w:rPr>
              <w:t>B10 卸货确认及时率</w:t>
            </w:r>
          </w:p>
        </w:tc>
        <w:tc>
          <w:tcPr>
            <w:vAlign w:val="center"/>
          </w:tcPr>
          <w:p w14:paraId="218BC95E">
            <w:pPr>
              <w:spacing w:before="20" w:after="20"/>
            </w:pPr>
            <w:r>
              <w:rPr>
                <w:sz w:val="18"/>
                <w:szCs w:val="18"/>
              </w:rPr>
              <w:t>FM-07-01 电厂到货/卸货完成确认未落库</w:t>
            </w:r>
          </w:p>
        </w:tc>
        <w:tc>
          <w:tcPr>
            <w:vAlign w:val="center"/>
          </w:tcPr>
          <w:p w14:paraId="09768024">
            <w:pPr>
              <w:spacing w:before="20" w:after="20"/>
            </w:pPr>
            <w:r>
              <w:rPr>
                <w:sz w:val="18"/>
                <w:szCs w:val="18"/>
              </w:rPr>
              <w:t>运输单增加 arrived_plant_time、unload_confirm_time 两个时间点</w:t>
            </w:r>
          </w:p>
        </w:tc>
        <w:tc>
          <w:tcPr>
            <w:vAlign w:val="center"/>
          </w:tcPr>
          <w:p w14:paraId="23E4DCE6">
            <w:pPr>
              <w:spacing w:before="20" w:after="20"/>
            </w:pPr>
            <w:r>
              <w:rPr>
                <w:sz w:val="18"/>
                <w:szCs w:val="18"/>
              </w:rPr>
              <w:t>二期</w:t>
            </w:r>
          </w:p>
        </w:tc>
      </w:tr>
      <w:tr w14:paraId="36401D8A">
        <w:tc>
          <w:tcPr>
            <w:vAlign w:val="center"/>
          </w:tcPr>
          <w:p w14:paraId="446CF257">
            <w:pPr>
              <w:spacing w:before="20" w:after="20"/>
            </w:pPr>
            <w:r>
              <w:rPr>
                <w:sz w:val="18"/>
                <w:szCs w:val="18"/>
              </w:rPr>
              <w:t>P2</w:t>
            </w:r>
          </w:p>
        </w:tc>
        <w:tc>
          <w:tcPr>
            <w:vAlign w:val="center"/>
          </w:tcPr>
          <w:p w14:paraId="79F15B8F">
            <w:pPr>
              <w:spacing w:before="20" w:after="20"/>
            </w:pPr>
            <w:r>
              <w:rPr>
                <w:sz w:val="18"/>
                <w:szCs w:val="18"/>
              </w:rPr>
              <w:t>C09 垛位推荐采纳率</w:t>
            </w:r>
          </w:p>
        </w:tc>
        <w:tc>
          <w:tcPr>
            <w:vAlign w:val="center"/>
          </w:tcPr>
          <w:p w14:paraId="3FD6C0D6">
            <w:pPr>
              <w:spacing w:before="20" w:after="20"/>
            </w:pPr>
            <w:r>
              <w:rPr>
                <w:sz w:val="18"/>
                <w:szCs w:val="18"/>
              </w:rPr>
              <w:t>FM-08-04/05 智能垛位推荐过程未落库</w:t>
            </w:r>
          </w:p>
        </w:tc>
        <w:tc>
          <w:tcPr>
            <w:vAlign w:val="center"/>
          </w:tcPr>
          <w:p w14:paraId="660182F6">
            <w:pPr>
              <w:spacing w:before="20" w:after="20"/>
            </w:pPr>
            <w:r>
              <w:rPr>
                <w:sz w:val="18"/>
                <w:szCs w:val="18"/>
              </w:rPr>
              <w:t>新增 t_stack_allocate：allocate_id、container_no、position_no、recommend_flag、is_adopted、allocate_time（随智能垛位分配模块上线）</w:t>
            </w:r>
          </w:p>
        </w:tc>
        <w:tc>
          <w:tcPr>
            <w:vAlign w:val="center"/>
          </w:tcPr>
          <w:p w14:paraId="5977539F">
            <w:pPr>
              <w:spacing w:before="20" w:after="20"/>
            </w:pPr>
            <w:r>
              <w:rPr>
                <w:sz w:val="18"/>
                <w:szCs w:val="18"/>
              </w:rPr>
              <w:t>二期</w:t>
            </w:r>
          </w:p>
        </w:tc>
      </w:tr>
      <w:tr w14:paraId="5BE10C58">
        <w:tc>
          <w:tcPr>
            <w:vAlign w:val="center"/>
          </w:tcPr>
          <w:p w14:paraId="02EB2824">
            <w:pPr>
              <w:spacing w:before="20" w:after="20"/>
            </w:pPr>
            <w:r>
              <w:rPr>
                <w:sz w:val="18"/>
                <w:szCs w:val="18"/>
              </w:rPr>
              <w:t>P2</w:t>
            </w:r>
          </w:p>
        </w:tc>
        <w:tc>
          <w:tcPr>
            <w:vAlign w:val="center"/>
          </w:tcPr>
          <w:p w14:paraId="070FEBAB">
            <w:pPr>
              <w:spacing w:before="20" w:after="20"/>
            </w:pPr>
            <w:r>
              <w:rPr>
                <w:sz w:val="18"/>
                <w:szCs w:val="18"/>
              </w:rPr>
              <w:t>D03 异常工单数量及占比</w:t>
            </w:r>
          </w:p>
        </w:tc>
        <w:tc>
          <w:tcPr>
            <w:vAlign w:val="center"/>
          </w:tcPr>
          <w:p w14:paraId="124EACC9">
            <w:pPr>
              <w:spacing w:before="20" w:after="20"/>
            </w:pPr>
            <w:r>
              <w:rPr>
                <w:sz w:val="18"/>
                <w:szCs w:val="18"/>
              </w:rPr>
              <w:t>FM-02-07/05-07/06-07/07-06 异常上报未落库</w:t>
            </w:r>
          </w:p>
        </w:tc>
        <w:tc>
          <w:tcPr>
            <w:vAlign w:val="center"/>
          </w:tcPr>
          <w:p w14:paraId="2F379FDB">
            <w:pPr>
              <w:spacing w:before="20" w:after="20"/>
            </w:pPr>
            <w:r>
              <w:rPr>
                <w:sz w:val="18"/>
                <w:szCs w:val="18"/>
              </w:rPr>
              <w:t>新增 t_exception_order：exception_type、biz_stage(入库/装卸/出场/回收)、order_no、container_no、report_time、status</w:t>
            </w:r>
          </w:p>
        </w:tc>
        <w:tc>
          <w:tcPr>
            <w:vAlign w:val="center"/>
          </w:tcPr>
          <w:p w14:paraId="28483E7E">
            <w:pPr>
              <w:spacing w:before="20" w:after="20"/>
            </w:pPr>
            <w:r>
              <w:rPr>
                <w:sz w:val="18"/>
                <w:szCs w:val="18"/>
              </w:rPr>
              <w:t>二期</w:t>
            </w:r>
          </w:p>
        </w:tc>
      </w:tr>
      <w:tr w14:paraId="55478D3D">
        <w:tc>
          <w:tcPr>
            <w:vAlign w:val="center"/>
          </w:tcPr>
          <w:p w14:paraId="6FC84034">
            <w:pPr>
              <w:spacing w:before="20" w:after="20"/>
            </w:pPr>
            <w:r>
              <w:rPr>
                <w:sz w:val="18"/>
                <w:szCs w:val="18"/>
              </w:rPr>
              <w:t>P2</w:t>
            </w:r>
          </w:p>
        </w:tc>
        <w:tc>
          <w:tcPr>
            <w:vAlign w:val="center"/>
          </w:tcPr>
          <w:p w14:paraId="5451C8DD">
            <w:pPr>
              <w:spacing w:before="20" w:after="20"/>
            </w:pPr>
            <w:r>
              <w:rPr>
                <w:sz w:val="18"/>
                <w:szCs w:val="18"/>
              </w:rPr>
              <w:t>D04 异常处理及时率</w:t>
            </w:r>
          </w:p>
        </w:tc>
        <w:tc>
          <w:tcPr>
            <w:vAlign w:val="center"/>
          </w:tcPr>
          <w:p w14:paraId="592B23B3">
            <w:pPr>
              <w:spacing w:before="20" w:after="20"/>
            </w:pPr>
            <w:r>
              <w:rPr>
                <w:sz w:val="18"/>
                <w:szCs w:val="18"/>
              </w:rPr>
              <w:t>FM-14-07 处理时限配置未落库</w:t>
            </w:r>
          </w:p>
        </w:tc>
        <w:tc>
          <w:tcPr>
            <w:vAlign w:val="center"/>
          </w:tcPr>
          <w:p w14:paraId="1D3627F1">
            <w:pPr>
              <w:spacing w:before="20" w:after="20"/>
            </w:pPr>
            <w:r>
              <w:rPr>
                <w:sz w:val="18"/>
                <w:szCs w:val="18"/>
              </w:rPr>
              <w:t>t_exception_order 增加 handle_time、handle_user，配合时限参数表</w:t>
            </w:r>
          </w:p>
        </w:tc>
        <w:tc>
          <w:tcPr>
            <w:vAlign w:val="center"/>
          </w:tcPr>
          <w:p w14:paraId="5C83D8F4">
            <w:pPr>
              <w:spacing w:before="20" w:after="20"/>
            </w:pPr>
            <w:r>
              <w:rPr>
                <w:sz w:val="18"/>
                <w:szCs w:val="18"/>
              </w:rPr>
              <w:t>二期（随 D03）</w:t>
            </w:r>
          </w:p>
        </w:tc>
      </w:tr>
      <w:tr w14:paraId="63663613">
        <w:tc>
          <w:tcPr>
            <w:vAlign w:val="center"/>
          </w:tcPr>
          <w:p w14:paraId="7637C21C">
            <w:pPr>
              <w:spacing w:before="20" w:after="20"/>
            </w:pPr>
            <w:r>
              <w:rPr>
                <w:sz w:val="18"/>
                <w:szCs w:val="18"/>
              </w:rPr>
              <w:t>P2</w:t>
            </w:r>
          </w:p>
        </w:tc>
        <w:tc>
          <w:tcPr>
            <w:vAlign w:val="center"/>
          </w:tcPr>
          <w:p w14:paraId="3619BBD6">
            <w:pPr>
              <w:spacing w:before="20" w:after="20"/>
            </w:pPr>
            <w:r>
              <w:rPr>
                <w:sz w:val="18"/>
                <w:szCs w:val="18"/>
              </w:rPr>
              <w:t>D06 列车信息采集及时率（精确化）</w:t>
            </w:r>
          </w:p>
        </w:tc>
        <w:tc>
          <w:tcPr>
            <w:vAlign w:val="center"/>
          </w:tcPr>
          <w:p w14:paraId="7D8EBAC0">
            <w:pPr>
              <w:spacing w:before="20" w:after="20"/>
            </w:pPr>
            <w:r>
              <w:rPr>
                <w:sz w:val="18"/>
                <w:szCs w:val="18"/>
              </w:rPr>
              <w:t>FM-02-02/05 采集方式与完成时间未落库（当前按日近似）</w:t>
            </w:r>
          </w:p>
        </w:tc>
        <w:tc>
          <w:tcPr>
            <w:vAlign w:val="center"/>
          </w:tcPr>
          <w:p w14:paraId="39EDC3EB">
            <w:pPr>
              <w:spacing w:before="20" w:after="20"/>
            </w:pPr>
            <w:r>
              <w:rPr>
                <w:sz w:val="18"/>
                <w:szCs w:val="18"/>
              </w:rPr>
              <w:t>采集/检修记录增加 collect_way(1人工拍照/2无人机自动)、collect_finish_time，按 到园确认→采集完成 时限判定</w:t>
            </w:r>
          </w:p>
        </w:tc>
        <w:tc>
          <w:tcPr>
            <w:vAlign w:val="center"/>
          </w:tcPr>
          <w:p w14:paraId="07CD4344">
            <w:pPr>
              <w:spacing w:before="20" w:after="20"/>
            </w:pPr>
            <w:r>
              <w:rPr>
                <w:sz w:val="18"/>
                <w:szCs w:val="18"/>
              </w:rPr>
              <w:t>二期</w:t>
            </w:r>
          </w:p>
        </w:tc>
      </w:tr>
      <w:tr w14:paraId="46187191">
        <w:tc>
          <w:tcPr>
            <w:vAlign w:val="center"/>
          </w:tcPr>
          <w:p w14:paraId="27277C7C">
            <w:pPr>
              <w:spacing w:before="20" w:after="20"/>
            </w:pPr>
            <w:r>
              <w:rPr>
                <w:sz w:val="18"/>
                <w:szCs w:val="18"/>
              </w:rPr>
              <w:t>P2</w:t>
            </w:r>
          </w:p>
        </w:tc>
        <w:tc>
          <w:tcPr>
            <w:vAlign w:val="center"/>
          </w:tcPr>
          <w:p w14:paraId="481C4A11">
            <w:pPr>
              <w:spacing w:before="20" w:after="20"/>
            </w:pPr>
            <w:r>
              <w:rPr>
                <w:sz w:val="18"/>
                <w:szCs w:val="18"/>
              </w:rPr>
              <w:t>E03 关键节点推送及时率</w:t>
            </w:r>
          </w:p>
        </w:tc>
        <w:tc>
          <w:tcPr>
            <w:vAlign w:val="center"/>
          </w:tcPr>
          <w:p w14:paraId="034D7E88">
            <w:pPr>
              <w:spacing w:before="20" w:after="20"/>
            </w:pPr>
            <w:r>
              <w:rPr>
                <w:sz w:val="18"/>
                <w:szCs w:val="18"/>
              </w:rPr>
              <w:t>FM-10-07 节点类型与推送时限未落库</w:t>
            </w:r>
          </w:p>
        </w:tc>
        <w:tc>
          <w:tcPr>
            <w:vAlign w:val="center"/>
          </w:tcPr>
          <w:p w14:paraId="6CE36F48">
            <w:pPr>
              <w:spacing w:before="20" w:after="20"/>
            </w:pPr>
            <w:r>
              <w:rPr>
                <w:sz w:val="18"/>
                <w:szCs w:val="18"/>
              </w:rPr>
              <w:t>推送记录 sys_message_push_log 增加 node_type、planned_push_time</w:t>
            </w:r>
          </w:p>
        </w:tc>
        <w:tc>
          <w:tcPr>
            <w:vAlign w:val="center"/>
          </w:tcPr>
          <w:p w14:paraId="5BA533F2">
            <w:pPr>
              <w:spacing w:before="20" w:after="20"/>
            </w:pPr>
            <w:r>
              <w:rPr>
                <w:sz w:val="18"/>
                <w:szCs w:val="18"/>
              </w:rPr>
              <w:t>二期</w:t>
            </w:r>
          </w:p>
        </w:tc>
      </w:tr>
      <w:tr w14:paraId="5D5E4AE4">
        <w:tc>
          <w:tcPr>
            <w:vAlign w:val="center"/>
          </w:tcPr>
          <w:p w14:paraId="74B22477">
            <w:pPr>
              <w:spacing w:before="20" w:after="20"/>
            </w:pPr>
            <w:r>
              <w:rPr>
                <w:sz w:val="18"/>
                <w:szCs w:val="18"/>
              </w:rPr>
              <w:t>P2</w:t>
            </w:r>
          </w:p>
        </w:tc>
        <w:tc>
          <w:tcPr>
            <w:vAlign w:val="center"/>
          </w:tcPr>
          <w:p w14:paraId="154710B2">
            <w:pPr>
              <w:spacing w:before="20" w:after="20"/>
            </w:pPr>
            <w:r>
              <w:rPr>
                <w:sz w:val="18"/>
                <w:szCs w:val="18"/>
              </w:rPr>
              <w:t>E04 推送失败重试成功率</w:t>
            </w:r>
          </w:p>
        </w:tc>
        <w:tc>
          <w:tcPr>
            <w:vAlign w:val="center"/>
          </w:tcPr>
          <w:p w14:paraId="669C6B9B">
            <w:pPr>
              <w:spacing w:before="20" w:after="20"/>
            </w:pPr>
            <w:r>
              <w:rPr>
                <w:sz w:val="18"/>
                <w:szCs w:val="18"/>
              </w:rPr>
              <w:t>FM-10-06 失败重试流水未落库</w:t>
            </w:r>
          </w:p>
        </w:tc>
        <w:tc>
          <w:tcPr>
            <w:vAlign w:val="center"/>
          </w:tcPr>
          <w:p w14:paraId="37714034">
            <w:pPr>
              <w:spacing w:before="20" w:after="20"/>
            </w:pPr>
            <w:r>
              <w:rPr>
                <w:sz w:val="18"/>
                <w:szCs w:val="18"/>
              </w:rPr>
              <w:t>推送记录增加 retry_times、retry_result，或新增 t_push_retry 表</w:t>
            </w:r>
          </w:p>
        </w:tc>
        <w:tc>
          <w:tcPr>
            <w:vAlign w:val="center"/>
          </w:tcPr>
          <w:p w14:paraId="752D677A">
            <w:pPr>
              <w:spacing w:before="20" w:after="20"/>
            </w:pPr>
            <w:r>
              <w:rPr>
                <w:sz w:val="18"/>
                <w:szCs w:val="18"/>
              </w:rPr>
              <w:t>二期</w:t>
            </w:r>
          </w:p>
        </w:tc>
      </w:tr>
      <w:tr w14:paraId="065A1701">
        <w:tc>
          <w:tcPr>
            <w:vAlign w:val="center"/>
          </w:tcPr>
          <w:p w14:paraId="565D39F7">
            <w:pPr>
              <w:spacing w:before="20" w:after="20"/>
            </w:pPr>
            <w:r>
              <w:rPr>
                <w:sz w:val="18"/>
                <w:szCs w:val="18"/>
              </w:rPr>
              <w:t>P2</w:t>
            </w:r>
          </w:p>
        </w:tc>
        <w:tc>
          <w:tcPr>
            <w:vAlign w:val="center"/>
          </w:tcPr>
          <w:p w14:paraId="72ECBE2B">
            <w:pPr>
              <w:spacing w:before="20" w:after="20"/>
            </w:pPr>
            <w:r>
              <w:rPr>
                <w:sz w:val="18"/>
                <w:szCs w:val="18"/>
              </w:rPr>
              <w:t>F01 车牌识别准确率</w:t>
            </w:r>
          </w:p>
        </w:tc>
        <w:tc>
          <w:tcPr>
            <w:vAlign w:val="center"/>
          </w:tcPr>
          <w:p w14:paraId="1FE9A4FB">
            <w:pPr>
              <w:spacing w:before="20" w:after="20"/>
            </w:pPr>
            <w:r>
              <w:rPr>
                <w:sz w:val="18"/>
                <w:szCs w:val="18"/>
              </w:rPr>
              <w:t>FM-12-03 识别记录/人工复核未落库</w:t>
            </w:r>
          </w:p>
        </w:tc>
        <w:tc>
          <w:tcPr>
            <w:vAlign w:val="center"/>
          </w:tcPr>
          <w:p w14:paraId="7EBE88E2">
            <w:pPr>
              <w:spacing w:before="20" w:after="20"/>
            </w:pPr>
            <w:r>
              <w:rPr>
                <w:sz w:val="18"/>
                <w:szCs w:val="18"/>
              </w:rPr>
              <w:t>新增 t_plate_recognition：plate_no、recognized_plate、review_result、time（对接 OTAP + 门岗复核）</w:t>
            </w:r>
          </w:p>
        </w:tc>
        <w:tc>
          <w:tcPr>
            <w:vAlign w:val="center"/>
          </w:tcPr>
          <w:p w14:paraId="58F58553">
            <w:pPr>
              <w:spacing w:before="20" w:after="20"/>
            </w:pPr>
            <w:r>
              <w:rPr>
                <w:sz w:val="18"/>
                <w:szCs w:val="18"/>
              </w:rPr>
              <w:t>二期</w:t>
            </w:r>
          </w:p>
        </w:tc>
      </w:tr>
      <w:tr w14:paraId="47239F17">
        <w:tc>
          <w:tcPr>
            <w:vAlign w:val="center"/>
          </w:tcPr>
          <w:p w14:paraId="7E227B78">
            <w:pPr>
              <w:spacing w:before="20" w:after="20"/>
            </w:pPr>
            <w:r>
              <w:rPr>
                <w:sz w:val="18"/>
                <w:szCs w:val="18"/>
              </w:rPr>
              <w:t>P2</w:t>
            </w:r>
          </w:p>
        </w:tc>
        <w:tc>
          <w:tcPr>
            <w:vAlign w:val="center"/>
          </w:tcPr>
          <w:p w14:paraId="14F4F24A">
            <w:pPr>
              <w:spacing w:before="20" w:after="20"/>
            </w:pPr>
            <w:r>
              <w:rPr>
                <w:sz w:val="18"/>
                <w:szCs w:val="18"/>
              </w:rPr>
              <w:t>F03 道闸联动成功率</w:t>
            </w:r>
          </w:p>
        </w:tc>
        <w:tc>
          <w:tcPr>
            <w:vAlign w:val="center"/>
          </w:tcPr>
          <w:p w14:paraId="6881A942">
            <w:pPr>
              <w:spacing w:before="20" w:after="20"/>
            </w:pPr>
            <w:r>
              <w:rPr>
                <w:sz w:val="18"/>
                <w:szCs w:val="18"/>
              </w:rPr>
              <w:t>FM-12-06/07 指令执行与接口日志在设备端</w:t>
            </w:r>
          </w:p>
        </w:tc>
        <w:tc>
          <w:tcPr>
            <w:vAlign w:val="center"/>
          </w:tcPr>
          <w:p w14:paraId="1EE0AA08">
            <w:pPr>
              <w:spacing w:before="20" w:after="20"/>
            </w:pPr>
            <w:r>
              <w:rPr>
                <w:sz w:val="18"/>
                <w:szCs w:val="18"/>
              </w:rPr>
              <w:t>平台侧新增 t_device_api_log：device_no、api_name、result、request_time（或同步设备日志）</w:t>
            </w:r>
          </w:p>
        </w:tc>
        <w:tc>
          <w:tcPr>
            <w:vAlign w:val="center"/>
          </w:tcPr>
          <w:p w14:paraId="5C5D42CC">
            <w:pPr>
              <w:spacing w:before="20" w:after="20"/>
            </w:pPr>
            <w:r>
              <w:rPr>
                <w:sz w:val="18"/>
                <w:szCs w:val="18"/>
              </w:rPr>
              <w:t>二期</w:t>
            </w:r>
          </w:p>
        </w:tc>
      </w:tr>
      <w:tr w14:paraId="0CF8447B">
        <w:tc>
          <w:tcPr>
            <w:vAlign w:val="center"/>
          </w:tcPr>
          <w:p w14:paraId="694361FC">
            <w:pPr>
              <w:spacing w:before="20" w:after="20"/>
            </w:pPr>
            <w:r>
              <w:rPr>
                <w:sz w:val="18"/>
                <w:szCs w:val="18"/>
              </w:rPr>
              <w:t>P2</w:t>
            </w:r>
          </w:p>
        </w:tc>
        <w:tc>
          <w:tcPr>
            <w:vAlign w:val="center"/>
          </w:tcPr>
          <w:p w14:paraId="57DD8854">
            <w:pPr>
              <w:spacing w:before="20" w:after="20"/>
            </w:pPr>
            <w:r>
              <w:rPr>
                <w:sz w:val="18"/>
                <w:szCs w:val="18"/>
              </w:rPr>
              <w:t>F04 设备在线率</w:t>
            </w:r>
          </w:p>
        </w:tc>
        <w:tc>
          <w:tcPr>
            <w:vAlign w:val="center"/>
          </w:tcPr>
          <w:p w14:paraId="009E7CBF">
            <w:pPr>
              <w:spacing w:before="20" w:after="20"/>
            </w:pPr>
            <w:r>
              <w:rPr>
                <w:sz w:val="18"/>
                <w:szCs w:val="18"/>
              </w:rPr>
              <w:t>FM-12-02 设备状态监控未落库</w:t>
            </w:r>
          </w:p>
        </w:tc>
        <w:tc>
          <w:tcPr>
            <w:vAlign w:val="center"/>
          </w:tcPr>
          <w:p w14:paraId="2A656866">
            <w:pPr>
              <w:spacing w:before="20" w:after="20"/>
            </w:pPr>
            <w:r>
              <w:rPr>
                <w:sz w:val="18"/>
                <w:szCs w:val="18"/>
              </w:rPr>
              <w:t>新增 t_device_status：device_no、online、heartbeat_time（心跳入库）</w:t>
            </w:r>
          </w:p>
        </w:tc>
        <w:tc>
          <w:tcPr>
            <w:vAlign w:val="center"/>
          </w:tcPr>
          <w:p w14:paraId="7A2A79E6">
            <w:pPr>
              <w:spacing w:before="20" w:after="20"/>
            </w:pPr>
            <w:r>
              <w:rPr>
                <w:sz w:val="18"/>
                <w:szCs w:val="18"/>
              </w:rPr>
              <w:t>二期</w:t>
            </w:r>
          </w:p>
        </w:tc>
      </w:tr>
      <w:tr w14:paraId="5D7E8704">
        <w:tc>
          <w:tcPr>
            <w:vAlign w:val="center"/>
          </w:tcPr>
          <w:p w14:paraId="78BA2D23">
            <w:pPr>
              <w:spacing w:before="20" w:after="20"/>
            </w:pPr>
            <w:r>
              <w:rPr>
                <w:sz w:val="18"/>
                <w:szCs w:val="18"/>
              </w:rPr>
              <w:t>P2</w:t>
            </w:r>
          </w:p>
        </w:tc>
        <w:tc>
          <w:tcPr>
            <w:vAlign w:val="center"/>
          </w:tcPr>
          <w:p w14:paraId="56F059F0">
            <w:pPr>
              <w:spacing w:before="20" w:after="20"/>
            </w:pPr>
            <w:r>
              <w:rPr>
                <w:sz w:val="18"/>
                <w:szCs w:val="18"/>
              </w:rPr>
              <w:t>F05 接口调用成功率</w:t>
            </w:r>
          </w:p>
        </w:tc>
        <w:tc>
          <w:tcPr>
            <w:vAlign w:val="center"/>
          </w:tcPr>
          <w:p w14:paraId="24BA14DA">
            <w:pPr>
              <w:spacing w:before="20" w:after="20"/>
            </w:pPr>
            <w:r>
              <w:rPr>
                <w:sz w:val="18"/>
                <w:szCs w:val="18"/>
              </w:rPr>
              <w:t>FM-12-07 接口日志未落库</w:t>
            </w:r>
          </w:p>
        </w:tc>
        <w:tc>
          <w:tcPr>
            <w:vAlign w:val="center"/>
          </w:tcPr>
          <w:p w14:paraId="2359C256">
            <w:pPr>
              <w:spacing w:before="20" w:after="20"/>
            </w:pPr>
            <w:r>
              <w:rPr>
                <w:sz w:val="18"/>
                <w:szCs w:val="18"/>
              </w:rPr>
              <w:t>同 t_device_api_log（含与车牌识别系统接口调用）</w:t>
            </w:r>
          </w:p>
        </w:tc>
        <w:tc>
          <w:tcPr>
            <w:vAlign w:val="center"/>
          </w:tcPr>
          <w:p w14:paraId="3C1B66B2">
            <w:pPr>
              <w:spacing w:before="20" w:after="20"/>
            </w:pPr>
            <w:r>
              <w:rPr>
                <w:sz w:val="18"/>
                <w:szCs w:val="18"/>
              </w:rPr>
              <w:t>二期</w:t>
            </w:r>
          </w:p>
        </w:tc>
      </w:tr>
      <w:tr w14:paraId="54A1A446">
        <w:tc>
          <w:tcPr>
            <w:vAlign w:val="center"/>
          </w:tcPr>
          <w:p w14:paraId="3B8ADE64">
            <w:pPr>
              <w:spacing w:before="20" w:after="20"/>
            </w:pPr>
            <w:r>
              <w:rPr>
                <w:sz w:val="18"/>
                <w:szCs w:val="18"/>
              </w:rPr>
              <w:t>P2</w:t>
            </w:r>
          </w:p>
        </w:tc>
        <w:tc>
          <w:tcPr>
            <w:vAlign w:val="center"/>
          </w:tcPr>
          <w:p w14:paraId="5F1F02B1">
            <w:pPr>
              <w:spacing w:before="20" w:after="20"/>
            </w:pPr>
            <w:r>
              <w:rPr>
                <w:sz w:val="18"/>
                <w:szCs w:val="18"/>
              </w:rPr>
              <w:t>G07 黑白名单车辆进出记录</w:t>
            </w:r>
          </w:p>
        </w:tc>
        <w:tc>
          <w:tcPr>
            <w:vAlign w:val="center"/>
          </w:tcPr>
          <w:p w14:paraId="1F985761">
            <w:pPr>
              <w:spacing w:before="20" w:after="20"/>
            </w:pPr>
            <w:r>
              <w:rPr>
                <w:sz w:val="18"/>
                <w:szCs w:val="18"/>
              </w:rPr>
              <w:t>FM-12-05 黑白名单管理未落库</w:t>
            </w:r>
          </w:p>
        </w:tc>
        <w:tc>
          <w:tcPr>
            <w:vAlign w:val="center"/>
          </w:tcPr>
          <w:p w14:paraId="74D334ED">
            <w:pPr>
              <w:spacing w:before="20" w:after="20"/>
            </w:pPr>
            <w:r>
              <w:rPr>
                <w:sz w:val="18"/>
                <w:szCs w:val="18"/>
              </w:rPr>
              <w:t>新增 t_black_white_list：plate_no、list_type(0白/1黑)、status，并记录闸口拦截/放行流水</w:t>
            </w:r>
          </w:p>
        </w:tc>
        <w:tc>
          <w:tcPr>
            <w:vAlign w:val="center"/>
          </w:tcPr>
          <w:p w14:paraId="61AB76A8">
            <w:pPr>
              <w:spacing w:before="20" w:after="20"/>
            </w:pPr>
            <w:r>
              <w:rPr>
                <w:sz w:val="18"/>
                <w:szCs w:val="18"/>
              </w:rPr>
              <w:t>二期</w:t>
            </w:r>
          </w:p>
        </w:tc>
      </w:tr>
      <w:tr w14:paraId="64225E03">
        <w:tc>
          <w:tcPr>
            <w:vAlign w:val="center"/>
          </w:tcPr>
          <w:p w14:paraId="328B21BE">
            <w:pPr>
              <w:spacing w:before="20" w:after="20"/>
            </w:pPr>
            <w:r>
              <w:rPr>
                <w:sz w:val="18"/>
                <w:szCs w:val="18"/>
              </w:rPr>
              <w:t>P3</w:t>
            </w:r>
          </w:p>
        </w:tc>
        <w:tc>
          <w:tcPr>
            <w:vAlign w:val="center"/>
          </w:tcPr>
          <w:p w14:paraId="66EDA66B">
            <w:pPr>
              <w:spacing w:before="20" w:after="20"/>
            </w:pPr>
            <w:r>
              <w:rPr>
                <w:sz w:val="18"/>
                <w:szCs w:val="18"/>
              </w:rPr>
              <w:t>D07 返箱抄录差错率</w:t>
            </w:r>
          </w:p>
        </w:tc>
        <w:tc>
          <w:tcPr>
            <w:vAlign w:val="center"/>
          </w:tcPr>
          <w:p w14:paraId="24FD3411">
            <w:pPr>
              <w:spacing w:before="20" w:after="20"/>
            </w:pPr>
            <w:r>
              <w:rPr>
                <w:sz w:val="18"/>
                <w:szCs w:val="18"/>
              </w:rPr>
              <w:t>FM-09-04 人工抄录/复核记录未落库</w:t>
            </w:r>
          </w:p>
        </w:tc>
        <w:tc>
          <w:tcPr>
            <w:vAlign w:val="center"/>
          </w:tcPr>
          <w:p w14:paraId="6D2312A7">
            <w:pPr>
              <w:spacing w:before="20" w:after="20"/>
            </w:pPr>
            <w:r>
              <w:rPr>
                <w:sz w:val="18"/>
                <w:szCs w:val="18"/>
              </w:rPr>
              <w:t>新增 t_return_record：container_no、record_result、review_result（随返箱作业模块完善）</w:t>
            </w:r>
          </w:p>
        </w:tc>
        <w:tc>
          <w:tcPr>
            <w:vAlign w:val="center"/>
          </w:tcPr>
          <w:p w14:paraId="62C5C2C1">
            <w:pPr>
              <w:spacing w:before="20" w:after="20"/>
            </w:pPr>
            <w:r>
              <w:rPr>
                <w:sz w:val="18"/>
                <w:szCs w:val="18"/>
              </w:rPr>
              <w:t>二期（随返箱模块）</w:t>
            </w:r>
          </w:p>
        </w:tc>
      </w:tr>
      <w:tr w14:paraId="0F43E5CA">
        <w:tc>
          <w:tcPr>
            <w:vAlign w:val="center"/>
          </w:tcPr>
          <w:p w14:paraId="2482000A">
            <w:pPr>
              <w:spacing w:before="20" w:after="20"/>
            </w:pPr>
            <w:r>
              <w:rPr>
                <w:sz w:val="18"/>
                <w:szCs w:val="18"/>
              </w:rPr>
              <w:t>P3</w:t>
            </w:r>
          </w:p>
        </w:tc>
        <w:tc>
          <w:tcPr>
            <w:vAlign w:val="center"/>
          </w:tcPr>
          <w:p w14:paraId="58F897C1">
            <w:pPr>
              <w:spacing w:before="20" w:after="20"/>
            </w:pPr>
            <w:r>
              <w:rPr>
                <w:sz w:val="18"/>
                <w:szCs w:val="18"/>
              </w:rPr>
              <w:t>F06 无人机识别替代率</w:t>
            </w:r>
          </w:p>
        </w:tc>
        <w:tc>
          <w:tcPr>
            <w:vAlign w:val="center"/>
          </w:tcPr>
          <w:p w14:paraId="5C58474D">
            <w:pPr>
              <w:spacing w:before="20" w:after="20"/>
            </w:pPr>
            <w:r>
              <w:rPr>
                <w:sz w:val="18"/>
                <w:szCs w:val="18"/>
              </w:rPr>
              <w:t>FM-02/FM-09 无人机任务未产生（规划）</w:t>
            </w:r>
          </w:p>
        </w:tc>
        <w:tc>
          <w:tcPr>
            <w:vAlign w:val="center"/>
          </w:tcPr>
          <w:p w14:paraId="0207E8E4">
            <w:pPr>
              <w:spacing w:before="20" w:after="20"/>
            </w:pPr>
            <w:r>
              <w:rPr>
                <w:sz w:val="18"/>
                <w:szCs w:val="18"/>
              </w:rPr>
              <w:t>无人机任务表 t_uav_task：task_type、finish_way(auto/manual)，识别结果落库</w:t>
            </w:r>
          </w:p>
        </w:tc>
        <w:tc>
          <w:tcPr>
            <w:vAlign w:val="center"/>
          </w:tcPr>
          <w:p w14:paraId="43DA4C24">
            <w:pPr>
              <w:spacing w:before="20" w:after="20"/>
            </w:pPr>
            <w:r>
              <w:rPr>
                <w:sz w:val="18"/>
                <w:szCs w:val="18"/>
              </w:rPr>
              <w:t>三期（无人机升级后）</w:t>
            </w:r>
          </w:p>
        </w:tc>
      </w:tr>
      <w:tr w14:paraId="36CE2B9F">
        <w:tc>
          <w:tcPr>
            <w:vAlign w:val="center"/>
          </w:tcPr>
          <w:p w14:paraId="63B24245">
            <w:pPr>
              <w:spacing w:before="20" w:after="20"/>
            </w:pPr>
            <w:r>
              <w:rPr>
                <w:sz w:val="18"/>
                <w:szCs w:val="18"/>
              </w:rPr>
              <w:t>P3</w:t>
            </w:r>
          </w:p>
        </w:tc>
        <w:tc>
          <w:tcPr>
            <w:vAlign w:val="center"/>
          </w:tcPr>
          <w:p w14:paraId="2163CA37">
            <w:pPr>
              <w:spacing w:before="20" w:after="20"/>
            </w:pPr>
            <w:r>
              <w:rPr>
                <w:sz w:val="18"/>
                <w:szCs w:val="18"/>
              </w:rPr>
              <w:t>H06 货源单作废率</w:t>
            </w:r>
          </w:p>
        </w:tc>
        <w:tc>
          <w:tcPr>
            <w:vAlign w:val="center"/>
          </w:tcPr>
          <w:p w14:paraId="315CA58C">
            <w:pPr>
              <w:spacing w:before="20" w:after="20"/>
            </w:pPr>
            <w:r>
              <w:rPr>
                <w:sz w:val="18"/>
                <w:szCs w:val="18"/>
              </w:rPr>
              <w:t>FM-03-07 货源单作废未落库</w:t>
            </w:r>
          </w:p>
        </w:tc>
        <w:tc>
          <w:tcPr>
            <w:vAlign w:val="center"/>
          </w:tcPr>
          <w:p w14:paraId="6F0E9DA6">
            <w:pPr>
              <w:spacing w:before="20" w:after="20"/>
            </w:pPr>
            <w:r>
              <w:rPr>
                <w:sz w:val="18"/>
                <w:szCs w:val="18"/>
              </w:rPr>
              <w:t>t_transportation_order.status 增加作废态并记录 cancel_reason/cancel_time，或新增 t_order_cancel 表</w:t>
            </w:r>
          </w:p>
        </w:tc>
        <w:tc>
          <w:tcPr>
            <w:vAlign w:val="center"/>
          </w:tcPr>
          <w:p w14:paraId="643FE5AD">
            <w:pPr>
              <w:spacing w:before="20" w:after="20"/>
            </w:pPr>
            <w:r>
              <w:rPr>
                <w:sz w:val="18"/>
                <w:szCs w:val="18"/>
              </w:rPr>
              <w:t>三期（结算/调度口径完善）</w:t>
            </w:r>
          </w:p>
        </w:tc>
      </w:tr>
    </w:tbl>
    <w:p w14:paraId="3B61B0D2">
      <w:pPr>
        <w:spacing w:after="60"/>
      </w:pPr>
    </w:p>
    <w:p w14:paraId="58046F71">
      <w:pPr>
        <w:spacing w:after="60"/>
      </w:pPr>
      <w:r>
        <w:rPr>
          <w:sz w:val="21"/>
          <w:szCs w:val="21"/>
        </w:rPr>
        <w:t>• 排期建议与《青铜峡铁路物资转运中心智慧物流技术及实施方案》的九阶段业务与 FM-01～FM-14 功能开发计划对齐：P1＝一期（作业层/预警大屏首批指标）优先补齐 FM-05 装卸作业与 FM-14 预警记录；P2＝二期随对应 FM 模块上线；P3＝三期（无人机/结算完善）。</w:t>
      </w:r>
    </w:p>
    <w:p w14:paraId="1571C6E5">
      <w:pPr>
        <w:spacing w:after="60"/>
      </w:pPr>
    </w:p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01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Cambria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altName w:val="仿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Cambria">
    <w:altName w:val="苹方-简"/>
    <w:panose1 w:val="02040503050406030204"/>
    <w:charset w:val="86"/>
    <w:family w:val="auto"/>
    <w:pitch w:val="default"/>
    <w:sig w:usb0="00000000" w:usb1="00000000" w:usb2="00000000" w:usb3="00000000" w:csb0="00000001" w:csb1="00000000"/>
  </w:font>
  <w:font w:name="Cambria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abstractNum w:abstractNumId="2">
    <w:nsid w:val="7C9B4B2D"/>
    <w:multiLevelType w:val="multilevel"/>
    <w:tmpl w:val="7C9B4B2D"/>
    <w:lvl w:ilvl="0" w:tentative="0">
      <w:start w:val="1"/>
      <w:numFmt w:val="decimal"/>
      <w:pStyle w:val="2"/>
      <w:suff w:val="space"/>
      <w:lvlText w:val="%1."/>
      <w:lvlJc w:val="left"/>
      <w:pPr>
        <w:tabs>
          <w:tab w:val="left" w:pos="0"/>
        </w:tabs>
        <w:ind w:left="432" w:hanging="432"/>
      </w:pPr>
      <w:rPr>
        <w:rFonts w:hint="default"/>
      </w:rPr>
    </w:lvl>
    <w:lvl w:ilvl="1" w:tentative="0">
      <w:start w:val="1"/>
      <w:numFmt w:val="decimal"/>
      <w:pStyle w:val="4"/>
      <w:suff w:val="space"/>
      <w:lvlText w:val="%1.%2.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2" w:tentative="0">
      <w:start w:val="1"/>
      <w:numFmt w:val="decimal"/>
      <w:pStyle w:val="5"/>
      <w:suff w:val="space"/>
      <w:lvlText w:val="%1.%2.%3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pStyle w:val="6"/>
      <w:suff w:val="space"/>
      <w:lvlText w:val="%1.%2.%3.%4."/>
      <w:lvlJc w:val="left"/>
      <w:pPr>
        <w:tabs>
          <w:tab w:val="left" w:pos="0"/>
        </w:tabs>
        <w:ind w:left="864" w:hanging="864"/>
      </w:pPr>
      <w:rPr>
        <w:rFonts w:hint="default"/>
      </w:rPr>
    </w:lvl>
    <w:lvl w:ilvl="4" w:tentative="0">
      <w:start w:val="1"/>
      <w:numFmt w:val="decimal"/>
      <w:isLgl/>
      <w:suff w:val="space"/>
      <w:lvlText w:val="%1.%2.%3.%4.%5."/>
      <w:lvlJc w:val="left"/>
      <w:pPr>
        <w:tabs>
          <w:tab w:val="left" w:pos="420"/>
        </w:tabs>
        <w:ind w:left="1008" w:hanging="1008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tabs>
          <w:tab w:val="left" w:pos="0"/>
        </w:tabs>
        <w:ind w:left="1151" w:hanging="1151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2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0ABF3825"/>
    <w:rsid w:val="0F7B929F"/>
    <w:rsid w:val="0FFBF983"/>
    <w:rsid w:val="1CFF1926"/>
    <w:rsid w:val="33B7AE3D"/>
    <w:rsid w:val="3FFD77BD"/>
    <w:rsid w:val="3FFF1785"/>
    <w:rsid w:val="42878974"/>
    <w:rsid w:val="4FF16397"/>
    <w:rsid w:val="539A49F4"/>
    <w:rsid w:val="59BEEB3E"/>
    <w:rsid w:val="5AF77A0E"/>
    <w:rsid w:val="5B5EFB1D"/>
    <w:rsid w:val="5BBB238A"/>
    <w:rsid w:val="5BBF1558"/>
    <w:rsid w:val="5C4E54A9"/>
    <w:rsid w:val="5FB336FE"/>
    <w:rsid w:val="672FC685"/>
    <w:rsid w:val="67E6BB8A"/>
    <w:rsid w:val="6BBC7434"/>
    <w:rsid w:val="6DAC33F6"/>
    <w:rsid w:val="6DFDD83F"/>
    <w:rsid w:val="6E8BCF62"/>
    <w:rsid w:val="6EEF4723"/>
    <w:rsid w:val="6EFBEEDA"/>
    <w:rsid w:val="6FDB3A4C"/>
    <w:rsid w:val="6FDBA95C"/>
    <w:rsid w:val="73FAD778"/>
    <w:rsid w:val="772F7A05"/>
    <w:rsid w:val="77DB7ECF"/>
    <w:rsid w:val="78FE8810"/>
    <w:rsid w:val="7AFF5911"/>
    <w:rsid w:val="7B7FFA8C"/>
    <w:rsid w:val="7DDD6038"/>
    <w:rsid w:val="7DE68C68"/>
    <w:rsid w:val="7DF962A5"/>
    <w:rsid w:val="7DFB13D2"/>
    <w:rsid w:val="7E3541A3"/>
    <w:rsid w:val="7EFF4477"/>
    <w:rsid w:val="7F6526BD"/>
    <w:rsid w:val="7F7D0343"/>
    <w:rsid w:val="7FC7D0AA"/>
    <w:rsid w:val="7FF7E804"/>
    <w:rsid w:val="7FFD92F1"/>
    <w:rsid w:val="7FFFEA8E"/>
    <w:rsid w:val="8BEF4114"/>
    <w:rsid w:val="97AB3BE6"/>
    <w:rsid w:val="97EE5B85"/>
    <w:rsid w:val="9A8E89F6"/>
    <w:rsid w:val="A3FECBC3"/>
    <w:rsid w:val="AD29142D"/>
    <w:rsid w:val="AFEE7A52"/>
    <w:rsid w:val="AFFF0970"/>
    <w:rsid w:val="B7330954"/>
    <w:rsid w:val="B7D32B60"/>
    <w:rsid w:val="BCB675EF"/>
    <w:rsid w:val="BDAF812D"/>
    <w:rsid w:val="BDE7315C"/>
    <w:rsid w:val="BFFF8004"/>
    <w:rsid w:val="C7BB414B"/>
    <w:rsid w:val="CBEFF9A9"/>
    <w:rsid w:val="CEDE3D87"/>
    <w:rsid w:val="CF3FD874"/>
    <w:rsid w:val="D7ED82FD"/>
    <w:rsid w:val="D98BCC3C"/>
    <w:rsid w:val="DB14661B"/>
    <w:rsid w:val="DBCB25E0"/>
    <w:rsid w:val="DDFF4E78"/>
    <w:rsid w:val="DED67FC5"/>
    <w:rsid w:val="DEF7429D"/>
    <w:rsid w:val="DF8B3551"/>
    <w:rsid w:val="DFB56307"/>
    <w:rsid w:val="DFBF29D3"/>
    <w:rsid w:val="E7EDB6AB"/>
    <w:rsid w:val="EEF7D173"/>
    <w:rsid w:val="EEFFEC6F"/>
    <w:rsid w:val="EFBDD9E2"/>
    <w:rsid w:val="F5FF0A08"/>
    <w:rsid w:val="F7FD45C9"/>
    <w:rsid w:val="F9DF54CA"/>
    <w:rsid w:val="F9FF83D4"/>
    <w:rsid w:val="FB5EE9E0"/>
    <w:rsid w:val="FB7F4078"/>
    <w:rsid w:val="FBFC8183"/>
    <w:rsid w:val="FBFE69A1"/>
    <w:rsid w:val="FBFF6EF9"/>
    <w:rsid w:val="FD5A197F"/>
    <w:rsid w:val="FDF9AD52"/>
    <w:rsid w:val="FE9D24B4"/>
    <w:rsid w:val="FEC59323"/>
    <w:rsid w:val="FEF9AD17"/>
    <w:rsid w:val="FF79C480"/>
    <w:rsid w:val="FFBF33B0"/>
    <w:rsid w:val="FFBF7935"/>
    <w:rsid w:val="FFFB8BC0"/>
    <w:rsid w:val="FFFDB12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eastAsia="仿宋" w:asciiTheme="minorAscii" w:hAnsiTheme="minorAsci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numPr>
        <w:ilvl w:val="0"/>
        <w:numId w:val="1"/>
      </w:numPr>
      <w:spacing w:before="480" w:after="0"/>
      <w:outlineLvl w:val="0"/>
    </w:pPr>
    <w:rPr>
      <w:rFonts w:asciiTheme="majorAscii" w:hAnsiTheme="majorAscii" w:cstheme="majorBidi"/>
      <w:b/>
      <w:bCs/>
      <w:color w:val="000000" w:themeColor="text1"/>
      <w:szCs w:val="24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numPr>
        <w:ilvl w:val="1"/>
        <w:numId w:val="1"/>
      </w:numPr>
      <w:spacing w:before="200" w:after="0"/>
      <w:ind w:left="0" w:firstLine="0"/>
      <w:outlineLvl w:val="1"/>
    </w:pPr>
    <w:rPr>
      <w:rFonts w:asciiTheme="majorAscii" w:hAnsiTheme="majorAscii" w:cstheme="majorBidi"/>
      <w:b/>
      <w:bCs/>
      <w:color w:val="000000" w:themeColor="text1"/>
      <w:szCs w:val="24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Ascii" w:hAnsiTheme="majorAscii" w:eastAsiaTheme="majorEastAsia" w:cstheme="majorBidi"/>
      <w:b/>
      <w:bCs/>
      <w:color w:val="000000" w:themeColor="text1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numPr>
        <w:ilvl w:val="3"/>
        <w:numId w:val="1"/>
      </w:numPr>
      <w:spacing w:before="200" w:after="0"/>
      <w:ind w:left="864" w:hanging="864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21">
    <w:name w:val="Default Paragraph Font"/>
    <w:semiHidden/>
    <w:unhideWhenUsed/>
    <w:uiPriority w:val="0"/>
  </w:style>
  <w:style w:type="table" w:default="1" w:styleId="1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3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  <w:pPr>
      <w:spacing w:before="0" w:after="0" w:line="200" w:lineRule="exact"/>
    </w:pPr>
    <w:rPr>
      <w:sz w:val="18"/>
      <w:szCs w:val="18"/>
    </w:rPr>
  </w:style>
  <w:style w:type="paragraph" w:styleId="18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20">
    <w:name w:val="Table Grid"/>
    <w:basedOn w:val="19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2">
    <w:name w:val="Hyperlink"/>
    <w:basedOn w:val="23"/>
    <w:uiPriority w:val="0"/>
    <w:rPr>
      <w:color w:val="4F81BD" w:themeColor="accent1"/>
    </w:rPr>
  </w:style>
  <w:style w:type="character" w:customStyle="1" w:styleId="23">
    <w:name w:val="Body Text Char"/>
    <w:basedOn w:val="21"/>
    <w:link w:val="3"/>
    <w:uiPriority w:val="0"/>
  </w:style>
  <w:style w:type="character" w:styleId="24">
    <w:name w:val="footnote reference"/>
    <w:basedOn w:val="23"/>
    <w:uiPriority w:val="0"/>
    <w:rPr>
      <w:vertAlign w:val="superscript"/>
    </w:rPr>
  </w:style>
  <w:style w:type="paragraph" w:customStyle="1" w:styleId="25">
    <w:name w:val="Compact"/>
    <w:basedOn w:val="3"/>
    <w:qFormat/>
    <w:uiPriority w:val="0"/>
    <w:pPr>
      <w:spacing w:before="36" w:after="36"/>
    </w:pPr>
    <w:rPr>
      <w:rFonts w:eastAsia="仿宋" w:asciiTheme="minorAscii" w:hAnsiTheme="minorAscii"/>
    </w:rPr>
  </w:style>
  <w:style w:type="paragraph" w:customStyle="1" w:styleId="26">
    <w:name w:val="First Paragraph"/>
    <w:basedOn w:val="3"/>
    <w:next w:val="3"/>
    <w:qFormat/>
    <w:uiPriority w:val="0"/>
    <w:rPr>
      <w:rFonts w:eastAsia="仿宋" w:asciiTheme="minorAscii" w:hAnsiTheme="minorAscii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Bibliography"/>
    <w:basedOn w:val="1"/>
    <w:qFormat/>
    <w:uiPriority w:val="0"/>
  </w:style>
  <w:style w:type="table" w:customStyle="1" w:styleId="3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1">
    <w:name w:val="Definition Term"/>
    <w:basedOn w:val="1"/>
    <w:next w:val="32"/>
    <w:uiPriority w:val="0"/>
    <w:pPr>
      <w:keepNext/>
      <w:keepLines/>
      <w:spacing w:after="0"/>
    </w:pPr>
    <w:rPr>
      <w:b/>
    </w:rPr>
  </w:style>
  <w:style w:type="paragraph" w:customStyle="1" w:styleId="32">
    <w:name w:val="Definition"/>
    <w:basedOn w:val="1"/>
    <w:uiPriority w:val="0"/>
  </w:style>
  <w:style w:type="paragraph" w:customStyle="1" w:styleId="33">
    <w:name w:val="Table Caption"/>
    <w:basedOn w:val="12"/>
    <w:uiPriority w:val="0"/>
    <w:pPr>
      <w:keepNext/>
    </w:pPr>
  </w:style>
  <w:style w:type="paragraph" w:customStyle="1" w:styleId="34">
    <w:name w:val="Image Caption"/>
    <w:basedOn w:val="12"/>
    <w:uiPriority w:val="0"/>
  </w:style>
  <w:style w:type="paragraph" w:customStyle="1" w:styleId="35">
    <w:name w:val="Figure"/>
    <w:basedOn w:val="1"/>
    <w:uiPriority w:val="0"/>
  </w:style>
  <w:style w:type="paragraph" w:customStyle="1" w:styleId="36">
    <w:name w:val="Captioned Figure"/>
    <w:basedOn w:val="35"/>
    <w:uiPriority w:val="0"/>
    <w:pPr>
      <w:keepNext/>
    </w:pPr>
  </w:style>
  <w:style w:type="character" w:customStyle="1" w:styleId="37">
    <w:name w:val="Verbatim Char"/>
    <w:basedOn w:val="23"/>
    <w:link w:val="38"/>
    <w:uiPriority w:val="0"/>
    <w:rPr>
      <w:rFonts w:ascii="Consolas" w:hAnsi="Consolas"/>
      <w:sz w:val="22"/>
    </w:rPr>
  </w:style>
  <w:style w:type="paragraph" w:customStyle="1" w:styleId="38">
    <w:name w:val="Source Code"/>
    <w:basedOn w:val="1"/>
    <w:link w:val="37"/>
    <w:uiPriority w:val="0"/>
    <w:pPr>
      <w:wordWrap w:val="0"/>
    </w:pPr>
  </w:style>
  <w:style w:type="character" w:customStyle="1" w:styleId="39">
    <w:name w:val="Section Number"/>
    <w:basedOn w:val="23"/>
    <w:uiPriority w:val="0"/>
  </w:style>
  <w:style w:type="paragraph" w:customStyle="1" w:styleId="40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1">
    <w:name w:val="KeywordTok"/>
    <w:basedOn w:val="37"/>
    <w:uiPriority w:val="0"/>
    <w:rPr>
      <w:b/>
      <w:color w:val="007020"/>
    </w:rPr>
  </w:style>
  <w:style w:type="character" w:customStyle="1" w:styleId="42">
    <w:name w:val="DataTypeTok"/>
    <w:basedOn w:val="37"/>
    <w:uiPriority w:val="0"/>
    <w:rPr>
      <w:color w:val="902000"/>
    </w:rPr>
  </w:style>
  <w:style w:type="character" w:customStyle="1" w:styleId="43">
    <w:name w:val="DecValTok"/>
    <w:basedOn w:val="37"/>
    <w:uiPriority w:val="0"/>
    <w:rPr>
      <w:color w:val="40A070"/>
    </w:rPr>
  </w:style>
  <w:style w:type="character" w:customStyle="1" w:styleId="44">
    <w:name w:val="BaseNTok"/>
    <w:basedOn w:val="37"/>
    <w:uiPriority w:val="0"/>
    <w:rPr>
      <w:color w:val="40A070"/>
    </w:rPr>
  </w:style>
  <w:style w:type="character" w:customStyle="1" w:styleId="45">
    <w:name w:val="FloatTok"/>
    <w:basedOn w:val="37"/>
    <w:uiPriority w:val="0"/>
    <w:rPr>
      <w:color w:val="40A070"/>
    </w:rPr>
  </w:style>
  <w:style w:type="character" w:customStyle="1" w:styleId="46">
    <w:name w:val="ConstantTok"/>
    <w:basedOn w:val="37"/>
    <w:uiPriority w:val="0"/>
    <w:rPr>
      <w:color w:val="880000"/>
    </w:rPr>
  </w:style>
  <w:style w:type="character" w:customStyle="1" w:styleId="47">
    <w:name w:val="CharTok"/>
    <w:basedOn w:val="37"/>
    <w:uiPriority w:val="0"/>
    <w:rPr>
      <w:color w:val="4070A0"/>
    </w:rPr>
  </w:style>
  <w:style w:type="character" w:customStyle="1" w:styleId="48">
    <w:name w:val="SpecialCharTok"/>
    <w:basedOn w:val="37"/>
    <w:uiPriority w:val="0"/>
    <w:rPr>
      <w:color w:val="4070A0"/>
    </w:rPr>
  </w:style>
  <w:style w:type="character" w:customStyle="1" w:styleId="49">
    <w:name w:val="StringTok"/>
    <w:basedOn w:val="37"/>
    <w:uiPriority w:val="0"/>
    <w:rPr>
      <w:color w:val="4070A0"/>
    </w:rPr>
  </w:style>
  <w:style w:type="character" w:customStyle="1" w:styleId="50">
    <w:name w:val="VerbatimStringTok"/>
    <w:basedOn w:val="37"/>
    <w:uiPriority w:val="0"/>
    <w:rPr>
      <w:color w:val="4070A0"/>
    </w:rPr>
  </w:style>
  <w:style w:type="character" w:customStyle="1" w:styleId="51">
    <w:name w:val="SpecialStringTok"/>
    <w:basedOn w:val="37"/>
    <w:uiPriority w:val="0"/>
    <w:rPr>
      <w:color w:val="BB6688"/>
    </w:rPr>
  </w:style>
  <w:style w:type="character" w:customStyle="1" w:styleId="52">
    <w:name w:val="ImportTok"/>
    <w:basedOn w:val="37"/>
    <w:uiPriority w:val="0"/>
    <w:rPr>
      <w:b/>
      <w:color w:val="008000"/>
    </w:rPr>
  </w:style>
  <w:style w:type="character" w:customStyle="1" w:styleId="53">
    <w:name w:val="CommentTok"/>
    <w:basedOn w:val="37"/>
    <w:uiPriority w:val="0"/>
    <w:rPr>
      <w:i/>
      <w:color w:val="60A0B0"/>
    </w:rPr>
  </w:style>
  <w:style w:type="character" w:customStyle="1" w:styleId="54">
    <w:name w:val="DocumentationTok"/>
    <w:basedOn w:val="37"/>
    <w:uiPriority w:val="0"/>
    <w:rPr>
      <w:i/>
      <w:color w:val="BA2121"/>
    </w:rPr>
  </w:style>
  <w:style w:type="character" w:customStyle="1" w:styleId="55">
    <w:name w:val="AnnotationTok"/>
    <w:basedOn w:val="37"/>
    <w:uiPriority w:val="0"/>
    <w:rPr>
      <w:b/>
      <w:i/>
      <w:color w:val="60A0B0"/>
    </w:rPr>
  </w:style>
  <w:style w:type="character" w:customStyle="1" w:styleId="56">
    <w:name w:val="CommentVarTok"/>
    <w:basedOn w:val="37"/>
    <w:uiPriority w:val="0"/>
    <w:rPr>
      <w:b/>
      <w:i/>
      <w:color w:val="60A0B0"/>
    </w:rPr>
  </w:style>
  <w:style w:type="character" w:customStyle="1" w:styleId="57">
    <w:name w:val="OtherTok"/>
    <w:basedOn w:val="37"/>
    <w:uiPriority w:val="0"/>
    <w:rPr>
      <w:color w:val="007020"/>
    </w:rPr>
  </w:style>
  <w:style w:type="character" w:customStyle="1" w:styleId="58">
    <w:name w:val="FunctionTok"/>
    <w:basedOn w:val="37"/>
    <w:uiPriority w:val="0"/>
    <w:rPr>
      <w:color w:val="06287E"/>
    </w:rPr>
  </w:style>
  <w:style w:type="character" w:customStyle="1" w:styleId="59">
    <w:name w:val="VariableTok"/>
    <w:basedOn w:val="37"/>
    <w:uiPriority w:val="0"/>
    <w:rPr>
      <w:color w:val="19177C"/>
    </w:rPr>
  </w:style>
  <w:style w:type="character" w:customStyle="1" w:styleId="60">
    <w:name w:val="ControlFlowTok"/>
    <w:basedOn w:val="37"/>
    <w:uiPriority w:val="0"/>
    <w:rPr>
      <w:b/>
      <w:color w:val="007020"/>
    </w:rPr>
  </w:style>
  <w:style w:type="character" w:customStyle="1" w:styleId="61">
    <w:name w:val="OperatorTok"/>
    <w:basedOn w:val="37"/>
    <w:uiPriority w:val="0"/>
    <w:rPr>
      <w:color w:val="666666"/>
    </w:rPr>
  </w:style>
  <w:style w:type="character" w:customStyle="1" w:styleId="62">
    <w:name w:val="BuiltInTok"/>
    <w:basedOn w:val="37"/>
    <w:uiPriority w:val="0"/>
    <w:rPr>
      <w:color w:val="008000"/>
    </w:rPr>
  </w:style>
  <w:style w:type="character" w:customStyle="1" w:styleId="63">
    <w:name w:val="ExtensionTok"/>
    <w:basedOn w:val="37"/>
    <w:uiPriority w:val="0"/>
  </w:style>
  <w:style w:type="character" w:customStyle="1" w:styleId="64">
    <w:name w:val="PreprocessorTok"/>
    <w:basedOn w:val="37"/>
    <w:uiPriority w:val="0"/>
    <w:rPr>
      <w:color w:val="BC7A00"/>
    </w:rPr>
  </w:style>
  <w:style w:type="character" w:customStyle="1" w:styleId="65">
    <w:name w:val="AttributeTok"/>
    <w:basedOn w:val="37"/>
    <w:uiPriority w:val="0"/>
    <w:rPr>
      <w:color w:val="7D9029"/>
    </w:rPr>
  </w:style>
  <w:style w:type="character" w:customStyle="1" w:styleId="66">
    <w:name w:val="RegionMarkerTok"/>
    <w:basedOn w:val="37"/>
    <w:uiPriority w:val="0"/>
  </w:style>
  <w:style w:type="character" w:customStyle="1" w:styleId="67">
    <w:name w:val="InformationTok"/>
    <w:basedOn w:val="37"/>
    <w:uiPriority w:val="0"/>
    <w:rPr>
      <w:b/>
      <w:i/>
      <w:color w:val="60A0B0"/>
    </w:rPr>
  </w:style>
  <w:style w:type="character" w:customStyle="1" w:styleId="68">
    <w:name w:val="WarningTok"/>
    <w:basedOn w:val="37"/>
    <w:uiPriority w:val="0"/>
    <w:rPr>
      <w:b/>
      <w:i/>
      <w:color w:val="60A0B0"/>
    </w:rPr>
  </w:style>
  <w:style w:type="character" w:customStyle="1" w:styleId="69">
    <w:name w:val="AlertTok"/>
    <w:basedOn w:val="37"/>
    <w:uiPriority w:val="0"/>
    <w:rPr>
      <w:b/>
      <w:color w:val="FF0000"/>
    </w:rPr>
  </w:style>
  <w:style w:type="character" w:customStyle="1" w:styleId="70">
    <w:name w:val="ErrorTok"/>
    <w:basedOn w:val="37"/>
    <w:uiPriority w:val="0"/>
    <w:rPr>
      <w:b/>
      <w:color w:val="FF0000"/>
    </w:rPr>
  </w:style>
  <w:style w:type="character" w:customStyle="1" w:styleId="71">
    <w:name w:val="NormalTok"/>
    <w:basedOn w:val="37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46</Pages>
  <Words>83</Words>
  <Characters>475</Characters>
  <Lines>12</Lines>
  <Paragraphs>8</Paragraphs>
  <TotalTime>22</TotalTime>
  <ScaleCrop>false</ScaleCrop>
  <LinksUpToDate>false</LinksUpToDate>
  <CharactersWithSpaces>583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2026-08-15T00:08:00Z</dcterms:created>
  <dc:creator>JackCheng</dc:creator>
  <cp:lastModifiedBy>JackCheng</cp:lastModifiedBy>
  <dcterms:modified xsi:type="dcterms:W3CDTF">2026-09-07T17:10:00Z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9111B688A7F31DFA6FD37E6A349629BF_42</vt:lpwstr>
  </property>
</Properties>
</file>