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8588F" w14:textId="61E65C73" w:rsidR="0038632C" w:rsidRDefault="00B62D85">
      <w:r>
        <w:t>第</w:t>
      </w:r>
      <w:r>
        <w:t>1</w:t>
      </w:r>
      <w:r>
        <w:t>頁</w:t>
      </w:r>
      <w:r>
        <w:t xml:space="preserve"> </w:t>
      </w:r>
      <w:r>
        <w:t>電子支付機構業務定型化契約範本</w:t>
      </w:r>
      <w:r>
        <w:t xml:space="preserve"> </w:t>
      </w:r>
      <w:r>
        <w:t>金融監督管理委員會</w:t>
      </w:r>
      <w:r>
        <w:t>104</w:t>
      </w:r>
      <w:r>
        <w:t>年</w:t>
      </w:r>
      <w:r>
        <w:t>4</w:t>
      </w:r>
      <w:r>
        <w:t>月</w:t>
      </w:r>
      <w:r>
        <w:t>27</w:t>
      </w:r>
      <w:r>
        <w:t>日金管銀票字第</w:t>
      </w:r>
      <w:r>
        <w:t>10400077773</w:t>
      </w:r>
      <w:r>
        <w:t>號令訂定發布，並自</w:t>
      </w:r>
      <w:r>
        <w:t xml:space="preserve"> 104</w:t>
      </w:r>
      <w:r>
        <w:t>年</w:t>
      </w:r>
      <w:r>
        <w:t>5</w:t>
      </w:r>
      <w:r>
        <w:t>月</w:t>
      </w:r>
      <w:r>
        <w:t>3</w:t>
      </w:r>
      <w:r>
        <w:t>日生效</w:t>
      </w:r>
      <w:r>
        <w:t xml:space="preserve"> </w:t>
      </w:r>
      <w:r>
        <w:t>金融監督管理委員會</w:t>
      </w:r>
      <w:r>
        <w:t>107</w:t>
      </w:r>
      <w:r>
        <w:t>年</w:t>
      </w:r>
      <w:r>
        <w:t>9</w:t>
      </w:r>
      <w:r>
        <w:t>月</w:t>
      </w:r>
      <w:r>
        <w:t>20</w:t>
      </w:r>
      <w:r>
        <w:t>日金管銀合字第</w:t>
      </w:r>
      <w:r>
        <w:t>10702735040</w:t>
      </w:r>
      <w:r>
        <w:t>號公告修正，並自發布</w:t>
      </w:r>
      <w:r>
        <w:t xml:space="preserve"> </w:t>
      </w:r>
      <w:r>
        <w:t>日施行</w:t>
      </w:r>
      <w:r>
        <w:t xml:space="preserve"> </w:t>
      </w:r>
      <w:r>
        <w:t>金融監督管理委員會</w:t>
      </w:r>
      <w:r>
        <w:t>111</w:t>
      </w:r>
      <w:r>
        <w:t>年</w:t>
      </w:r>
      <w:r>
        <w:t>1</w:t>
      </w:r>
      <w:r>
        <w:t>月</w:t>
      </w:r>
      <w:r>
        <w:t>4</w:t>
      </w:r>
      <w:r>
        <w:t>日金管銀合字第</w:t>
      </w:r>
      <w:r>
        <w:t>11002744282</w:t>
      </w:r>
      <w:r>
        <w:t>號公告修正，並自</w:t>
      </w:r>
      <w:r>
        <w:t>111</w:t>
      </w:r>
      <w:r>
        <w:t>年</w:t>
      </w:r>
      <w:r>
        <w:t xml:space="preserve"> 7</w:t>
      </w:r>
      <w:r>
        <w:t>月</w:t>
      </w:r>
      <w:r>
        <w:t>1</w:t>
      </w:r>
      <w:r>
        <w:t>日生效</w:t>
      </w:r>
      <w:r>
        <w:t xml:space="preserve"> [</w:t>
      </w:r>
      <w:r>
        <w:t>公司名稱</w:t>
      </w:r>
      <w:r>
        <w:t>]</w:t>
      </w:r>
      <w:r>
        <w:t>（以下簡稱本公司）依電子支付機構管理條例</w:t>
      </w:r>
      <w:r>
        <w:t xml:space="preserve"> (</w:t>
      </w:r>
      <w:r>
        <w:t>以下簡稱本條例</w:t>
      </w:r>
      <w:r>
        <w:t>)</w:t>
      </w:r>
      <w:r>
        <w:t>第四條所載之各項業務提供服務（以下簡稱</w:t>
      </w:r>
      <w:r>
        <w:t xml:space="preserve"> </w:t>
      </w:r>
      <w:r>
        <w:t>本服務）。為保障使用者權益，本公司已提供電子支付機構業</w:t>
      </w:r>
      <w:r>
        <w:t xml:space="preserve"> </w:t>
      </w:r>
      <w:r>
        <w:t>務定型化契約（以下簡稱本契約）全部條款內容供使用者攜回</w:t>
      </w:r>
      <w:r>
        <w:t xml:space="preserve"> </w:t>
      </w:r>
      <w:r>
        <w:t>或於本服務網頁上公告，供使用者審閱至少</w:t>
      </w:r>
      <w:r>
        <w:t>○○</w:t>
      </w:r>
      <w:r>
        <w:t>日（不得少於</w:t>
      </w:r>
      <w:r>
        <w:t xml:space="preserve"> </w:t>
      </w:r>
      <w:r>
        <w:t>三日）。</w:t>
      </w:r>
      <w:r>
        <w:t xml:space="preserve"> </w:t>
      </w:r>
      <w:r>
        <w:t>使用者申請本服務時，應先審閱、瞭解及同意本契約內容</w:t>
      </w:r>
      <w:r>
        <w:t xml:space="preserve"> </w:t>
      </w:r>
      <w:r>
        <w:t>後，再簽署本契約或於本服務網頁上就本契約點選「同意」鍵</w:t>
      </w:r>
      <w:r>
        <w:t xml:space="preserve"> </w:t>
      </w:r>
      <w:r>
        <w:t>，</w:t>
      </w:r>
      <w:r>
        <w:t xml:space="preserve"> </w:t>
      </w:r>
      <w:r>
        <w:t>並應提供申請身分認證等級類型所需之相關資料，以完成註冊</w:t>
      </w:r>
      <w:r>
        <w:t xml:space="preserve"> </w:t>
      </w:r>
      <w:r>
        <w:t>申請。經本公司依規定處理及接受使用者註冊申請，並以電子</w:t>
      </w:r>
      <w:r>
        <w:t xml:space="preserve"> </w:t>
      </w:r>
      <w:r>
        <w:t>郵件或雙方約定之方式通知後，本契約始為成立。</w:t>
      </w:r>
      <w:r>
        <w:t xml:space="preserve"> </w:t>
      </w:r>
      <w:r>
        <w:t>使用者向本公司申購無記名儲值卡，本公司應於儲值卡記</w:t>
      </w:r>
      <w:r>
        <w:t xml:space="preserve"> </w:t>
      </w:r>
      <w:r>
        <w:t>載重要事項</w:t>
      </w:r>
      <w:r>
        <w:t>(</w:t>
      </w:r>
      <w:r>
        <w:t>如本公司名稱及識別標誌、客服專線、網址等</w:t>
      </w:r>
      <w:r>
        <w:t>)</w:t>
      </w:r>
      <w:r>
        <w:t>，</w:t>
      </w:r>
      <w:r>
        <w:t xml:space="preserve"> </w:t>
      </w:r>
      <w:r>
        <w:t>並於業務服務網頁載明本契約全部條款內容。使用者使用無記</w:t>
      </w:r>
      <w:r>
        <w:t xml:space="preserve"> </w:t>
      </w:r>
      <w:r>
        <w:t>名儲值卡時，本契約始為成立。</w:t>
      </w:r>
      <w:r>
        <w:t xml:space="preserve"> </w:t>
      </w:r>
      <w:r>
        <w:t>第一條（本公司資訊）</w:t>
      </w:r>
      <w:r>
        <w:t xml:space="preserve"> </w:t>
      </w:r>
      <w:r>
        <w:t>一、主管機關許可字號：</w:t>
      </w:r>
      <w:r>
        <w:t xml:space="preserve"> </w:t>
      </w:r>
      <w:r>
        <w:t>二、公司及代表人名稱：</w:t>
      </w:r>
      <w:r>
        <w:t xml:space="preserve"> </w:t>
      </w:r>
      <w:r>
        <w:t>三、申訴（客服）專線與服務時間及電子郵件信箱：</w:t>
      </w:r>
      <w:r>
        <w:t xml:space="preserve"> </w:t>
      </w:r>
      <w:r>
        <w:t>四、網址：</w:t>
      </w:r>
      <w:r>
        <w:t xml:space="preserve"> </w:t>
      </w:r>
      <w:r>
        <w:t>五、營業地址：</w:t>
      </w:r>
      <w:r>
        <w:t xml:space="preserve"> </w:t>
      </w:r>
      <w:r>
        <w:t>第二條（定義）</w:t>
      </w:r>
      <w:r>
        <w:t xml:space="preserve"> </w:t>
      </w:r>
      <w:r>
        <w:t>本契約中之用詞定義如下（應依許可承作範圍記載之）：</w:t>
      </w:r>
      <w:r>
        <w:t xml:space="preserve"> </w:t>
      </w:r>
      <w:r>
        <w:t>第</w:t>
      </w:r>
      <w:r>
        <w:t>2</w:t>
      </w:r>
      <w:r>
        <w:t>頁</w:t>
      </w:r>
      <w:r>
        <w:t xml:space="preserve"> </w:t>
      </w:r>
      <w:r>
        <w:t>一、使用者：指與本公司簽訂契約，利用電子支付帳戶或儲值</w:t>
      </w:r>
      <w:r>
        <w:t xml:space="preserve"> </w:t>
      </w:r>
      <w:r>
        <w:t>卡，移轉支付款項或進行儲值者。</w:t>
      </w:r>
      <w:r>
        <w:t xml:space="preserve"> </w:t>
      </w:r>
      <w:r>
        <w:t>二、特約機構：指與本公司簽訂契約，約定使用者得以電子支</w:t>
      </w:r>
      <w:r>
        <w:t xml:space="preserve"> </w:t>
      </w:r>
      <w:r>
        <w:t>付帳戶或儲值卡支付實質交易款項者。</w:t>
      </w:r>
      <w:r>
        <w:t xml:space="preserve"> </w:t>
      </w:r>
      <w:r>
        <w:t>三、電子支付帳戶：指以網路或電子支付平臺為中介，接受使</w:t>
      </w:r>
      <w:r>
        <w:t xml:space="preserve"> </w:t>
      </w:r>
      <w:r>
        <w:t>用者註冊與開立記錄支付款項移轉及儲值情形，並利用電</w:t>
      </w:r>
      <w:r>
        <w:t xml:space="preserve"> </w:t>
      </w:r>
      <w:r>
        <w:t>子設備以連線方式傳遞收付訊息之支付工具。</w:t>
      </w:r>
      <w:r>
        <w:t xml:space="preserve"> </w:t>
      </w:r>
      <w:r>
        <w:t>四、儲值卡：指具有資料儲存或計算功能之晶片、卡片、憑證</w:t>
      </w:r>
      <w:r>
        <w:t xml:space="preserve"> </w:t>
      </w:r>
      <w:r>
        <w:t>等實體或非實體形式發行，並以電子、磁力或光學等技術</w:t>
      </w:r>
      <w:r>
        <w:t xml:space="preserve"> </w:t>
      </w:r>
      <w:r>
        <w:t>儲存金錢價值之支付工具。</w:t>
      </w:r>
      <w:r>
        <w:t xml:space="preserve"> </w:t>
      </w:r>
      <w:r>
        <w:t>五、代理收付實質交易款項：指本公司接受付款方基於實質交</w:t>
      </w:r>
      <w:r>
        <w:t xml:space="preserve"> </w:t>
      </w:r>
      <w:r>
        <w:t>易所移轉之款項，並經一定條件成就、一定期間屆至或付</w:t>
      </w:r>
      <w:r>
        <w:t xml:space="preserve"> </w:t>
      </w:r>
      <w:r>
        <w:t>款方指示後，將該實質交易之款項移轉予收款方之業務。</w:t>
      </w:r>
      <w:r>
        <w:t xml:space="preserve"> </w:t>
      </w:r>
      <w:r>
        <w:t>六、收受儲值款項：指本公司接受付款方預先存放款項，並利</w:t>
      </w:r>
      <w:r>
        <w:t xml:space="preserve"> </w:t>
      </w:r>
      <w:r>
        <w:t>用電子支付帳戶或儲值卡進行多用途支付使用之業務。</w:t>
      </w:r>
      <w:r>
        <w:t xml:space="preserve"> </w:t>
      </w:r>
      <w:r>
        <w:t>七、國內外小額匯兌：指本公司依付款方非基於實質交易之支</w:t>
      </w:r>
      <w:r>
        <w:t xml:space="preserve"> </w:t>
      </w:r>
      <w:r>
        <w:t>付指示，利用電子支付帳戶或儲值卡進行一定金額以下款</w:t>
      </w:r>
      <w:r>
        <w:t xml:space="preserve"> </w:t>
      </w:r>
      <w:r>
        <w:t>項移轉之業務。</w:t>
      </w:r>
      <w:r>
        <w:t xml:space="preserve"> </w:t>
      </w:r>
      <w:r>
        <w:t>八、存款帳戶：指使用者於註冊電子支付帳戶或提領電子支付</w:t>
      </w:r>
      <w:r>
        <w:t xml:space="preserve"> </w:t>
      </w:r>
      <w:r>
        <w:t>帳戶款項時，指定之同一使用者於金融機構開立相同幣別</w:t>
      </w:r>
      <w:r>
        <w:t xml:space="preserve"> </w:t>
      </w:r>
      <w:r>
        <w:t>之活期存款帳戶。</w:t>
      </w:r>
      <w:r>
        <w:t xml:space="preserve"> </w:t>
      </w:r>
      <w:r>
        <w:t>九、專用存款帳戶：指本公司應依</w:t>
      </w:r>
      <w:r>
        <w:lastRenderedPageBreak/>
        <w:t>法於銀行開立，專用以儲存</w:t>
      </w:r>
      <w:r>
        <w:t xml:space="preserve"> </w:t>
      </w:r>
      <w:r>
        <w:t>使用者支付款項之活期存款帳戶。（僅適用於專營電子支</w:t>
      </w:r>
      <w:r>
        <w:t xml:space="preserve"> </w:t>
      </w:r>
      <w:r>
        <w:t>付機構）</w:t>
      </w:r>
      <w:r>
        <w:t xml:space="preserve"> </w:t>
      </w:r>
      <w:r>
        <w:t>十、電子文件：指文字、聲音、圖片、影像、符號或其他資料</w:t>
      </w:r>
      <w:r>
        <w:t xml:space="preserve"> </w:t>
      </w:r>
      <w:r>
        <w:t>，</w:t>
      </w:r>
      <w:r>
        <w:t xml:space="preserve"> </w:t>
      </w:r>
      <w:r>
        <w:t>以電子或其他以人之知覺無法直接認識之方式，所製成足</w:t>
      </w:r>
      <w:r>
        <w:t xml:space="preserve"> </w:t>
      </w:r>
      <w:r>
        <w:t>以表示其用意之紀錄，而供電子處理之用者。</w:t>
      </w:r>
      <w:r>
        <w:t xml:space="preserve"> </w:t>
      </w:r>
      <w:r>
        <w:t>十一、約定連結存款帳戶付款：指本公司辦理電子支付機構業</w:t>
      </w:r>
      <w:r>
        <w:t xml:space="preserve"> </w:t>
      </w:r>
      <w:r>
        <w:t>務，依使用者與開戶金融機構間之約定，向開戶金融機構</w:t>
      </w:r>
      <w:r>
        <w:t xml:space="preserve"> </w:t>
      </w:r>
      <w:r>
        <w:t>第</w:t>
      </w:r>
      <w:r>
        <w:t>3</w:t>
      </w:r>
      <w:r>
        <w:t>頁</w:t>
      </w:r>
      <w:r>
        <w:t xml:space="preserve"> </w:t>
      </w:r>
      <w:r>
        <w:t>提出扣款指示，連結該使用者存款帳戶進行轉帳，由本公</w:t>
      </w:r>
      <w:r>
        <w:t xml:space="preserve"> </w:t>
      </w:r>
      <w:r>
        <w:t>司收取支付款項，並於該使用者電子支付帳戶記錄支付款</w:t>
      </w:r>
      <w:r>
        <w:t xml:space="preserve"> </w:t>
      </w:r>
      <w:r>
        <w:t>項金額及移轉情形之服務。</w:t>
      </w:r>
      <w:r>
        <w:t xml:space="preserve"> </w:t>
      </w:r>
      <w:r>
        <w:t>十二、支付款項，指下列範圍之款項：</w:t>
      </w:r>
      <w:r>
        <w:t xml:space="preserve"> (</w:t>
      </w:r>
      <w:r>
        <w:t>一</w:t>
      </w:r>
      <w:r>
        <w:t>)</w:t>
      </w:r>
      <w:r>
        <w:t>代理收付款項：代理收付實質交易款項服務及國內外</w:t>
      </w:r>
      <w:r>
        <w:t xml:space="preserve"> </w:t>
      </w:r>
      <w:r>
        <w:t>小額匯兌服務所收取之款項。</w:t>
      </w:r>
      <w:r>
        <w:t xml:space="preserve"> (</w:t>
      </w:r>
      <w:r>
        <w:t>二</w:t>
      </w:r>
      <w:r>
        <w:t>)</w:t>
      </w:r>
      <w:r>
        <w:t>儲值款項：收受儲值款項服務所收取之款項。</w:t>
      </w:r>
      <w:r>
        <w:t xml:space="preserve"> </w:t>
      </w:r>
      <w:r>
        <w:t>十三、多用途支付使用：指電子支付帳戶或儲值卡內之儲值款</w:t>
      </w:r>
      <w:r>
        <w:t xml:space="preserve"> </w:t>
      </w:r>
      <w:r>
        <w:t>項，得用於支付電子支付機構以外之人所提供之商品或</w:t>
      </w:r>
      <w:r>
        <w:t xml:space="preserve"> </w:t>
      </w:r>
      <w:r>
        <w:t>服務對價、政府部門各種款項及其他經主管機關核准之</w:t>
      </w:r>
      <w:r>
        <w:t xml:space="preserve"> </w:t>
      </w:r>
      <w:r>
        <w:t>款項。但不包括下列情形：</w:t>
      </w:r>
      <w:r>
        <w:t xml:space="preserve"> (</w:t>
      </w:r>
      <w:r>
        <w:t>一</w:t>
      </w:r>
      <w:r>
        <w:t>)</w:t>
      </w:r>
      <w:r>
        <w:t>僅用於支付交通運輸使用，並經交通目的事業主管機</w:t>
      </w:r>
      <w:r>
        <w:t xml:space="preserve"> </w:t>
      </w:r>
      <w:r>
        <w:t>關核准。</w:t>
      </w:r>
      <w:r>
        <w:t xml:space="preserve"> (</w:t>
      </w:r>
      <w:r>
        <w:t>二</w:t>
      </w:r>
      <w:r>
        <w:t>)</w:t>
      </w:r>
      <w:r>
        <w:t>僅得向發行人所指定之人請求交付或提供商品或服務</w:t>
      </w:r>
      <w:r>
        <w:t xml:space="preserve"> </w:t>
      </w:r>
      <w:r>
        <w:t>之商品（服務）禮券。</w:t>
      </w:r>
      <w:r>
        <w:t xml:space="preserve"> (</w:t>
      </w:r>
      <w:r>
        <w:t>三</w:t>
      </w:r>
      <w:r>
        <w:t>)</w:t>
      </w:r>
      <w:r>
        <w:t>各級政府機關（構）發行之儲值卡或受理開立之電子</w:t>
      </w:r>
      <w:r>
        <w:t xml:space="preserve"> </w:t>
      </w:r>
      <w:r>
        <w:t>支付帳戶，其儲值款項由該政府機關為付款方預先存</w:t>
      </w:r>
      <w:r>
        <w:t xml:space="preserve"> </w:t>
      </w:r>
      <w:r>
        <w:t>放。</w:t>
      </w:r>
      <w:r>
        <w:t xml:space="preserve"> </w:t>
      </w:r>
      <w:r>
        <w:t>第三條</w:t>
      </w:r>
      <w:r>
        <w:t>(</w:t>
      </w:r>
      <w:r>
        <w:t>同意事項</w:t>
      </w:r>
      <w:r>
        <w:t xml:space="preserve">) </w:t>
      </w:r>
      <w:r>
        <w:t>本公司及使用者同意下列事項：</w:t>
      </w:r>
      <w:r>
        <w:t xml:space="preserve"> </w:t>
      </w:r>
      <w:r>
        <w:t>一、本服務包括</w:t>
      </w:r>
      <w:r>
        <w:t>(</w:t>
      </w:r>
      <w:r>
        <w:t>應依許可承作範圍記載之</w:t>
      </w:r>
      <w:r>
        <w:t>)</w:t>
      </w:r>
      <w:r>
        <w:t>：</w:t>
      </w:r>
      <w:r>
        <w:t xml:space="preserve"> (</w:t>
      </w:r>
      <w:r>
        <w:t>一</w:t>
      </w:r>
      <w:r>
        <w:t>)</w:t>
      </w:r>
      <w:r>
        <w:t>代理收付實質交易款項。</w:t>
      </w:r>
      <w:r>
        <w:t xml:space="preserve"> (</w:t>
      </w:r>
      <w:r>
        <w:t>二</w:t>
      </w:r>
      <w:r>
        <w:t>)</w:t>
      </w:r>
      <w:r>
        <w:t>收受儲值款項。</w:t>
      </w:r>
      <w:r>
        <w:t xml:space="preserve"> (</w:t>
      </w:r>
      <w:r>
        <w:t>三</w:t>
      </w:r>
      <w:r>
        <w:t>)</w:t>
      </w:r>
      <w:r>
        <w:t>辦理國內外小額匯兌。</w:t>
      </w:r>
      <w:r>
        <w:t xml:space="preserve"> (</w:t>
      </w:r>
      <w:r>
        <w:t>四</w:t>
      </w:r>
      <w:r>
        <w:t>)</w:t>
      </w:r>
      <w:r>
        <w:t>辦理與前三目業務有關之買賣外國貨幣及大陸地區、</w:t>
      </w:r>
      <w:r>
        <w:t xml:space="preserve"> </w:t>
      </w:r>
      <w:r>
        <w:t>香港或澳門發行之貨幣</w:t>
      </w:r>
      <w:r>
        <w:t>(</w:t>
      </w:r>
      <w:r>
        <w:t>以下合稱外幣</w:t>
      </w:r>
      <w:r>
        <w:t>)</w:t>
      </w:r>
      <w:r>
        <w:t>。</w:t>
      </w:r>
      <w:r>
        <w:t xml:space="preserve"> (</w:t>
      </w:r>
      <w:r>
        <w:t>五</w:t>
      </w:r>
      <w:r>
        <w:t>)</w:t>
      </w:r>
      <w:r>
        <w:t>提供使用者間及使用者與特約機構間訊息傳遞。</w:t>
      </w:r>
      <w:r>
        <w:t xml:space="preserve"> (</w:t>
      </w:r>
      <w:r>
        <w:t>六</w:t>
      </w:r>
      <w:r>
        <w:t>)</w:t>
      </w:r>
      <w:r>
        <w:t>提供電子發票系統及相關加值服務</w:t>
      </w:r>
      <w:r>
        <w:t>(</w:t>
      </w:r>
      <w:r>
        <w:t>經財政部許可之相</w:t>
      </w:r>
      <w:r>
        <w:t xml:space="preserve"> </w:t>
      </w:r>
      <w:r>
        <w:t>關服務</w:t>
      </w:r>
      <w:r>
        <w:t>)</w:t>
      </w:r>
      <w:r>
        <w:t>。</w:t>
      </w:r>
      <w:r>
        <w:t xml:space="preserve"> </w:t>
      </w:r>
      <w:r>
        <w:t>第</w:t>
      </w:r>
      <w:r>
        <w:t>4</w:t>
      </w:r>
      <w:r>
        <w:t>頁</w:t>
      </w:r>
      <w:r>
        <w:t xml:space="preserve"> (</w:t>
      </w:r>
      <w:r>
        <w:t>七</w:t>
      </w:r>
      <w:r>
        <w:t>)</w:t>
      </w:r>
      <w:r>
        <w:t>提供商品</w:t>
      </w:r>
      <w:r>
        <w:t>(</w:t>
      </w:r>
      <w:r>
        <w:t>服務</w:t>
      </w:r>
      <w:r>
        <w:t>)</w:t>
      </w:r>
      <w:r>
        <w:t>禮券或票券價金保管及協助發行、販</w:t>
      </w:r>
      <w:r>
        <w:t xml:space="preserve"> </w:t>
      </w:r>
      <w:r>
        <w:t>售、核銷相關服務。</w:t>
      </w:r>
      <w:r>
        <w:t xml:space="preserve"> (</w:t>
      </w:r>
      <w:r>
        <w:t>八</w:t>
      </w:r>
      <w:r>
        <w:t>)</w:t>
      </w:r>
      <w:r>
        <w:t>提供紅利積點整合及折抵代理收付實質交易款項服務。</w:t>
      </w:r>
      <w:r>
        <w:t xml:space="preserve"> (</w:t>
      </w:r>
      <w:r>
        <w:t>九</w:t>
      </w:r>
      <w:r>
        <w:t>)</w:t>
      </w:r>
      <w:r>
        <w:t>提供儲值卡儲存區塊或應用程式供他人運用。</w:t>
      </w:r>
      <w:r>
        <w:t xml:space="preserve"> (</w:t>
      </w:r>
      <w:r>
        <w:t>十</w:t>
      </w:r>
      <w:r>
        <w:t>)</w:t>
      </w:r>
      <w:r>
        <w:t>經主管機關許可之業務。</w:t>
      </w:r>
      <w:r>
        <w:t xml:space="preserve"> </w:t>
      </w:r>
      <w:r>
        <w:t>二、本公司應依本契約提供本服務所生之爭議負責，使用者與</w:t>
      </w:r>
      <w:r>
        <w:t xml:space="preserve"> </w:t>
      </w:r>
      <w:r>
        <w:t>特約機構間之其他交易與本服務無關者，依雙方間之法律</w:t>
      </w:r>
      <w:r>
        <w:t xml:space="preserve"> </w:t>
      </w:r>
      <w:r>
        <w:t>關係辦理。</w:t>
      </w:r>
      <w:r>
        <w:t xml:space="preserve"> </w:t>
      </w:r>
      <w:r>
        <w:t>三、本公司與使用者得以電子文件為表示方法。</w:t>
      </w:r>
      <w:r>
        <w:t xml:space="preserve"> </w:t>
      </w:r>
      <w:r>
        <w:t>四、本公司於使用者提領支付款項時，不得以現金支付，應將</w:t>
      </w:r>
      <w:r>
        <w:t xml:space="preserve"> </w:t>
      </w:r>
      <w:r>
        <w:t>提領款項轉入該使用者之金融機構相同幣別存款帳戶。但</w:t>
      </w:r>
      <w:r>
        <w:t xml:space="preserve"> </w:t>
      </w:r>
      <w:r>
        <w:t>主管機關另有規定者，從其規定。</w:t>
      </w:r>
      <w:r>
        <w:t xml:space="preserve"> </w:t>
      </w:r>
      <w:r>
        <w:t>五、本公司於使用者辦理外幣儲值時，儲值款項應由該使用者</w:t>
      </w:r>
      <w:r>
        <w:t xml:space="preserve"> </w:t>
      </w:r>
      <w:r>
        <w:t>之金融機構存款帳戶、於本公司之電子支付帳戶、或報經</w:t>
      </w:r>
      <w:r>
        <w:t xml:space="preserve"> </w:t>
      </w:r>
      <w:r>
        <w:t>主管機關會商中央銀行核准之方式存撥之。（應依許可承</w:t>
      </w:r>
      <w:r>
        <w:t xml:space="preserve"> </w:t>
      </w:r>
      <w:r>
        <w:t>作範圍記載之）</w:t>
      </w:r>
      <w:r>
        <w:t xml:space="preserve"> </w:t>
      </w:r>
      <w:r>
        <w:t>六、使用者支付款項儲存於專用存款帳戶，所生孳息或其他收</w:t>
      </w:r>
      <w:r>
        <w:t xml:space="preserve"> </w:t>
      </w:r>
      <w:r>
        <w:t>益之歸屬及運用依相關法令之規定。</w:t>
      </w:r>
      <w:r>
        <w:t xml:space="preserve"> </w:t>
      </w:r>
      <w:r>
        <w:t>七、使用者使用本服務如應辦理外匯申報，使用者同意依中央</w:t>
      </w:r>
      <w:r>
        <w:t xml:space="preserve"> </w:t>
      </w:r>
      <w:r>
        <w:t>銀行相關法規辦理。（應依許可承作範圍記載之）</w:t>
      </w:r>
      <w:r>
        <w:t xml:space="preserve"> </w:t>
      </w:r>
      <w:r>
        <w:t>八、使用者不得</w:t>
      </w:r>
      <w:r>
        <w:lastRenderedPageBreak/>
        <w:t>非法利用本服務，亦不得提供電子支付帳戶或</w:t>
      </w:r>
      <w:r>
        <w:t xml:space="preserve"> </w:t>
      </w:r>
      <w:r>
        <w:t>儲值卡供非法使用。使用者如有違反，應負法律責任。</w:t>
      </w:r>
      <w:r>
        <w:t xml:space="preserve"> </w:t>
      </w:r>
      <w:r>
        <w:t>九、使用者於本公司開立一個以上之電子支付帳戶時，各帳戶</w:t>
      </w:r>
      <w:r>
        <w:t xml:space="preserve"> </w:t>
      </w:r>
      <w:r>
        <w:t>收款及付款金額不得超過該帳戶類別之限額，歸戶後總限</w:t>
      </w:r>
      <w:r>
        <w:t xml:space="preserve"> </w:t>
      </w:r>
      <w:r>
        <w:t>額不得超過該使用者註冊及開立電子支付帳戶中最高類別</w:t>
      </w:r>
      <w:r>
        <w:t xml:space="preserve"> </w:t>
      </w:r>
      <w:r>
        <w:t>之限額。</w:t>
      </w:r>
      <w:r>
        <w:t xml:space="preserve"> </w:t>
      </w:r>
      <w:r>
        <w:t>十、本公司提供使用者以約定連結信用卡或存款帳戶付款進行</w:t>
      </w:r>
      <w:r>
        <w:t xml:space="preserve"> </w:t>
      </w:r>
      <w:r>
        <w:t>自動儲值服務，或以電子支付帳戶對儲值卡進行自動儲值</w:t>
      </w:r>
      <w:r>
        <w:t xml:space="preserve"> </w:t>
      </w:r>
      <w:r>
        <w:t>服務，應與使用者約定每筆及每日自動儲值之限額，並提</w:t>
      </w:r>
      <w:r>
        <w:t xml:space="preserve"> </w:t>
      </w:r>
      <w:r>
        <w:t>第</w:t>
      </w:r>
      <w:r>
        <w:t>5</w:t>
      </w:r>
      <w:r>
        <w:t>頁</w:t>
      </w:r>
      <w:r>
        <w:t xml:space="preserve"> </w:t>
      </w:r>
      <w:r>
        <w:t>供使用者調整限額及停止自動儲值之機制。</w:t>
      </w:r>
      <w:r>
        <w:t xml:space="preserve"> </w:t>
      </w:r>
      <w:r>
        <w:t>十一、使用者同意本公司得於法令許可特定目的範圍內，自行</w:t>
      </w:r>
      <w:r>
        <w:t xml:space="preserve"> </w:t>
      </w:r>
      <w:r>
        <w:t>或委託第三人蒐集、處理及利用個人資料，且同意本公司</w:t>
      </w:r>
      <w:r>
        <w:t xml:space="preserve"> </w:t>
      </w:r>
      <w:r>
        <w:t>得於法令許可範圍內向財團法人金融聯合徵信中心（以下</w:t>
      </w:r>
      <w:r>
        <w:t xml:space="preserve"> </w:t>
      </w:r>
      <w:r>
        <w:t>簡稱聯徵中心）及其他有關機構查詢使用者資料，並將前</w:t>
      </w:r>
      <w:r>
        <w:t xml:space="preserve"> </w:t>
      </w:r>
      <w:r>
        <w:t>述資料及交易往來紀錄交付或登錄於聯徵中心或其他依法</w:t>
      </w:r>
      <w:r>
        <w:t xml:space="preserve"> </w:t>
      </w:r>
      <w:r>
        <w:t>令應交付或登錄之機構。</w:t>
      </w:r>
      <w:r>
        <w:t xml:space="preserve"> </w:t>
      </w:r>
      <w:r>
        <w:t>第四條</w:t>
      </w:r>
      <w:r>
        <w:t>(</w:t>
      </w:r>
      <w:r>
        <w:t>身分資料確認</w:t>
      </w:r>
      <w:r>
        <w:t xml:space="preserve">) </w:t>
      </w:r>
      <w:r>
        <w:t>本公司應留存確認使用者身分程序所得資料及執行各項確</w:t>
      </w:r>
      <w:r>
        <w:t xml:space="preserve"> </w:t>
      </w:r>
      <w:r>
        <w:t>認使用者身分程序之相關紀錄，留存期間自業務關係結束後至</w:t>
      </w:r>
      <w:r>
        <w:t xml:space="preserve"> </w:t>
      </w:r>
      <w:r>
        <w:t>少五年。但其他法規有較長規定者，依其規定。使用者變更身</w:t>
      </w:r>
      <w:r>
        <w:t xml:space="preserve"> </w:t>
      </w:r>
      <w:r>
        <w:t>分資料時，亦同。</w:t>
      </w:r>
      <w:r>
        <w:t xml:space="preserve"> </w:t>
      </w:r>
      <w:r>
        <w:t>使用者應確認註冊或辦理儲值卡記名作業時提供及留存之</w:t>
      </w:r>
      <w:r>
        <w:t xml:space="preserve"> </w:t>
      </w:r>
      <w:r>
        <w:t>資料正確且真實，並與當時情況相符，如該等資料嗣後有變更</w:t>
      </w:r>
      <w:r>
        <w:t xml:space="preserve"> </w:t>
      </w:r>
      <w:r>
        <w:t>，</w:t>
      </w:r>
      <w:r>
        <w:t xml:space="preserve"> </w:t>
      </w:r>
      <w:r>
        <w:t>應立即通知本公司。</w:t>
      </w:r>
      <w:r>
        <w:t xml:space="preserve"> </w:t>
      </w:r>
      <w:r>
        <w:t>本公司確認使用者身分時，使用者有金融機構防制洗錢辦</w:t>
      </w:r>
      <w:r>
        <w:t xml:space="preserve"> </w:t>
      </w:r>
      <w:r>
        <w:t>法第四條所定之各款情形之一者，不得申請本服務。</w:t>
      </w:r>
      <w:r>
        <w:t xml:space="preserve"> </w:t>
      </w:r>
      <w:r>
        <w:t>使用者對於本公司為確認使用者身分所依法令執行之程序</w:t>
      </w:r>
      <w:r>
        <w:t xml:space="preserve"> </w:t>
      </w:r>
      <w:r>
        <w:t>有協助配合義務。對於未配合確認身分之使用者，本公司應暫</w:t>
      </w:r>
      <w:r>
        <w:t xml:space="preserve"> </w:t>
      </w:r>
      <w:r>
        <w:t>停其交易功能。</w:t>
      </w:r>
      <w:r>
        <w:t xml:space="preserve"> </w:t>
      </w:r>
      <w:r>
        <w:t>第五條</w:t>
      </w:r>
      <w:r>
        <w:t>(</w:t>
      </w:r>
      <w:r>
        <w:t>電子支付帳戶使用說明</w:t>
      </w:r>
      <w:r>
        <w:t>) (</w:t>
      </w:r>
      <w:r>
        <w:t>應依許可承作範圍記載之</w:t>
      </w:r>
      <w:r>
        <w:t xml:space="preserve">) </w:t>
      </w:r>
      <w:r>
        <w:t>本公司於「電子支付機構身分確認機制及交易限額管理辦</w:t>
      </w:r>
      <w:r>
        <w:t xml:space="preserve"> </w:t>
      </w:r>
      <w:r>
        <w:t>法」</w:t>
      </w:r>
      <w:r>
        <w:t>(</w:t>
      </w:r>
      <w:r>
        <w:t>以下簡稱身分確認及交易限額辦法</w:t>
      </w:r>
      <w:r>
        <w:t>)</w:t>
      </w:r>
      <w:r>
        <w:t>所定之下列限額範圍</w:t>
      </w:r>
      <w:r>
        <w:t xml:space="preserve"> </w:t>
      </w:r>
      <w:r>
        <w:t>內，依身分認證等級之不同，對使用者電子支付帳戶之各項交</w:t>
      </w:r>
      <w:r>
        <w:t xml:space="preserve"> </w:t>
      </w:r>
      <w:r>
        <w:t>易訂定不同金額上限。超過限額規定之交易將無法完成：</w:t>
      </w:r>
      <w:r>
        <w:t xml:space="preserve"> </w:t>
      </w:r>
      <w:r>
        <w:t>一、第一類電子支付帳戶：</w:t>
      </w:r>
      <w:r>
        <w:t xml:space="preserve"> (</w:t>
      </w:r>
      <w:r>
        <w:t>一</w:t>
      </w:r>
      <w:r>
        <w:t>)</w:t>
      </w:r>
      <w:r>
        <w:t>每月累計代理收付實質交易款項之收款及付款金額，</w:t>
      </w:r>
      <w:r>
        <w:t xml:space="preserve"> </w:t>
      </w:r>
      <w:r>
        <w:t>由本公司與使用者約定之。</w:t>
      </w:r>
      <w:r>
        <w:t xml:space="preserve"> (</w:t>
      </w:r>
      <w:r>
        <w:t>二</w:t>
      </w:r>
      <w:r>
        <w:t>)</w:t>
      </w:r>
      <w:r>
        <w:t>儲值餘額以等值新臺幣十萬元為限。</w:t>
      </w:r>
      <w:r>
        <w:t xml:space="preserve"> </w:t>
      </w:r>
      <w:r>
        <w:t>第</w:t>
      </w:r>
      <w:r>
        <w:t>6</w:t>
      </w:r>
      <w:r>
        <w:t>頁</w:t>
      </w:r>
      <w:r>
        <w:t xml:space="preserve"> (</w:t>
      </w:r>
      <w:r>
        <w:t>三</w:t>
      </w:r>
      <w:r>
        <w:t>)</w:t>
      </w:r>
      <w:r>
        <w:t>國內外小額匯兌之每筆金額，以等值新臺幣十萬元為</w:t>
      </w:r>
      <w:r>
        <w:t xml:space="preserve"> </w:t>
      </w:r>
      <w:r>
        <w:t>限。個人使用者辦理國內外小額匯兌之每月累計收款</w:t>
      </w:r>
      <w:r>
        <w:t xml:space="preserve"> </w:t>
      </w:r>
      <w:r>
        <w:t>及付款金額，分別以等值新臺幣一百萬元為限；非個</w:t>
      </w:r>
      <w:r>
        <w:t xml:space="preserve"> </w:t>
      </w:r>
      <w:r>
        <w:t>人使用者辦理國內外小額匯兌之每月累計收款及付款</w:t>
      </w:r>
      <w:r>
        <w:t xml:space="preserve"> </w:t>
      </w:r>
      <w:r>
        <w:t>金額，分別以等值新臺幣一千萬元為限。</w:t>
      </w:r>
      <w:r>
        <w:t xml:space="preserve"> </w:t>
      </w:r>
      <w:r>
        <w:t>二、第二類電子支付帳戶：</w:t>
      </w:r>
      <w:r>
        <w:t xml:space="preserve"> (</w:t>
      </w:r>
      <w:r>
        <w:t>一</w:t>
      </w:r>
      <w:r>
        <w:t>)</w:t>
      </w:r>
      <w:r>
        <w:t>每月累計收款及付款金額，分別以等值新臺幣三十萬</w:t>
      </w:r>
      <w:r>
        <w:t xml:space="preserve"> </w:t>
      </w:r>
      <w:r>
        <w:t>元為限。</w:t>
      </w:r>
      <w:r>
        <w:t xml:space="preserve"> (</w:t>
      </w:r>
      <w:r>
        <w:t>二</w:t>
      </w:r>
      <w:r>
        <w:t>)</w:t>
      </w:r>
      <w:r>
        <w:t>儲值餘額以等值新臺幣五萬元為限。</w:t>
      </w:r>
      <w:r>
        <w:t xml:space="preserve"> (</w:t>
      </w:r>
      <w:r>
        <w:t>三</w:t>
      </w:r>
      <w:r>
        <w:t>)</w:t>
      </w:r>
      <w:r>
        <w:t>國內外小額匯兌之每筆金額，以等值新臺幣五萬元為</w:t>
      </w:r>
      <w:r>
        <w:t xml:space="preserve"> </w:t>
      </w:r>
      <w:r>
        <w:t>限。</w:t>
      </w:r>
      <w:r>
        <w:t xml:space="preserve"> </w:t>
      </w:r>
      <w:r>
        <w:t>三、第三類電子支付帳戶：</w:t>
      </w:r>
      <w:r>
        <w:t xml:space="preserve"> (</w:t>
      </w:r>
      <w:r>
        <w:t>一</w:t>
      </w:r>
      <w:r>
        <w:t>)</w:t>
      </w:r>
      <w:r>
        <w:t>每月累計代理收付實質交易款項之付款金額，以等值</w:t>
      </w:r>
      <w:r>
        <w:t xml:space="preserve"> </w:t>
      </w:r>
      <w:r>
        <w:t>新臺幣三萬元為限。本公司得視風險承擔能力或使用</w:t>
      </w:r>
      <w:r>
        <w:t xml:space="preserve"> </w:t>
      </w:r>
      <w:r>
        <w:t>者實際需要，提高每月累計代理收付實質交易</w:t>
      </w:r>
      <w:r>
        <w:lastRenderedPageBreak/>
        <w:t>款項之</w:t>
      </w:r>
      <w:r>
        <w:t xml:space="preserve"> </w:t>
      </w:r>
      <w:r>
        <w:t>付款金額，但每月累計代理收付實質交易款項之付款</w:t>
      </w:r>
      <w:r>
        <w:t xml:space="preserve"> </w:t>
      </w:r>
      <w:r>
        <w:t>金額，不得超過等值新臺幣十萬元，且每年累計代理</w:t>
      </w:r>
      <w:r>
        <w:t xml:space="preserve"> </w:t>
      </w:r>
      <w:r>
        <w:t>收付實質交易款項之付款金額，以等值新臺幣三十六</w:t>
      </w:r>
      <w:r>
        <w:t xml:space="preserve"> </w:t>
      </w:r>
      <w:r>
        <w:t>萬元為限。</w:t>
      </w:r>
      <w:r>
        <w:t xml:space="preserve"> (</w:t>
      </w:r>
      <w:r>
        <w:t>二</w:t>
      </w:r>
      <w:r>
        <w:t>)</w:t>
      </w:r>
      <w:r>
        <w:t>儲值餘額以等值新臺幣一萬元為限。</w:t>
      </w:r>
      <w:r>
        <w:t xml:space="preserve"> (</w:t>
      </w:r>
      <w:r>
        <w:t>三</w:t>
      </w:r>
      <w:r>
        <w:t>)</w:t>
      </w:r>
      <w:r>
        <w:t>自同機構之直系血親或監護人電子支付帳戶進行國內</w:t>
      </w:r>
      <w:r>
        <w:t xml:space="preserve"> </w:t>
      </w:r>
      <w:r>
        <w:t>外小額匯兌之收款金額，每月累計以等值新臺幣一萬</w:t>
      </w:r>
      <w:r>
        <w:t xml:space="preserve"> </w:t>
      </w:r>
      <w:r>
        <w:t>元為限。</w:t>
      </w:r>
      <w:r>
        <w:t xml:space="preserve"> </w:t>
      </w:r>
      <w:r>
        <w:t>使用者得透過本公司同意之方式，於電子支付帳戶存入儲</w:t>
      </w:r>
      <w:r>
        <w:t xml:space="preserve"> </w:t>
      </w:r>
      <w:r>
        <w:t>值款項，若使用者利用信用卡進行儲值，儲值款項以新臺幣為</w:t>
      </w:r>
      <w:r>
        <w:t xml:space="preserve"> </w:t>
      </w:r>
      <w:r>
        <w:t>限，且僅供代理收付實質交易款項使用，不得進行國內外小額</w:t>
      </w:r>
      <w:r>
        <w:t xml:space="preserve"> </w:t>
      </w:r>
      <w:r>
        <w:t>匯兌或提領。</w:t>
      </w:r>
      <w:r>
        <w:t xml:space="preserve"> </w:t>
      </w:r>
      <w:r>
        <w:t>使用者瞭解並同意，本公司提供電子支付帳戶間國內外小</w:t>
      </w:r>
      <w:r>
        <w:t xml:space="preserve"> </w:t>
      </w:r>
      <w:r>
        <w:t>額匯兌服務採立即移轉給付方式辦理，本公司於收到付款方支</w:t>
      </w:r>
      <w:r>
        <w:t xml:space="preserve"> </w:t>
      </w:r>
      <w:r>
        <w:t>第</w:t>
      </w:r>
      <w:r>
        <w:t>7</w:t>
      </w:r>
      <w:r>
        <w:t>頁</w:t>
      </w:r>
      <w:r>
        <w:t xml:space="preserve"> </w:t>
      </w:r>
      <w:r>
        <w:t>付指示後，將立即記錄移轉款項由付款方轉至收款方電子支付</w:t>
      </w:r>
      <w:r>
        <w:t xml:space="preserve"> </w:t>
      </w:r>
      <w:r>
        <w:t>帳戶。付款方或收款方就該移轉款項有任何爭議，應由付款方</w:t>
      </w:r>
      <w:r>
        <w:t xml:space="preserve"> </w:t>
      </w:r>
      <w:r>
        <w:t>及收款方間自行處理，本公司不將該筆款項列為爭議款項。</w:t>
      </w:r>
      <w:r>
        <w:t xml:space="preserve"> </w:t>
      </w:r>
      <w:r>
        <w:t>第六條（儲值卡使用說明）</w:t>
      </w:r>
      <w:r>
        <w:t>(</w:t>
      </w:r>
      <w:r>
        <w:t>應依許可承作範圍記載之</w:t>
      </w:r>
      <w:r>
        <w:t xml:space="preserve">) </w:t>
      </w:r>
      <w:r>
        <w:t>一、使用範圍及有效期限</w:t>
      </w:r>
      <w:r>
        <w:t xml:space="preserve"> (</w:t>
      </w:r>
      <w:r>
        <w:t>一</w:t>
      </w:r>
      <w:r>
        <w:t>)</w:t>
      </w:r>
      <w:r>
        <w:t>儲值卡僅得於標示本公司識別標幟之特約機構營業場</w:t>
      </w:r>
      <w:r>
        <w:t xml:space="preserve"> </w:t>
      </w:r>
      <w:r>
        <w:t>所、網站或自動化服務設備使用。</w:t>
      </w:r>
      <w:r>
        <w:t xml:space="preserve"> (</w:t>
      </w:r>
      <w:r>
        <w:t>二</w:t>
      </w:r>
      <w:r>
        <w:t>)</w:t>
      </w:r>
      <w:r>
        <w:t>本公司對儲值卡所儲存之金錢價值不得訂定使用期限</w:t>
      </w:r>
      <w:r>
        <w:t xml:space="preserve"> </w:t>
      </w:r>
      <w:r>
        <w:t>。</w:t>
      </w:r>
      <w:r>
        <w:t xml:space="preserve"> </w:t>
      </w:r>
      <w:r>
        <w:t>但本公司發行提供不限使用次數之儲值卡者，不在此</w:t>
      </w:r>
      <w:r>
        <w:t xml:space="preserve"> </w:t>
      </w:r>
      <w:r>
        <w:t>限，惟應於儲值卡上記載使用期限及終止使用之處理</w:t>
      </w:r>
      <w:r>
        <w:t xml:space="preserve"> </w:t>
      </w:r>
      <w:r>
        <w:t>方式。</w:t>
      </w:r>
      <w:r>
        <w:t xml:space="preserve"> (</w:t>
      </w:r>
      <w:r>
        <w:t>三</w:t>
      </w:r>
      <w:r>
        <w:t>)</w:t>
      </w:r>
      <w:r>
        <w:t>使用者連續</w:t>
      </w:r>
      <w:r>
        <w:t>____</w:t>
      </w:r>
      <w:r>
        <w:t>年以上</w:t>
      </w:r>
      <w:r>
        <w:t>(</w:t>
      </w:r>
      <w:r>
        <w:t>至少</w:t>
      </w:r>
      <w:r>
        <w:t>2</w:t>
      </w:r>
      <w:r>
        <w:t>年</w:t>
      </w:r>
      <w:r>
        <w:t>)</w:t>
      </w:r>
      <w:r>
        <w:t>未儲值或未使用儲值</w:t>
      </w:r>
      <w:r>
        <w:t xml:space="preserve"> </w:t>
      </w:r>
      <w:r>
        <w:t>卡完成交易時，本公司得停止該儲值卡之交易功能。</w:t>
      </w:r>
      <w:r>
        <w:t xml:space="preserve"> </w:t>
      </w:r>
      <w:r>
        <w:t>但使用者得進行儲值或開卡程序，以重新啟動該儲值</w:t>
      </w:r>
      <w:r>
        <w:t xml:space="preserve"> </w:t>
      </w:r>
      <w:r>
        <w:t>卡之交易功能。（註：電子支付機構如與使用者約定較</w:t>
      </w:r>
      <w:r>
        <w:t xml:space="preserve"> </w:t>
      </w:r>
      <w:r>
        <w:t>長之未使用儲值卡期間，或其他啟動交易功能之方式，</w:t>
      </w:r>
      <w:r>
        <w:t xml:space="preserve"> </w:t>
      </w:r>
      <w:r>
        <w:t>應於契約中明定之。）</w:t>
      </w:r>
      <w:r>
        <w:t xml:space="preserve"> </w:t>
      </w:r>
      <w:r>
        <w:t>二、儲值卡自動扣款之方法</w:t>
      </w:r>
      <w:r>
        <w:t xml:space="preserve"> (</w:t>
      </w:r>
      <w:r>
        <w:t>一</w:t>
      </w:r>
      <w:r>
        <w:t>)</w:t>
      </w:r>
      <w:r>
        <w:t>使用者應按本公司公告之使用方式於儲值餘額內扣款</w:t>
      </w:r>
      <w:r>
        <w:t xml:space="preserve"> </w:t>
      </w:r>
      <w:r>
        <w:t>支付交易帳款。（註：儲值卡如有線上即時交易或其他</w:t>
      </w:r>
      <w:r>
        <w:t xml:space="preserve"> </w:t>
      </w:r>
      <w:r>
        <w:t>非線上即時交易方式，應明定於契約）</w:t>
      </w:r>
      <w:r>
        <w:t xml:space="preserve"> (</w:t>
      </w:r>
      <w:r>
        <w:t>二</w:t>
      </w:r>
      <w:r>
        <w:t>)</w:t>
      </w:r>
      <w:r>
        <w:t>交易帳款逾儲值餘額時，該筆儲值卡交易不會完成，</w:t>
      </w:r>
      <w:r>
        <w:t xml:space="preserve"> </w:t>
      </w:r>
      <w:r>
        <w:t>亦不會部分扣款，但下列情形者不在此限：</w:t>
      </w:r>
      <w:r>
        <w:t xml:space="preserve"> 1</w:t>
      </w:r>
      <w:r>
        <w:t>、使用者與本公司約定，得單次墊款使用者使用於</w:t>
      </w:r>
      <w:r>
        <w:t xml:space="preserve"> </w:t>
      </w:r>
      <w:r>
        <w:t>「發展大眾運輸條例」所稱大眾運輸事業或停車場</w:t>
      </w:r>
      <w:r>
        <w:t xml:space="preserve"> </w:t>
      </w:r>
      <w:r>
        <w:t>業之費用。</w:t>
      </w:r>
      <w:r>
        <w:t xml:space="preserve"> 2</w:t>
      </w:r>
      <w:r>
        <w:t>、本公司允許使用者同時提供現金或禮券補足該筆交</w:t>
      </w:r>
      <w:r>
        <w:t xml:space="preserve"> </w:t>
      </w:r>
      <w:r>
        <w:t>易差額。</w:t>
      </w:r>
      <w:r>
        <w:t xml:space="preserve"> (</w:t>
      </w:r>
      <w:r>
        <w:t>三</w:t>
      </w:r>
      <w:r>
        <w:t>)</w:t>
      </w:r>
      <w:r>
        <w:t>如因使用者同時攜帶二張以上之儲值卡</w:t>
      </w:r>
      <w:r>
        <w:t>(</w:t>
      </w:r>
      <w:r>
        <w:t>無論是否為同</w:t>
      </w:r>
      <w:r>
        <w:t xml:space="preserve"> </w:t>
      </w:r>
      <w:r>
        <w:t>第</w:t>
      </w:r>
      <w:r>
        <w:t>8</w:t>
      </w:r>
      <w:r>
        <w:t>頁</w:t>
      </w:r>
      <w:r>
        <w:t xml:space="preserve"> </w:t>
      </w:r>
      <w:r>
        <w:t>一電子支付機構所發行</w:t>
      </w:r>
      <w:r>
        <w:t>)</w:t>
      </w:r>
      <w:r>
        <w:t>，致感應設備同時感應二張以</w:t>
      </w:r>
      <w:r>
        <w:t xml:space="preserve"> </w:t>
      </w:r>
      <w:r>
        <w:t>上之儲值卡，造成重複扣款時，本公司應協助使用者</w:t>
      </w:r>
      <w:r>
        <w:t xml:space="preserve"> </w:t>
      </w:r>
      <w:r>
        <w:t>解決爭議。</w:t>
      </w:r>
      <w:r>
        <w:t xml:space="preserve"> </w:t>
      </w:r>
      <w:r>
        <w:t>三、儲值方式：使用者應於本公司設置或授權之人工服務櫃檯</w:t>
      </w:r>
      <w:r>
        <w:t xml:space="preserve"> </w:t>
      </w:r>
      <w:r>
        <w:t>、</w:t>
      </w:r>
      <w:r>
        <w:t xml:space="preserve"> </w:t>
      </w:r>
      <w:r>
        <w:t>自動化服務機器或網站就重複儲值式之儲值卡辦理儲值</w:t>
      </w:r>
      <w:r>
        <w:t xml:space="preserve"> </w:t>
      </w:r>
      <w:r>
        <w:t>，</w:t>
      </w:r>
      <w:r>
        <w:t xml:space="preserve"> </w:t>
      </w:r>
      <w:r>
        <w:t>並應即時確認儲值後儲值餘額是否正確。（註：電子支付機</w:t>
      </w:r>
      <w:r>
        <w:t xml:space="preserve"> </w:t>
      </w:r>
      <w:r>
        <w:t>構如提供其他儲值方式，應明定於契約）使用者如擅自變</w:t>
      </w:r>
      <w:r>
        <w:t xml:space="preserve"> </w:t>
      </w:r>
      <w:r>
        <w:t>更儲值卡之資料或向其他第三人辦理儲值，本公司不負任</w:t>
      </w:r>
      <w:r>
        <w:t xml:space="preserve"> </w:t>
      </w:r>
      <w:r>
        <w:t>何責任。</w:t>
      </w:r>
      <w:r>
        <w:t xml:space="preserve"> </w:t>
      </w:r>
      <w:r>
        <w:t>四、儲值及交易限額</w:t>
      </w:r>
      <w:r>
        <w:t xml:space="preserve"> (</w:t>
      </w:r>
      <w:r>
        <w:t>一</w:t>
      </w:r>
      <w:r>
        <w:t>)</w:t>
      </w:r>
      <w:r>
        <w:t>每張儲值卡之儲值餘額，以等值新臺幣一萬元為限。</w:t>
      </w:r>
      <w:r>
        <w:t xml:space="preserve"> </w:t>
      </w:r>
      <w:r>
        <w:t>除雙方另有約定外，儲值卡之儲</w:t>
      </w:r>
      <w:r>
        <w:lastRenderedPageBreak/>
        <w:t>值餘額應以新臺幣為</w:t>
      </w:r>
      <w:r>
        <w:t xml:space="preserve"> </w:t>
      </w:r>
      <w:r>
        <w:t>計價單位（元以下四捨五入）。</w:t>
      </w:r>
      <w:r>
        <w:t xml:space="preserve"> (</w:t>
      </w:r>
      <w:r>
        <w:t>二</w:t>
      </w:r>
      <w:r>
        <w:t>)</w:t>
      </w:r>
      <w:r>
        <w:t>記名式儲值卡使用於網際網路交易之每月累計付款金</w:t>
      </w:r>
      <w:r>
        <w:t xml:space="preserve"> </w:t>
      </w:r>
      <w:r>
        <w:t>額以等值新臺幣三萬元為限。同一持卡人於本公司持</w:t>
      </w:r>
      <w:r>
        <w:t xml:space="preserve"> </w:t>
      </w:r>
      <w:r>
        <w:t>有二張以上得使用於網際網路交易之儲值卡，其交易</w:t>
      </w:r>
      <w:r>
        <w:t xml:space="preserve"> </w:t>
      </w:r>
      <w:r>
        <w:t>金額應合併計算，且歸戶後總交易金額不得超過該限</w:t>
      </w:r>
      <w:r>
        <w:t xml:space="preserve"> </w:t>
      </w:r>
      <w:r>
        <w:t>額。</w:t>
      </w:r>
      <w:r>
        <w:t xml:space="preserve"> (</w:t>
      </w:r>
      <w:r>
        <w:t>三</w:t>
      </w:r>
      <w:r>
        <w:t>)</w:t>
      </w:r>
      <w:r>
        <w:t>儲值卡之儲值餘額不計算利息。（註：本項應於契約中</w:t>
      </w:r>
      <w:r>
        <w:t xml:space="preserve"> </w:t>
      </w:r>
      <w:r>
        <w:t>以粗體或不同顏色之醒目方式記載之）</w:t>
      </w:r>
      <w:r>
        <w:t xml:space="preserve"> (</w:t>
      </w:r>
      <w:r>
        <w:t>四</w:t>
      </w:r>
      <w:r>
        <w:t>)</w:t>
      </w:r>
      <w:r>
        <w:t>附隨電子支付帳戶之儲值卡，其交易金額應與該電子</w:t>
      </w:r>
      <w:r>
        <w:t xml:space="preserve"> </w:t>
      </w:r>
      <w:r>
        <w:t>支付帳戶交易金額合併計算，且不得超過該電子支付</w:t>
      </w:r>
      <w:r>
        <w:t xml:space="preserve"> </w:t>
      </w:r>
      <w:r>
        <w:t>帳戶類別之限額。</w:t>
      </w:r>
      <w:r>
        <w:t xml:space="preserve"> </w:t>
      </w:r>
      <w:r>
        <w:t>五、儲值卡使用者有下列情形之一者，本公司在可確定儲值卡</w:t>
      </w:r>
      <w:r>
        <w:t xml:space="preserve"> </w:t>
      </w:r>
      <w:r>
        <w:t>之金錢價值餘額且無疑義帳款，並扣除約定之手續費後，</w:t>
      </w:r>
      <w:r>
        <w:t xml:space="preserve"> </w:t>
      </w:r>
      <w:r>
        <w:t>應返還儲值卡之餘額：</w:t>
      </w:r>
      <w:r>
        <w:t xml:space="preserve"> (</w:t>
      </w:r>
      <w:r>
        <w:t>一</w:t>
      </w:r>
      <w:r>
        <w:t>)</w:t>
      </w:r>
      <w:r>
        <w:t>記名式儲值卡使用者提示儲值卡或依本契約約定辦理</w:t>
      </w:r>
      <w:r>
        <w:t xml:space="preserve"> </w:t>
      </w:r>
      <w:r>
        <w:t>掛失手續後，請求本公司返還全部或部分儲值餘額或</w:t>
      </w:r>
      <w:r>
        <w:t xml:space="preserve"> </w:t>
      </w:r>
      <w:r>
        <w:t>終止契約者。</w:t>
      </w:r>
      <w:r>
        <w:t xml:space="preserve"> </w:t>
      </w:r>
      <w:r>
        <w:t>第</w:t>
      </w:r>
      <w:r>
        <w:t>9</w:t>
      </w:r>
      <w:r>
        <w:t>頁</w:t>
      </w:r>
      <w:r>
        <w:t xml:space="preserve"> (</w:t>
      </w:r>
      <w:r>
        <w:t>二</w:t>
      </w:r>
      <w:r>
        <w:t>)</w:t>
      </w:r>
      <w:r>
        <w:t>無記名式儲值卡使用者提示儲值卡向本公司申請終止</w:t>
      </w:r>
      <w:r>
        <w:t xml:space="preserve"> </w:t>
      </w:r>
      <w:r>
        <w:t>契約者。</w:t>
      </w:r>
      <w:r>
        <w:t xml:space="preserve"> (</w:t>
      </w:r>
      <w:r>
        <w:t>三</w:t>
      </w:r>
      <w:r>
        <w:t>)</w:t>
      </w:r>
      <w:r>
        <w:t>使用者依本契約約定請求提領款項或終止契約時，本</w:t>
      </w:r>
      <w:r>
        <w:t xml:space="preserve"> </w:t>
      </w:r>
      <w:r>
        <w:t>公司得與使用者約定，由使用者支付寄送款項之郵資</w:t>
      </w:r>
      <w:r>
        <w:t xml:space="preserve"> </w:t>
      </w:r>
      <w:r>
        <w:t>（或轉帳費）。</w:t>
      </w:r>
      <w:r>
        <w:t xml:space="preserve"> (</w:t>
      </w:r>
      <w:r>
        <w:t>註：電子支付機構如以退回儲值卡為使用者申請返還</w:t>
      </w:r>
      <w:r>
        <w:t xml:space="preserve"> </w:t>
      </w:r>
      <w:r>
        <w:t>儲值餘額之條件及返還款項包括押金時，應明定於契約</w:t>
      </w:r>
      <w:r>
        <w:t xml:space="preserve">) </w:t>
      </w:r>
      <w:r>
        <w:t>六、儲值卡之遺失、被竊或毀損滅失</w:t>
      </w:r>
      <w:r>
        <w:t>(</w:t>
      </w:r>
      <w:r>
        <w:t>註：本款應全部以紅色</w:t>
      </w:r>
      <w:r>
        <w:t xml:space="preserve"> </w:t>
      </w:r>
      <w:r>
        <w:t>文字標示</w:t>
      </w:r>
      <w:r>
        <w:t>) (</w:t>
      </w:r>
      <w:r>
        <w:t>一</w:t>
      </w:r>
      <w:r>
        <w:t>)</w:t>
      </w:r>
      <w:r>
        <w:t>無記名式儲值卡如有遺失、被竊、被搶、詐取或其他</w:t>
      </w:r>
      <w:r>
        <w:t xml:space="preserve"> </w:t>
      </w:r>
      <w:r>
        <w:t>遭使用者以外之第三人占有之情形（以下簡稱遺失或</w:t>
      </w:r>
      <w:r>
        <w:t xml:space="preserve"> </w:t>
      </w:r>
      <w:r>
        <w:t>被竊等情形）或滅失時，使用者不得掛失止付。</w:t>
      </w:r>
      <w:r>
        <w:t xml:space="preserve"> (</w:t>
      </w:r>
      <w:r>
        <w:t>二</w:t>
      </w:r>
      <w:r>
        <w:t>)</w:t>
      </w:r>
      <w:r>
        <w:t>記名式及其他依法得掛失之儲值卡如有遺失或被竊等</w:t>
      </w:r>
      <w:r>
        <w:t xml:space="preserve"> </w:t>
      </w:r>
      <w:r>
        <w:t>情形時，使用者應儘速以電話或約定方式通知本公司</w:t>
      </w:r>
      <w:r>
        <w:t xml:space="preserve"> </w:t>
      </w:r>
      <w:r>
        <w:t>或其他經本公司指定機構辦理掛失停用手續，並依第</w:t>
      </w:r>
      <w:r>
        <w:t xml:space="preserve"> </w:t>
      </w:r>
      <w:r>
        <w:t>十一條繳交掛失手續費（註：各電子支付機構得視其</w:t>
      </w:r>
      <w:r>
        <w:t xml:space="preserve"> </w:t>
      </w:r>
      <w:r>
        <w:t>狀況自行約定是否收取掛失手續費，但應明定於契約）。</w:t>
      </w:r>
      <w:r>
        <w:t xml:space="preserve"> </w:t>
      </w:r>
      <w:r>
        <w:t>本公司發現該儲值卡涉嫌詐騙、洗錢等不法情事時，</w:t>
      </w:r>
      <w:r>
        <w:t xml:space="preserve"> </w:t>
      </w:r>
      <w:r>
        <w:t>應於受理掛失手續日起十日內通知使用者，要求使用</w:t>
      </w:r>
      <w:r>
        <w:t xml:space="preserve"> </w:t>
      </w:r>
      <w:r>
        <w:t>者於收受通知日起五日內向當地警察機關報案</w:t>
      </w:r>
      <w:r>
        <w:t xml:space="preserve"> </w:t>
      </w:r>
      <w:r>
        <w:t>，惟如</w:t>
      </w:r>
      <w:r>
        <w:t xml:space="preserve"> </w:t>
      </w:r>
      <w:r>
        <w:t>使用者有不可抗力事由</w:t>
      </w:r>
      <w:r>
        <w:t>(</w:t>
      </w:r>
      <w:r>
        <w:t>如天災、事變等</w:t>
      </w:r>
      <w:r>
        <w:t>)</w:t>
      </w:r>
      <w:r>
        <w:t>，以該事由</w:t>
      </w:r>
      <w:r>
        <w:t xml:space="preserve"> </w:t>
      </w:r>
      <w:r>
        <w:t>結束日起算五日。</w:t>
      </w:r>
      <w:r>
        <w:t xml:space="preserve"> (</w:t>
      </w:r>
      <w:r>
        <w:t>三</w:t>
      </w:r>
      <w:r>
        <w:t>)</w:t>
      </w:r>
      <w:r>
        <w:t>記名式及其他依法得掛失之儲值卡使用者依前款規定</w:t>
      </w:r>
      <w:r>
        <w:t xml:space="preserve"> </w:t>
      </w:r>
      <w:r>
        <w:t>以電話或約定方式通知掛失，即視為完成掛失手續，</w:t>
      </w:r>
      <w:r>
        <w:t xml:space="preserve"> </w:t>
      </w:r>
      <w:r>
        <w:t>自完成掛失手續後被冒用或盜用所發生之損失，應由</w:t>
      </w:r>
      <w:r>
        <w:t xml:space="preserve"> </w:t>
      </w:r>
      <w:r>
        <w:t>本公司負擔。但依前款完成掛失手續後</w:t>
      </w:r>
      <w:r>
        <w:t>○</w:t>
      </w:r>
      <w:r>
        <w:t>小時內（不</w:t>
      </w:r>
      <w:r>
        <w:t xml:space="preserve"> </w:t>
      </w:r>
      <w:r>
        <w:t>得逾十二小時），就非線上即時交易被冒用或盜用所發</w:t>
      </w:r>
      <w:r>
        <w:t xml:space="preserve"> </w:t>
      </w:r>
      <w:r>
        <w:t>生之損失，應由使用者自行負擔。</w:t>
      </w:r>
      <w:r>
        <w:t xml:space="preserve"> (</w:t>
      </w:r>
      <w:r>
        <w:t>四</w:t>
      </w:r>
      <w:r>
        <w:t>)</w:t>
      </w:r>
      <w:r>
        <w:t>記名式及其他依法得掛失之儲值卡使用者於辦理掛失</w:t>
      </w:r>
      <w:r>
        <w:t xml:space="preserve"> </w:t>
      </w:r>
      <w:r>
        <w:t>第</w:t>
      </w:r>
      <w:r>
        <w:t>10</w:t>
      </w:r>
      <w:r>
        <w:t>頁</w:t>
      </w:r>
      <w:r>
        <w:t xml:space="preserve"> </w:t>
      </w:r>
      <w:r>
        <w:t>手續後，未提出本公司所請求之使用者身分確認文件</w:t>
      </w:r>
      <w:r>
        <w:t xml:space="preserve"> </w:t>
      </w:r>
      <w:r>
        <w:t>、</w:t>
      </w:r>
      <w:r>
        <w:t xml:space="preserve"> </w:t>
      </w:r>
      <w:r>
        <w:t>無故拒絕協助本公司調查、未依本款第二目所定期間</w:t>
      </w:r>
      <w:r>
        <w:t xml:space="preserve"> </w:t>
      </w:r>
      <w:r>
        <w:t>內向當地警察機關報案並提出已報案之證明者，經本</w:t>
      </w:r>
      <w:r>
        <w:t xml:space="preserve"> </w:t>
      </w:r>
      <w:r>
        <w:t>公司催告到達五日內，使用者仍未提出前開文件而生</w:t>
      </w:r>
      <w:r>
        <w:t xml:space="preserve"> </w:t>
      </w:r>
      <w:r>
        <w:t>之冒用或盜用損失，應由使用者自行負擔。</w:t>
      </w:r>
      <w:r>
        <w:t xml:space="preserve"> (</w:t>
      </w:r>
      <w:r>
        <w:t>五</w:t>
      </w:r>
      <w:r>
        <w:t>)</w:t>
      </w:r>
      <w:r>
        <w:t>儲值卡如有毀損，或記名式及其他依法得掛失之儲值</w:t>
      </w:r>
      <w:r>
        <w:t xml:space="preserve"> </w:t>
      </w:r>
      <w:r>
        <w:t>卡有遺失或被竊等情形或滅失情事時，使用者</w:t>
      </w:r>
      <w:r>
        <w:lastRenderedPageBreak/>
        <w:t>得申請</w:t>
      </w:r>
      <w:r>
        <w:t xml:space="preserve"> </w:t>
      </w:r>
      <w:r>
        <w:t>本公司換發儲值卡。但本公司如有正當理由，得不發</w:t>
      </w:r>
      <w:r>
        <w:t xml:space="preserve"> </w:t>
      </w:r>
      <w:r>
        <w:t>給相同卡面圖案、卡片材質、形狀、大小之儲值卡。</w:t>
      </w:r>
      <w:r>
        <w:t xml:space="preserve"> (</w:t>
      </w:r>
      <w:r>
        <w:t>六</w:t>
      </w:r>
      <w:r>
        <w:t>)</w:t>
      </w:r>
      <w:r>
        <w:t>儲值卡如有毀損，或記名式及其他依法得掛失之儲值</w:t>
      </w:r>
      <w:r>
        <w:t xml:space="preserve"> </w:t>
      </w:r>
      <w:r>
        <w:t>卡有遺失或被竊等情形或滅失情事，而其原因係由於</w:t>
      </w:r>
      <w:r>
        <w:t xml:space="preserve"> </w:t>
      </w:r>
      <w:r>
        <w:t>本公司或特約機構所致者，不得向使用者請求支付儲</w:t>
      </w:r>
      <w:r>
        <w:t xml:space="preserve"> </w:t>
      </w:r>
      <w:r>
        <w:t>值卡換發工本費。</w:t>
      </w:r>
      <w:r>
        <w:t xml:space="preserve"> </w:t>
      </w:r>
      <w:r>
        <w:t>第七條</w:t>
      </w:r>
      <w:r>
        <w:t>(</w:t>
      </w:r>
      <w:r>
        <w:t>核對機制</w:t>
      </w:r>
      <w:r>
        <w:t>) (</w:t>
      </w:r>
      <w:r>
        <w:t>應依許可承作範圍記載之</w:t>
      </w:r>
      <w:r>
        <w:t xml:space="preserve">) </w:t>
      </w:r>
      <w:r>
        <w:t>電子支付帳戶交易核對機制：</w:t>
      </w:r>
      <w:r>
        <w:t xml:space="preserve"> </w:t>
      </w:r>
      <w:r>
        <w:t>一、本公司於每次處理使用者支付指示完成後，應以雙方約定</w:t>
      </w:r>
      <w:r>
        <w:t xml:space="preserve"> </w:t>
      </w:r>
      <w:r>
        <w:t>之方式通知使用者，使用者應核對處理結果有無錯誤。如</w:t>
      </w:r>
      <w:r>
        <w:t xml:space="preserve"> </w:t>
      </w:r>
      <w:r>
        <w:t>有不符，應於本公司發出通知之日起</w:t>
      </w:r>
      <w:r>
        <w:t>○○</w:t>
      </w:r>
      <w:r>
        <w:t>日（不得少於四</w:t>
      </w:r>
      <w:r>
        <w:t xml:space="preserve"> </w:t>
      </w:r>
      <w:r>
        <w:t>十五日）內，以雙方約定之方式通知本公司查明。</w:t>
      </w:r>
      <w:r>
        <w:t xml:space="preserve"> </w:t>
      </w:r>
      <w:r>
        <w:t>二、本公司於收到使用者前款通知後，應即進行調查，並於通</w:t>
      </w:r>
      <w:r>
        <w:t xml:space="preserve"> </w:t>
      </w:r>
      <w:r>
        <w:t>知到達本公司之日起</w:t>
      </w:r>
      <w:r>
        <w:t>○○</w:t>
      </w:r>
      <w:r>
        <w:t>日（不得多於三十日）內，將調</w:t>
      </w:r>
      <w:r>
        <w:t xml:space="preserve"> </w:t>
      </w:r>
      <w:r>
        <w:t>查之情形或結果以雙方約定之方式告知使用者。</w:t>
      </w:r>
      <w:r>
        <w:t xml:space="preserve"> </w:t>
      </w:r>
      <w:r>
        <w:t>三、本公司應依雙方約定之方式，免費提供使用者隨時查詢一</w:t>
      </w:r>
      <w:r>
        <w:t xml:space="preserve"> </w:t>
      </w:r>
      <w:r>
        <w:t>年內之交易紀錄及儲值紀錄，並應依使用者之請求，提供</w:t>
      </w:r>
      <w:r>
        <w:t xml:space="preserve"> </w:t>
      </w:r>
      <w:r>
        <w:t>交易或儲值一年後未滿五年之交易紀錄或儲值紀錄。</w:t>
      </w:r>
      <w:r>
        <w:t xml:space="preserve"> </w:t>
      </w:r>
      <w:r>
        <w:t>本公司應要求特約機構於使用者持儲值卡完成交易時，須</w:t>
      </w:r>
      <w:r>
        <w:t xml:space="preserve"> </w:t>
      </w:r>
      <w:r>
        <w:t>以下列方式之一提供使用者確認交易紀錄：</w:t>
      </w:r>
      <w:r>
        <w:t xml:space="preserve"> </w:t>
      </w:r>
      <w:r>
        <w:t>一、提供可顯示儲值卡扣款金額及儲值餘額之交易憑證供核對。</w:t>
      </w:r>
      <w:r>
        <w:t xml:space="preserve"> </w:t>
      </w:r>
      <w:r>
        <w:t>二、於使用者完成交易時顯示當次扣款金額及儲值餘額，並由</w:t>
      </w:r>
      <w:r>
        <w:t xml:space="preserve"> </w:t>
      </w:r>
      <w:r>
        <w:t>第</w:t>
      </w:r>
      <w:r>
        <w:t>11</w:t>
      </w:r>
      <w:r>
        <w:t>頁</w:t>
      </w:r>
      <w:r>
        <w:t xml:space="preserve"> </w:t>
      </w:r>
      <w:r>
        <w:t>使用者自行選擇是否列印交易憑證。</w:t>
      </w:r>
      <w:r>
        <w:t xml:space="preserve"> </w:t>
      </w:r>
      <w:r>
        <w:t>三、於使用者完成交易時顯示當次扣款金額及儲值餘額，並由</w:t>
      </w:r>
      <w:r>
        <w:t xml:space="preserve"> </w:t>
      </w:r>
      <w:r>
        <w:t>本公司提供使用者得事後自行查詢交易紀錄之管道。</w:t>
      </w:r>
      <w:r>
        <w:t xml:space="preserve"> </w:t>
      </w:r>
      <w:r>
        <w:t>四、於使用者完成交易後以約定方式通知使用者當次扣款金額</w:t>
      </w:r>
      <w:r>
        <w:t xml:space="preserve"> </w:t>
      </w:r>
      <w:r>
        <w:t>及儲值餘額。</w:t>
      </w:r>
      <w:r>
        <w:t xml:space="preserve"> </w:t>
      </w:r>
      <w:r>
        <w:t>第八條</w:t>
      </w:r>
      <w:r>
        <w:t>(</w:t>
      </w:r>
      <w:r>
        <w:t>交易錯誤之處理</w:t>
      </w:r>
      <w:r>
        <w:t>) (</w:t>
      </w:r>
      <w:r>
        <w:t>應依許可承作範圍記載之</w:t>
      </w:r>
      <w:r>
        <w:t xml:space="preserve">) </w:t>
      </w:r>
      <w:r>
        <w:t>交易錯誤如係因不可歸責於使用者之事由所致者，本公司</w:t>
      </w:r>
      <w:r>
        <w:t xml:space="preserve"> </w:t>
      </w:r>
      <w:r>
        <w:t>應協助使用者更正及提供必要協助。</w:t>
      </w:r>
      <w:r>
        <w:t xml:space="preserve"> </w:t>
      </w:r>
      <w:r>
        <w:t>交易錯誤如係因可歸責本公司之事由所致者，本公司應於</w:t>
      </w:r>
      <w:r>
        <w:t xml:space="preserve"> </w:t>
      </w:r>
      <w:r>
        <w:t>知悉時立即更正，如屬電子支付帳戶或記名式儲值卡交易，並</w:t>
      </w:r>
      <w:r>
        <w:t xml:space="preserve"> </w:t>
      </w:r>
      <w:r>
        <w:t>應同時以雙方約定之方式通知使用者。</w:t>
      </w:r>
      <w:r>
        <w:t xml:space="preserve"> </w:t>
      </w:r>
      <w:r>
        <w:t>電子支付帳戶交易之錯誤如係因可歸責於使用者之事由所</w:t>
      </w:r>
      <w:r>
        <w:t xml:space="preserve"> </w:t>
      </w:r>
      <w:r>
        <w:t>致者，倘屬使用者申請或操作轉入電子支付帳戶帳號或金額錯</w:t>
      </w:r>
      <w:r>
        <w:t xml:space="preserve"> </w:t>
      </w:r>
      <w:r>
        <w:t>誤，致誤轉電子支付帳戶帳號或金額，經使用者通知後，本公</w:t>
      </w:r>
      <w:r>
        <w:t xml:space="preserve"> </w:t>
      </w:r>
      <w:r>
        <w:t>司應立即協助處理下列事項：</w:t>
      </w:r>
      <w:r>
        <w:t xml:space="preserve"> </w:t>
      </w:r>
      <w:r>
        <w:t>一、依據相關法令提供該筆款項之明細及相關資料。</w:t>
      </w:r>
      <w:r>
        <w:t xml:space="preserve"> </w:t>
      </w:r>
      <w:r>
        <w:t>二、通知各該使用者協助處理。</w:t>
      </w:r>
      <w:r>
        <w:t xml:space="preserve"> </w:t>
      </w:r>
      <w:r>
        <w:t>三、回報處理情形予使用者。</w:t>
      </w:r>
      <w:r>
        <w:t xml:space="preserve"> </w:t>
      </w:r>
      <w:r>
        <w:t>第九條</w:t>
      </w:r>
      <w:r>
        <w:t>(</w:t>
      </w:r>
      <w:r>
        <w:t>電子支付帳戶帳號及記名式儲值卡之安全性與被冒用</w:t>
      </w:r>
      <w:r>
        <w:t xml:space="preserve"> </w:t>
      </w:r>
      <w:r>
        <w:t>之處理</w:t>
      </w:r>
      <w:r>
        <w:t>) (</w:t>
      </w:r>
      <w:r>
        <w:t>應依許可承作範圍記載之</w:t>
      </w:r>
      <w:r>
        <w:t xml:space="preserve">) </w:t>
      </w:r>
      <w:r>
        <w:t>使用者對本服務所提供之帳號、密碼、憑證、記名式儲值</w:t>
      </w:r>
      <w:r>
        <w:t xml:space="preserve"> </w:t>
      </w:r>
      <w:r>
        <w:t>卡或其他足以辨別身分之工具負有妥善保管之義務，不得以任</w:t>
      </w:r>
      <w:r>
        <w:t xml:space="preserve"> </w:t>
      </w:r>
      <w:r>
        <w:t>何方式讓與或轉借他人使用。</w:t>
      </w:r>
      <w:r>
        <w:t xml:space="preserve"> </w:t>
      </w:r>
      <w:r>
        <w:t>本公司或使用者於發現第三人冒用或盜用使用者持有之電</w:t>
      </w:r>
      <w:r>
        <w:t xml:space="preserve"> </w:t>
      </w:r>
      <w:r>
        <w:t>子支付帳號、密碼或憑證、記名式儲值卡等資料，或有其他任</w:t>
      </w:r>
      <w:r>
        <w:t xml:space="preserve"> </w:t>
      </w:r>
      <w:r>
        <w:t>何未經合法授權之情形時，應立即以電話或約定之方式通知他</w:t>
      </w:r>
      <w:r>
        <w:t xml:space="preserve"> </w:t>
      </w:r>
      <w:r>
        <w:t>方停止本服務並採取防範措施。本公司發現該電子支付帳號或</w:t>
      </w:r>
      <w:r>
        <w:t xml:space="preserve"> </w:t>
      </w:r>
      <w:r>
        <w:t>儲值卡涉嫌詐</w:t>
      </w:r>
      <w:r>
        <w:lastRenderedPageBreak/>
        <w:t>騙、洗錢等不法情事時，應於受理通知日起十日</w:t>
      </w:r>
      <w:r>
        <w:t xml:space="preserve"> </w:t>
      </w:r>
      <w:r>
        <w:t>內通知使用者，要求使用者於收受通知日起五日內向當地警察</w:t>
      </w:r>
      <w:r>
        <w:t xml:space="preserve"> </w:t>
      </w:r>
      <w:r>
        <w:t>第</w:t>
      </w:r>
      <w:r>
        <w:t>12</w:t>
      </w:r>
      <w:r>
        <w:t>頁</w:t>
      </w:r>
      <w:r>
        <w:t xml:space="preserve"> </w:t>
      </w:r>
      <w:r>
        <w:t>機關報案，惟如使用者有不可抗力事由（如天災、事變等），</w:t>
      </w:r>
      <w:r>
        <w:t xml:space="preserve"> </w:t>
      </w:r>
      <w:r>
        <w:t>以該事由結束日起算五日。</w:t>
      </w:r>
      <w:r>
        <w:t xml:space="preserve"> </w:t>
      </w:r>
      <w:r>
        <w:t>記名式儲值卡使用者依前項規定通知，即視為完成掛失手</w:t>
      </w:r>
      <w:r>
        <w:t xml:space="preserve"> </w:t>
      </w:r>
      <w:r>
        <w:t>續，完成掛失手續後，本公司應負擔之損失依第六條規定辦理。</w:t>
      </w:r>
      <w:r>
        <w:t xml:space="preserve"> </w:t>
      </w:r>
      <w:r>
        <w:t>使用者依第二項規定通知本公司前，其電子支付帳戶因第</w:t>
      </w:r>
      <w:r>
        <w:t xml:space="preserve"> </w:t>
      </w:r>
      <w:r>
        <w:t>三人使用本服務已發生之損失，由本公司負擔。但有下列任一</w:t>
      </w:r>
      <w:r>
        <w:t xml:space="preserve"> </w:t>
      </w:r>
      <w:r>
        <w:t>情形者，不在此限：</w:t>
      </w:r>
      <w:r>
        <w:t xml:space="preserve"> </w:t>
      </w:r>
      <w:r>
        <w:t>一、本公司可證明損失係因使用者之故意或過失所致。</w:t>
      </w:r>
      <w:r>
        <w:t xml:space="preserve"> </w:t>
      </w:r>
      <w:r>
        <w:t>二、使用者未於本公司以電話或約定之方式通知核對資料或帳</w:t>
      </w:r>
      <w:r>
        <w:t xml:space="preserve"> </w:t>
      </w:r>
      <w:r>
        <w:t>單後</w:t>
      </w:r>
      <w:r>
        <w:t>○○</w:t>
      </w:r>
      <w:r>
        <w:t>日（不得少於四十五日）內，就資料或帳單內容</w:t>
      </w:r>
      <w:r>
        <w:t xml:space="preserve"> </w:t>
      </w:r>
      <w:r>
        <w:t>通知本公司查明；惟使用者有特殊事由（如長途旅行、住</w:t>
      </w:r>
      <w:r>
        <w:t xml:space="preserve"> </w:t>
      </w:r>
      <w:r>
        <w:t>院等）致無法取得通知且經使用者提供相關文件者，以該</w:t>
      </w:r>
      <w:r>
        <w:t xml:space="preserve"> </w:t>
      </w:r>
      <w:r>
        <w:t>特殊事由結束日起算</w:t>
      </w:r>
      <w:r>
        <w:t>○○</w:t>
      </w:r>
      <w:r>
        <w:t>日（不得少於四十五日）。但本</w:t>
      </w:r>
      <w:r>
        <w:t xml:space="preserve"> </w:t>
      </w:r>
      <w:r>
        <w:t>公司有故意或過失者，不在此限。</w:t>
      </w:r>
      <w:r>
        <w:t xml:space="preserve"> </w:t>
      </w:r>
      <w:r>
        <w:t>使用者依第二項規定通知本公司後，未提出本公司所請求</w:t>
      </w:r>
      <w:r>
        <w:t xml:space="preserve"> </w:t>
      </w:r>
      <w:r>
        <w:t>之使用者身分確認文件、無故拒絕協助本公司調查、未於第二</w:t>
      </w:r>
      <w:r>
        <w:t xml:space="preserve"> </w:t>
      </w:r>
      <w:r>
        <w:t>項所定期間內向當地警察機關報案並提出已報案之證明者，經</w:t>
      </w:r>
      <w:r>
        <w:t xml:space="preserve"> </w:t>
      </w:r>
      <w:r>
        <w:t>電子支付機構催告到達五日內，使用者仍未提出前開文件而生</w:t>
      </w:r>
      <w:r>
        <w:t xml:space="preserve"> </w:t>
      </w:r>
      <w:r>
        <w:t>之冒用或盜用損失，應由使用者自行負擔。</w:t>
      </w:r>
      <w:r>
        <w:t xml:space="preserve"> </w:t>
      </w:r>
      <w:r>
        <w:t>針對第二項冒用、盜用事實調查所生之費用由本公司負擔。</w:t>
      </w:r>
      <w:r>
        <w:t xml:space="preserve"> </w:t>
      </w:r>
      <w:r>
        <w:t>本公司應於本服務網頁明顯處，載明使用者帳號、密碼、</w:t>
      </w:r>
      <w:r>
        <w:t xml:space="preserve"> </w:t>
      </w:r>
      <w:r>
        <w:t>記名式儲值卡等資料被冒用、盜用或發生其他任何未經合法授</w:t>
      </w:r>
      <w:r>
        <w:t xml:space="preserve"> </w:t>
      </w:r>
      <w:r>
        <w:t>權時之通知方式，包含電話、電子郵件信箱等資訊，除有不可</w:t>
      </w:r>
      <w:r>
        <w:t xml:space="preserve"> </w:t>
      </w:r>
      <w:r>
        <w:t>抗力或其他重大事由，受理通知之服務時間應為全日全年無休。</w:t>
      </w:r>
      <w:r>
        <w:t xml:space="preserve"> </w:t>
      </w:r>
      <w:r>
        <w:t>使用者同意於使用本服務時，本公司得就使用者登入資訊</w:t>
      </w:r>
      <w:r>
        <w:t xml:space="preserve"> </w:t>
      </w:r>
      <w:r>
        <w:t>（包括網路</w:t>
      </w:r>
      <w:r>
        <w:t xml:space="preserve"> IP </w:t>
      </w:r>
      <w:r>
        <w:t>位置與時間）、所為之行為及其他依法令應留存</w:t>
      </w:r>
      <w:r>
        <w:t xml:space="preserve"> </w:t>
      </w:r>
      <w:r>
        <w:t>之紀錄予以詳實記錄。</w:t>
      </w:r>
      <w:r>
        <w:t xml:space="preserve"> </w:t>
      </w:r>
      <w:r>
        <w:t>第十條</w:t>
      </w:r>
      <w:r>
        <w:t>(</w:t>
      </w:r>
      <w:r>
        <w:t>資訊系統安全、控管與責任</w:t>
      </w:r>
      <w:r>
        <w:t xml:space="preserve">) </w:t>
      </w:r>
      <w:r>
        <w:t>為確保使用者之傳輸或交易資料安全，本公司辦理本服務</w:t>
      </w:r>
      <w:r>
        <w:t xml:space="preserve"> </w:t>
      </w:r>
      <w:r>
        <w:t>第</w:t>
      </w:r>
      <w:r>
        <w:t>13</w:t>
      </w:r>
      <w:r>
        <w:t>頁</w:t>
      </w:r>
      <w:r>
        <w:t xml:space="preserve"> </w:t>
      </w:r>
      <w:r>
        <w:t>之資訊系統標準及安全控管作業基準，應符合「電子支付機構</w:t>
      </w:r>
      <w:r>
        <w:t xml:space="preserve"> </w:t>
      </w:r>
      <w:r>
        <w:t>資訊系統標準及安全控管作業基準」</w:t>
      </w:r>
      <w:r>
        <w:t>(</w:t>
      </w:r>
      <w:r>
        <w:t>以下簡稱安控基準</w:t>
      </w:r>
      <w:r>
        <w:t>)</w:t>
      </w:r>
      <w:r>
        <w:t>之規</w:t>
      </w:r>
      <w:r>
        <w:t xml:space="preserve"> </w:t>
      </w:r>
      <w:r>
        <w:t>定。</w:t>
      </w:r>
      <w:r>
        <w:t xml:space="preserve"> </w:t>
      </w:r>
      <w:r>
        <w:t>本公司於使用者登入電子支付平臺時應依安控基準之規定</w:t>
      </w:r>
      <w:r>
        <w:t xml:space="preserve"> </w:t>
      </w:r>
      <w:r>
        <w:t>進行身分確認，當發生身分認證資訊錯誤時，本公司系統應依</w:t>
      </w:r>
      <w:r>
        <w:t xml:space="preserve"> </w:t>
      </w:r>
      <w:r>
        <w:t>前項規定自動停止使用者使用本服務。使用者如擬恢復使用，</w:t>
      </w:r>
      <w:r>
        <w:t xml:space="preserve"> </w:t>
      </w:r>
      <w:r>
        <w:t>應依約定辦理相關手續。</w:t>
      </w:r>
      <w:r>
        <w:t xml:space="preserve"> </w:t>
      </w:r>
      <w:r>
        <w:t>本公司及使用者均有義務確保所使用資訊系統之安全，防</w:t>
      </w:r>
      <w:r>
        <w:t xml:space="preserve"> </w:t>
      </w:r>
      <w:r>
        <w:t>止非法進入系統、竊取、竄改、毀損業務紀錄或使用者個人資</w:t>
      </w:r>
      <w:r>
        <w:t xml:space="preserve"> </w:t>
      </w:r>
      <w:r>
        <w:t>料。</w:t>
      </w:r>
      <w:r>
        <w:t xml:space="preserve"> </w:t>
      </w:r>
      <w:r>
        <w:t>本公司資訊系統之保護措施或資訊系統之漏洞所生爭議，</w:t>
      </w:r>
      <w:r>
        <w:t xml:space="preserve"> </w:t>
      </w:r>
      <w:r>
        <w:t>由本公司就該事實不存在負舉證責任。如有不可歸責使用者之</w:t>
      </w:r>
      <w:r>
        <w:t xml:space="preserve"> </w:t>
      </w:r>
      <w:r>
        <w:t>事由者，由本公司承擔該交易之損失。</w:t>
      </w:r>
      <w:r>
        <w:t xml:space="preserve"> </w:t>
      </w:r>
      <w:r>
        <w:t>第十一條（費用）</w:t>
      </w:r>
      <w:r>
        <w:t xml:space="preserve"> </w:t>
      </w:r>
      <w:r>
        <w:t>使用者使用本服務時，本公司將依約定收費標準，向使用</w:t>
      </w:r>
      <w:r>
        <w:t xml:space="preserve"> </w:t>
      </w:r>
      <w:r>
        <w:t>者收取各項費用</w:t>
      </w:r>
      <w:r>
        <w:t>(</w:t>
      </w:r>
      <w:r>
        <w:t>應依許可承作範圍及實際收取之費用項目記</w:t>
      </w:r>
      <w:r>
        <w:t xml:space="preserve"> </w:t>
      </w:r>
      <w:r>
        <w:t>載之</w:t>
      </w:r>
      <w:r>
        <w:t>)</w:t>
      </w:r>
      <w:r>
        <w:t>。</w:t>
      </w:r>
      <w:r>
        <w:t>(</w:t>
      </w:r>
      <w:r>
        <w:t>註</w:t>
      </w:r>
      <w:r>
        <w:t>:</w:t>
      </w:r>
      <w:r>
        <w:t>本條約款應全部以紅色文字標示</w:t>
      </w:r>
      <w:r>
        <w:t xml:space="preserve">) </w:t>
      </w:r>
      <w:r>
        <w:t>一、電子支付帳戶交易：</w:t>
      </w:r>
      <w:r>
        <w:t xml:space="preserve"> (</w:t>
      </w:r>
      <w:r>
        <w:t>一</w:t>
      </w:r>
      <w:r>
        <w:t>)</w:t>
      </w:r>
      <w:r>
        <w:t>使用者同意授權本公司得直接於</w:t>
      </w:r>
      <w:r>
        <w:lastRenderedPageBreak/>
        <w:t>電子支付帳戶中扣除</w:t>
      </w:r>
      <w:r>
        <w:t xml:space="preserve"> </w:t>
      </w:r>
      <w:r>
        <w:t>相關收費。</w:t>
      </w:r>
      <w:r>
        <w:t xml:space="preserve"> (</w:t>
      </w:r>
      <w:r>
        <w:t>二</w:t>
      </w:r>
      <w:r>
        <w:t>)</w:t>
      </w:r>
      <w:r>
        <w:t>各項費用之項目、計算方式及金額，以本公司業務服</w:t>
      </w:r>
      <w:r>
        <w:t xml:space="preserve"> </w:t>
      </w:r>
      <w:r>
        <w:t>務網頁明顯處公告為準。</w:t>
      </w:r>
      <w:r>
        <w:t xml:space="preserve"> </w:t>
      </w:r>
      <w:r>
        <w:t>二、本公司得向儲值卡使用者收取以下費用或逕自儲值卡之儲</w:t>
      </w:r>
      <w:r>
        <w:t xml:space="preserve"> </w:t>
      </w:r>
      <w:r>
        <w:t>值餘額及押金中扣抵：</w:t>
      </w:r>
      <w:r>
        <w:t xml:space="preserve"> (</w:t>
      </w:r>
      <w:r>
        <w:t>一</w:t>
      </w:r>
      <w:r>
        <w:t>)</w:t>
      </w:r>
      <w:r>
        <w:t>卡片製發工本費：</w:t>
      </w:r>
      <w:r>
        <w:t xml:space="preserve"> 1</w:t>
      </w:r>
      <w:r>
        <w:t>、每張記名式之儲值卡製發（包括毀損後換發）工本</w:t>
      </w:r>
      <w:r>
        <w:t xml:space="preserve"> </w:t>
      </w:r>
      <w:r>
        <w:t>費為新臺幣</w:t>
      </w:r>
      <w:r>
        <w:t>____</w:t>
      </w:r>
      <w:r>
        <w:t>元；每張無記名式之儲值卡製發</w:t>
      </w:r>
      <w:r>
        <w:t xml:space="preserve"> </w:t>
      </w:r>
      <w:r>
        <w:t>（包括毀損後換發）工本費為新臺幣</w:t>
      </w:r>
      <w:r>
        <w:t>____</w:t>
      </w:r>
      <w:r>
        <w:t>元。</w:t>
      </w:r>
      <w:r>
        <w:t xml:space="preserve"> 2</w:t>
      </w:r>
      <w:r>
        <w:t>、本公司如未收取製發工本費，得於發行儲值卡前向</w:t>
      </w:r>
      <w:r>
        <w:t xml:space="preserve"> </w:t>
      </w:r>
      <w:r>
        <w:t>第</w:t>
      </w:r>
      <w:r>
        <w:t>14</w:t>
      </w:r>
      <w:r>
        <w:t>頁</w:t>
      </w:r>
      <w:r>
        <w:t xml:space="preserve"> </w:t>
      </w:r>
      <w:r>
        <w:t>使用者收取押金新臺幣</w:t>
      </w:r>
      <w:r>
        <w:t>____</w:t>
      </w:r>
      <w:r>
        <w:t>元</w:t>
      </w:r>
      <w:r>
        <w:t>(</w:t>
      </w:r>
      <w:r>
        <w:t>二擇一</w:t>
      </w:r>
      <w:r>
        <w:t>)</w:t>
      </w:r>
      <w:r>
        <w:t>。</w:t>
      </w:r>
      <w:r>
        <w:t>(</w:t>
      </w:r>
      <w:r>
        <w:t>註：電</w:t>
      </w:r>
      <w:r>
        <w:t xml:space="preserve"> </w:t>
      </w:r>
      <w:r>
        <w:t>子支付機構得收取卡片押金或卡片製發工本費之儲</w:t>
      </w:r>
      <w:r>
        <w:t xml:space="preserve"> </w:t>
      </w:r>
      <w:r>
        <w:t>值卡種類及收費標準，應於契約中明定）</w:t>
      </w:r>
      <w:r>
        <w:t xml:space="preserve"> 3</w:t>
      </w:r>
      <w:r>
        <w:t>、已支付押金之使用者得於向本公司返還儲值卡時，</w:t>
      </w:r>
      <w:r>
        <w:t xml:space="preserve"> </w:t>
      </w:r>
      <w:r>
        <w:t>申請返還押金餘額。但儲值卡有墊款金額未結清</w:t>
      </w:r>
      <w:r>
        <w:t xml:space="preserve"> </w:t>
      </w:r>
      <w:r>
        <w:t>時</w:t>
      </w:r>
      <w:r>
        <w:t xml:space="preserve"> </w:t>
      </w:r>
      <w:r>
        <w:t>，本公司得以押金餘額抵償使用者對於本公司</w:t>
      </w:r>
      <w:r>
        <w:t xml:space="preserve"> </w:t>
      </w:r>
      <w:r>
        <w:t>之未結清債務。若儲值卡因人為毀損或嚴重污損，</w:t>
      </w:r>
      <w:r>
        <w:t xml:space="preserve"> </w:t>
      </w:r>
      <w:r>
        <w:t>本公司得自押金餘額扣減儲值卡毀損費用後返還使</w:t>
      </w:r>
      <w:r>
        <w:t xml:space="preserve"> </w:t>
      </w:r>
      <w:r>
        <w:t>用者。</w:t>
      </w:r>
      <w:r>
        <w:t xml:space="preserve"> (</w:t>
      </w:r>
      <w:r>
        <w:t>二</w:t>
      </w:r>
      <w:r>
        <w:t>)</w:t>
      </w:r>
      <w:r>
        <w:t>掛失手續費：記名式及其他依法得掛失之儲值卡如有</w:t>
      </w:r>
      <w:r>
        <w:t xml:space="preserve"> </w:t>
      </w:r>
      <w:r>
        <w:t>遺失或被竊等情形，而使用者申請掛失時，每次掛失</w:t>
      </w:r>
      <w:r>
        <w:t xml:space="preserve"> </w:t>
      </w:r>
      <w:r>
        <w:t>手續費依下列方式收取：</w:t>
      </w:r>
      <w:r>
        <w:t xml:space="preserve"> □</w:t>
      </w:r>
      <w:r>
        <w:t>結合信用卡發行之儲值卡，其掛失補發費用為新臺</w:t>
      </w:r>
      <w:r>
        <w:t xml:space="preserve"> </w:t>
      </w:r>
      <w:r>
        <w:t>幣</w:t>
      </w:r>
      <w:r>
        <w:t>____</w:t>
      </w:r>
      <w:r>
        <w:t>元（最高不得超過新臺幣二百元）。</w:t>
      </w:r>
      <w:r>
        <w:t xml:space="preserve"> □</w:t>
      </w:r>
      <w:r>
        <w:t>非結合信用卡發行之記名式及其他依法得掛失儲值</w:t>
      </w:r>
      <w:r>
        <w:t xml:space="preserve"> </w:t>
      </w:r>
      <w:r>
        <w:t>卡，辦理掛失後，如不申請補發者為新臺幣</w:t>
      </w:r>
      <w:r>
        <w:t>____</w:t>
      </w:r>
      <w:r>
        <w:t>元</w:t>
      </w:r>
      <w:r>
        <w:t xml:space="preserve"> </w:t>
      </w:r>
      <w:r>
        <w:t>（最高不得超過新臺幣二十元）；如申請補發者為新臺</w:t>
      </w:r>
      <w:r>
        <w:t xml:space="preserve"> </w:t>
      </w:r>
      <w:r>
        <w:t>幣</w:t>
      </w:r>
      <w:r>
        <w:t>____</w:t>
      </w:r>
      <w:r>
        <w:t>元（最高不得超過新臺幣一百元）。</w:t>
      </w:r>
      <w:r>
        <w:t xml:space="preserve"> (</w:t>
      </w:r>
      <w:r>
        <w:t>三</w:t>
      </w:r>
      <w:r>
        <w:t>)</w:t>
      </w:r>
      <w:r>
        <w:t>提領款項作業手續費：記名式及其他依法得掛失之儲</w:t>
      </w:r>
      <w:r>
        <w:t xml:space="preserve"> </w:t>
      </w:r>
      <w:r>
        <w:t>值卡使用者申請提領全部或部分儲值餘額時，每次手</w:t>
      </w:r>
      <w:r>
        <w:t xml:space="preserve"> </w:t>
      </w:r>
      <w:r>
        <w:t>續費為新臺幣</w:t>
      </w:r>
      <w:r>
        <w:t>____</w:t>
      </w:r>
      <w:r>
        <w:t>元（最高不得超過新臺幣三十元）</w:t>
      </w:r>
      <w:r>
        <w:t xml:space="preserve"> </w:t>
      </w:r>
      <w:r>
        <w:t>。</w:t>
      </w:r>
      <w:r>
        <w:t xml:space="preserve"> </w:t>
      </w:r>
      <w:r>
        <w:t>但提領方式，如於非本公司自行之自動化服務設備提</w:t>
      </w:r>
      <w:r>
        <w:t xml:space="preserve"> </w:t>
      </w:r>
      <w:r>
        <w:t>領現金者，每次為新臺幣</w:t>
      </w:r>
      <w:r>
        <w:t>____</w:t>
      </w:r>
      <w:r>
        <w:t>元（最高不得超過金融</w:t>
      </w:r>
      <w:r>
        <w:t xml:space="preserve"> </w:t>
      </w:r>
      <w:r>
        <w:t>卡提領現金交易手續費）；跨行轉帳者，每次為新臺幣</w:t>
      </w:r>
      <w:r>
        <w:t xml:space="preserve"> ____</w:t>
      </w:r>
      <w:r>
        <w:t>元（最高不得超過金融卡跨行轉帳交易手續費）。</w:t>
      </w:r>
      <w:r>
        <w:t xml:space="preserve"> </w:t>
      </w:r>
      <w:r>
        <w:t>（註：電子支付機構如以退回儲值卡為使用者申請提</w:t>
      </w:r>
      <w:r>
        <w:t xml:space="preserve"> </w:t>
      </w:r>
      <w:r>
        <w:t>領儲值餘額及押金之條件時，應明定於契約）</w:t>
      </w:r>
      <w:r>
        <w:t xml:space="preserve"> (</w:t>
      </w:r>
      <w:r>
        <w:t>四</w:t>
      </w:r>
      <w:r>
        <w:t>)</w:t>
      </w:r>
      <w:r>
        <w:t>終止契約作業手續費：使用者向本公司申請終止契約</w:t>
      </w:r>
      <w:r>
        <w:t xml:space="preserve"> </w:t>
      </w:r>
      <w:r>
        <w:t>時，應支付終止契約作業手續費新臺幣</w:t>
      </w:r>
      <w:r>
        <w:t>____</w:t>
      </w:r>
      <w:r>
        <w:t>元（最高</w:t>
      </w:r>
      <w:r>
        <w:t xml:space="preserve"> </w:t>
      </w:r>
      <w:r>
        <w:t>第</w:t>
      </w:r>
      <w:r>
        <w:t>15</w:t>
      </w:r>
      <w:r>
        <w:t>頁</w:t>
      </w:r>
      <w:r>
        <w:t xml:space="preserve"> </w:t>
      </w:r>
      <w:r>
        <w:t>不得超過新臺幣二十元）。但儲值卡使用五次（含）以</w:t>
      </w:r>
      <w:r>
        <w:t xml:space="preserve"> </w:t>
      </w:r>
      <w:r>
        <w:t>上且滿三個月者，則免收手續費。使用者同時申請返</w:t>
      </w:r>
      <w:r>
        <w:t xml:space="preserve"> </w:t>
      </w:r>
      <w:r>
        <w:t>還全部儲值餘額及終止本契約時，本公司僅得收取一</w:t>
      </w:r>
      <w:r>
        <w:t xml:space="preserve"> </w:t>
      </w:r>
      <w:r>
        <w:t>筆返還或終止契約作業手續費。</w:t>
      </w:r>
      <w:r>
        <w:t xml:space="preserve"> (</w:t>
      </w:r>
      <w:r>
        <w:t>五</w:t>
      </w:r>
      <w:r>
        <w:t>)</w:t>
      </w:r>
      <w:r>
        <w:t>交易紀錄查詢手續費：使用者除得於本公司所提供自</w:t>
      </w:r>
      <w:r>
        <w:t xml:space="preserve"> </w:t>
      </w:r>
      <w:r>
        <w:t>動化服務機器為免費查詢儲值卡交易紀錄及儲值餘額</w:t>
      </w:r>
      <w:r>
        <w:t xml:space="preserve"> </w:t>
      </w:r>
      <w:r>
        <w:t>外，得依下列收費標準，向本公司申請提供五年內之</w:t>
      </w:r>
      <w:r>
        <w:t xml:space="preserve"> </w:t>
      </w:r>
      <w:r>
        <w:t>書面儲值卡交易紀錄：第一頁新臺幣</w:t>
      </w:r>
      <w:r>
        <w:t>____</w:t>
      </w:r>
      <w:r>
        <w:t>元（最高不</w:t>
      </w:r>
      <w:r>
        <w:t xml:space="preserve"> </w:t>
      </w:r>
      <w:r>
        <w:t>得超過新臺幣二十元），第二頁起每頁加收新臺幣</w:t>
      </w:r>
      <w:r>
        <w:t xml:space="preserve">____ </w:t>
      </w:r>
      <w:r>
        <w:t>元（最高不得超過新臺幣五元）。</w:t>
      </w:r>
      <w:r>
        <w:t xml:space="preserve"> </w:t>
      </w:r>
      <w:r>
        <w:t>（註：如有其他收費項目或就上述收費項目另有收費標</w:t>
      </w:r>
      <w:r>
        <w:t xml:space="preserve"> </w:t>
      </w:r>
      <w:r>
        <w:t>準</w:t>
      </w:r>
      <w:r>
        <w:t xml:space="preserve"> </w:t>
      </w:r>
      <w:r>
        <w:t>，應於契約中明定）</w:t>
      </w:r>
      <w:r>
        <w:t xml:space="preserve"> </w:t>
      </w:r>
      <w:r>
        <w:t>本公司調整本服務之各項費用，須於調整生效</w:t>
      </w:r>
      <w:r>
        <w:t>○○</w:t>
      </w:r>
      <w:r>
        <w:t>日前</w:t>
      </w:r>
      <w:r>
        <w:t xml:space="preserve"> </w:t>
      </w:r>
      <w:r>
        <w:t>（不得少於六十天），於本服務網頁明顯處公告其</w:t>
      </w:r>
      <w:r>
        <w:lastRenderedPageBreak/>
        <w:t>內容，並以</w:t>
      </w:r>
      <w:r>
        <w:t xml:space="preserve"> </w:t>
      </w:r>
      <w:r>
        <w:t>電子郵件或雙方約定之方式通知使用者後始生效力。但有利於</w:t>
      </w:r>
      <w:r>
        <w:t xml:space="preserve"> </w:t>
      </w:r>
      <w:r>
        <w:t>使用者不在此限。</w:t>
      </w:r>
      <w:r>
        <w:t xml:space="preserve"> </w:t>
      </w:r>
      <w:r>
        <w:t>第十二條</w:t>
      </w:r>
      <w:r>
        <w:t>(</w:t>
      </w:r>
      <w:r>
        <w:t>匯率之計算</w:t>
      </w:r>
      <w:r>
        <w:t xml:space="preserve">) </w:t>
      </w:r>
      <w:r>
        <w:t>本公司辦理本服務境內業務，與境內使用者間之支付款項</w:t>
      </w:r>
      <w:r>
        <w:t xml:space="preserve"> </w:t>
      </w:r>
      <w:r>
        <w:t>、</w:t>
      </w:r>
      <w:r>
        <w:t xml:space="preserve"> </w:t>
      </w:r>
      <w:r>
        <w:t>結算及清算，得以新臺幣或外幣為之。</w:t>
      </w:r>
      <w:r>
        <w:t xml:space="preserve"> </w:t>
      </w:r>
      <w:r>
        <w:t>本公司辦理跨境業務、第三條第一款第四目業務或依本條</w:t>
      </w:r>
      <w:r>
        <w:t xml:space="preserve"> </w:t>
      </w:r>
      <w:r>
        <w:t>例第十五條第二項規定經主管機關核准之相關行為，與境內使</w:t>
      </w:r>
      <w:r>
        <w:t xml:space="preserve"> </w:t>
      </w:r>
      <w:r>
        <w:t>用者間之支付款項、結算及清算，得以新臺幣或外幣為之。對</w:t>
      </w:r>
      <w:r>
        <w:t xml:space="preserve"> </w:t>
      </w:r>
      <w:r>
        <w:t>境外款項收付、結算及清算，以外幣為限。</w:t>
      </w:r>
      <w:r>
        <w:t xml:space="preserve"> </w:t>
      </w:r>
      <w:r>
        <w:t>本公司應於本服務網頁上揭示每日兌換匯率或每日兌換匯</w:t>
      </w:r>
      <w:r>
        <w:t xml:space="preserve"> </w:t>
      </w:r>
      <w:r>
        <w:t>率所參考之銀行牌告匯率及合作銀行。</w:t>
      </w:r>
      <w:r>
        <w:t xml:space="preserve"> </w:t>
      </w:r>
      <w:r>
        <w:t>第十三條</w:t>
      </w:r>
      <w:r>
        <w:t>(</w:t>
      </w:r>
      <w:r>
        <w:t>使用者之保障</w:t>
      </w:r>
      <w:r>
        <w:t xml:space="preserve">) </w:t>
      </w:r>
      <w:r>
        <w:t>本公司所收受之儲值款項，應依銀行法或其他相關法令提</w:t>
      </w:r>
      <w:r>
        <w:t xml:space="preserve"> </w:t>
      </w:r>
      <w:r>
        <w:t>列準備金，且為存款保險條例所稱之存款保險標的。（銀行或</w:t>
      </w:r>
      <w:r>
        <w:t xml:space="preserve"> </w:t>
      </w:r>
      <w:r>
        <w:t>中華郵政股份有限公司適用）</w:t>
      </w:r>
      <w:r>
        <w:t xml:space="preserve"> </w:t>
      </w:r>
      <w:r>
        <w:t>第</w:t>
      </w:r>
      <w:r>
        <w:t>16</w:t>
      </w:r>
      <w:r>
        <w:t>頁</w:t>
      </w:r>
      <w:r>
        <w:t xml:space="preserve"> </w:t>
      </w:r>
      <w:r>
        <w:t>本公司對於儲值款項扣除依本條例第二十條提列準備金之</w:t>
      </w:r>
      <w:r>
        <w:t xml:space="preserve"> </w:t>
      </w:r>
      <w:r>
        <w:t>餘額，併同代理收付款項之金額，應全額採下列方式辦理：</w:t>
      </w:r>
      <w:r>
        <w:t xml:space="preserve"> (</w:t>
      </w:r>
      <w:r>
        <w:t>銀行或中華郵政股份有限公司不適用；視實際情形選擇記載</w:t>
      </w:r>
      <w:r>
        <w:t xml:space="preserve"> </w:t>
      </w:r>
      <w:r>
        <w:t>之</w:t>
      </w:r>
      <w:r>
        <w:t>) □</w:t>
      </w:r>
      <w:r>
        <w:t>已取得銀行十足之履約保證。</w:t>
      </w:r>
      <w:r>
        <w:t xml:space="preserve"> □</w:t>
      </w:r>
      <w:r>
        <w:t>已全部交付信託。本公司將上開款項交付信託時，該信託之</w:t>
      </w:r>
      <w:r>
        <w:t xml:space="preserve"> </w:t>
      </w:r>
      <w:r>
        <w:t>委託人及受益人皆為本公司而非使用者，故信託業者係為本</w:t>
      </w:r>
      <w:r>
        <w:t xml:space="preserve"> </w:t>
      </w:r>
      <w:r>
        <w:t>公司而非為使用者管理及處分信託財產。使用者就其支付款</w:t>
      </w:r>
      <w:r>
        <w:t xml:space="preserve"> </w:t>
      </w:r>
      <w:r>
        <w:t>項，對本服務所產生之債權，有優先於本公司之其他債權人</w:t>
      </w:r>
      <w:r>
        <w:t xml:space="preserve"> </w:t>
      </w:r>
      <w:r>
        <w:t>受償之權。</w:t>
      </w:r>
      <w:r>
        <w:t xml:space="preserve"> </w:t>
      </w:r>
      <w:r>
        <w:t>第十四條</w:t>
      </w:r>
      <w:r>
        <w:t>(</w:t>
      </w:r>
      <w:r>
        <w:t>契約雙方之基本義務</w:t>
      </w:r>
      <w:r>
        <w:t>)(</w:t>
      </w:r>
      <w:r>
        <w:t>應依許可承作範圍記載之</w:t>
      </w:r>
      <w:r>
        <w:t xml:space="preserve">) </w:t>
      </w:r>
      <w:r>
        <w:t>本公司對於使用者與特約機構之往來交易資料及其他相關</w:t>
      </w:r>
      <w:r>
        <w:t xml:space="preserve"> </w:t>
      </w:r>
      <w:r>
        <w:t>資料，應保守秘密。但其他法律或主管機關另有規定者，不在</w:t>
      </w:r>
      <w:r>
        <w:t xml:space="preserve"> </w:t>
      </w:r>
      <w:r>
        <w:t>此限。</w:t>
      </w:r>
      <w:r>
        <w:t xml:space="preserve"> </w:t>
      </w:r>
      <w:r>
        <w:t>本公司應以善良管理人之注意為使用者處理使用電子支付</w:t>
      </w:r>
      <w:r>
        <w:t xml:space="preserve"> </w:t>
      </w:r>
      <w:r>
        <w:t>帳戶及儲值卡交易款項之清償事宜，並為使用者處理在本公司</w:t>
      </w:r>
      <w:r>
        <w:t xml:space="preserve"> </w:t>
      </w:r>
      <w:r>
        <w:t>或特約機構使用電子支付帳戶及儲值卡之交易。</w:t>
      </w:r>
      <w:r>
        <w:t xml:space="preserve"> </w:t>
      </w:r>
      <w:r>
        <w:t>使用者瞭解本公司將透過雙方約定之方式，通知使用者使</w:t>
      </w:r>
      <w:r>
        <w:t xml:space="preserve"> </w:t>
      </w:r>
      <w:r>
        <w:t>用本服務之情形，故使用者應確保可即時依雙方約定之方式閱</w:t>
      </w:r>
      <w:r>
        <w:t xml:space="preserve"> </w:t>
      </w:r>
      <w:r>
        <w:t>覽本公司之通知。</w:t>
      </w:r>
      <w:r>
        <w:t xml:space="preserve"> </w:t>
      </w:r>
      <w:r>
        <w:t>使用者使用本服務時，應符合本服務所預設之目的，且不</w:t>
      </w:r>
      <w:r>
        <w:t xml:space="preserve"> </w:t>
      </w:r>
      <w:r>
        <w:t>得違反本契約、中華民國法令或公序良俗，或不得侵害本公司</w:t>
      </w:r>
      <w:r>
        <w:t xml:space="preserve"> </w:t>
      </w:r>
      <w:r>
        <w:t>或第三人合法權益。</w:t>
      </w:r>
      <w:r>
        <w:t xml:space="preserve"> </w:t>
      </w:r>
      <w:r>
        <w:t>第十五條（紀錄保存）</w:t>
      </w:r>
      <w:r>
        <w:t>(</w:t>
      </w:r>
      <w:r>
        <w:t>應依許可承作範圍記載之）</w:t>
      </w:r>
      <w:r>
        <w:t xml:space="preserve"> </w:t>
      </w:r>
      <w:r>
        <w:t>本公司應留存使用者儲值卡之卡號、電子支付帳戶之帳號</w:t>
      </w:r>
      <w:r>
        <w:t xml:space="preserve"> </w:t>
      </w:r>
      <w:r>
        <w:t>、</w:t>
      </w:r>
      <w:r>
        <w:t xml:space="preserve"> </w:t>
      </w:r>
      <w:r>
        <w:t>交易項目、日期、金額、幣別及其他主管機關所規定應留存之</w:t>
      </w:r>
      <w:r>
        <w:t xml:space="preserve"> </w:t>
      </w:r>
      <w:r>
        <w:t>必要交易紀錄至少五年。但其他法規有較長之規定者，依其規</w:t>
      </w:r>
      <w:r>
        <w:t xml:space="preserve"> </w:t>
      </w:r>
      <w:r>
        <w:t>定；未完成之交易，亦同。</w:t>
      </w:r>
      <w:r>
        <w:t xml:space="preserve"> </w:t>
      </w:r>
      <w:r>
        <w:t>第十六條</w:t>
      </w:r>
      <w:r>
        <w:t>(</w:t>
      </w:r>
      <w:r>
        <w:t>客訴處理及紛爭解決機制</w:t>
      </w:r>
      <w:r>
        <w:t xml:space="preserve">) </w:t>
      </w:r>
      <w:r>
        <w:t>第</w:t>
      </w:r>
      <w:r>
        <w:t>17</w:t>
      </w:r>
      <w:r>
        <w:t>頁</w:t>
      </w:r>
      <w:r>
        <w:t xml:space="preserve"> </w:t>
      </w:r>
      <w:r>
        <w:t>本公司應於本服務網頁載明本服務爭議採用之申訴及處理</w:t>
      </w:r>
      <w:r>
        <w:t xml:space="preserve"> </w:t>
      </w:r>
      <w:r>
        <w:t>機制及程序。使用者就本服務爭議，得以第一條所載之申訴</w:t>
      </w:r>
      <w:r>
        <w:t xml:space="preserve"> </w:t>
      </w:r>
      <w:r>
        <w:t>（客服）專線及電子郵件信箱與本公司聯繫。</w:t>
      </w:r>
      <w:r>
        <w:t xml:space="preserve"> </w:t>
      </w:r>
      <w:r>
        <w:t>使用者與特約機構間因實質交易致生爭議時，經任一方請</w:t>
      </w:r>
      <w:r>
        <w:t xml:space="preserve"> </w:t>
      </w:r>
      <w:r>
        <w:t>求，本公司應將爭議事項之內容通知他方。如係涉及商品或服</w:t>
      </w:r>
      <w:r>
        <w:t xml:space="preserve"> </w:t>
      </w:r>
      <w:r>
        <w:t>務未獲特約機構提供之網路實質交易爭議，應由本公司及特約</w:t>
      </w:r>
      <w:r>
        <w:t xml:space="preserve"> </w:t>
      </w:r>
      <w:r>
        <w:t>機構負舉證之責。</w:t>
      </w:r>
      <w:r>
        <w:t xml:space="preserve"> </w:t>
      </w:r>
      <w:r>
        <w:t>本公司於代理收付實質交易款項撥付前，使用者</w:t>
      </w:r>
      <w:r>
        <w:lastRenderedPageBreak/>
        <w:t>與特約機</w:t>
      </w:r>
      <w:r>
        <w:t xml:space="preserve"> </w:t>
      </w:r>
      <w:r>
        <w:t>構間如對該交易發生任何爭議，經任一方依第一項所提及之爭</w:t>
      </w:r>
      <w:r>
        <w:t xml:space="preserve"> </w:t>
      </w:r>
      <w:r>
        <w:t>議處理程序向本公司請求暫停撥付款項時，本公司得留存該款</w:t>
      </w:r>
      <w:r>
        <w:t xml:space="preserve"> </w:t>
      </w:r>
      <w:r>
        <w:t>項，待確認雙方對於款項達成合意時，始將款項以約定之方式</w:t>
      </w:r>
      <w:r>
        <w:t xml:space="preserve"> </w:t>
      </w:r>
      <w:r>
        <w:t>，</w:t>
      </w:r>
      <w:r>
        <w:t xml:space="preserve"> </w:t>
      </w:r>
      <w:r>
        <w:t>無息撥付至特約機構之電子支付帳戶</w:t>
      </w:r>
      <w:r>
        <w:t>(</w:t>
      </w:r>
      <w:r>
        <w:t>或其金融機構存款帳戶</w:t>
      </w:r>
      <w:r>
        <w:t xml:space="preserve">) </w:t>
      </w:r>
      <w:r>
        <w:t>或退回至使用者之電子支付帳戶</w:t>
      </w:r>
      <w:r>
        <w:t>(</w:t>
      </w:r>
      <w:r>
        <w:t>或其金融機構存款帳戶</w:t>
      </w:r>
      <w:r>
        <w:t>)</w:t>
      </w:r>
      <w:r>
        <w:t>。</w:t>
      </w:r>
      <w:r>
        <w:t xml:space="preserve"> </w:t>
      </w:r>
      <w:r>
        <w:t>若特約機構或使用者就前項爭議，除依本公司爭議處理程</w:t>
      </w:r>
      <w:r>
        <w:t xml:space="preserve"> </w:t>
      </w:r>
      <w:r>
        <w:t>序向本公司請求暫停撥付款項外，另提起調解、訴訟或仲裁，</w:t>
      </w:r>
      <w:r>
        <w:t xml:space="preserve"> </w:t>
      </w:r>
      <w:r>
        <w:t>該爭議款項將保留至調解、訴訟或仲裁程序結束，待特約機構</w:t>
      </w:r>
      <w:r>
        <w:t xml:space="preserve"> </w:t>
      </w:r>
      <w:r>
        <w:t>或使用者提出適當證明時，本公司方將款項以約定之方式，無</w:t>
      </w:r>
      <w:r>
        <w:t xml:space="preserve"> </w:t>
      </w:r>
      <w:r>
        <w:t>息撥付至特約機構之電子支付帳戶</w:t>
      </w:r>
      <w:r>
        <w:t>(</w:t>
      </w:r>
      <w:r>
        <w:t>或其金融機構存款帳戶</w:t>
      </w:r>
      <w:r>
        <w:t>)</w:t>
      </w:r>
      <w:r>
        <w:t>或</w:t>
      </w:r>
      <w:r>
        <w:t xml:space="preserve"> </w:t>
      </w:r>
      <w:r>
        <w:t>退回至使用者之電子支付帳戶</w:t>
      </w:r>
      <w:r>
        <w:t>(</w:t>
      </w:r>
      <w:r>
        <w:t>或其金融機構存款帳戶</w:t>
      </w:r>
      <w:r>
        <w:t>)</w:t>
      </w:r>
      <w:r>
        <w:t>。</w:t>
      </w:r>
      <w:r>
        <w:t xml:space="preserve"> </w:t>
      </w:r>
      <w:r>
        <w:t>第十七條</w:t>
      </w:r>
      <w:r>
        <w:t>(</w:t>
      </w:r>
      <w:r>
        <w:t>使用者資料之蒐集、處理及利用</w:t>
      </w:r>
      <w:r>
        <w:t xml:space="preserve">) </w:t>
      </w:r>
      <w:r>
        <w:t>本公司蒐集、處理及利用個人資料，應依個人資料保護法</w:t>
      </w:r>
      <w:r>
        <w:t xml:space="preserve"> </w:t>
      </w:r>
      <w:r>
        <w:t>等相關法令規定辦理。但其他法律或主管機關另有規定者，不</w:t>
      </w:r>
      <w:r>
        <w:t xml:space="preserve"> </w:t>
      </w:r>
      <w:r>
        <w:t>在此限。</w:t>
      </w:r>
      <w:r>
        <w:t xml:space="preserve"> </w:t>
      </w:r>
      <w:r>
        <w:t>第十八條</w:t>
      </w:r>
      <w:r>
        <w:t>(</w:t>
      </w:r>
      <w:r>
        <w:t>服務暫停事由與處理</w:t>
      </w:r>
      <w:r>
        <w:t>) (</w:t>
      </w:r>
      <w:r>
        <w:t>應依許可承作範圍記載之）</w:t>
      </w:r>
      <w:r>
        <w:t xml:space="preserve"> </w:t>
      </w:r>
      <w:r>
        <w:t>本公司得基於下列原因而暫停提供本服務之全部或一部：</w:t>
      </w:r>
      <w:r>
        <w:t xml:space="preserve"> </w:t>
      </w:r>
      <w:r>
        <w:t>一、本公司對本服務之系統進行預定之維護、搬遷、升級或保</w:t>
      </w:r>
      <w:r>
        <w:t xml:space="preserve"> </w:t>
      </w:r>
      <w:r>
        <w:t>養，應於</w:t>
      </w:r>
      <w:r>
        <w:t>○</w:t>
      </w:r>
      <w:r>
        <w:t>日（不得少於七日）前，於本服務網頁公告，</w:t>
      </w:r>
      <w:r>
        <w:t xml:space="preserve"> </w:t>
      </w:r>
      <w:r>
        <w:t>並依雙方約定之方式通知使用者。但有緊急情事者，不在</w:t>
      </w:r>
      <w:r>
        <w:t xml:space="preserve"> </w:t>
      </w:r>
      <w:r>
        <w:t>此限。</w:t>
      </w:r>
      <w:r>
        <w:t xml:space="preserve"> </w:t>
      </w:r>
      <w:r>
        <w:t>第</w:t>
      </w:r>
      <w:r>
        <w:t>18</w:t>
      </w:r>
      <w:r>
        <w:t>頁</w:t>
      </w:r>
      <w:r>
        <w:t xml:space="preserve"> </w:t>
      </w:r>
      <w:r>
        <w:t>二、其他不可歸責於本公司之事由，如天災、停電、設備故</w:t>
      </w:r>
      <w:r>
        <w:t xml:space="preserve"> </w:t>
      </w:r>
      <w:r>
        <w:t>障</w:t>
      </w:r>
      <w:r>
        <w:t xml:space="preserve"> </w:t>
      </w:r>
      <w:r>
        <w:t>、第三人之行為。</w:t>
      </w:r>
      <w:r>
        <w:t xml:space="preserve"> </w:t>
      </w:r>
      <w:r>
        <w:t>本公司如因辦理本服務之資訊系統故障或其他任何因素致</w:t>
      </w:r>
      <w:r>
        <w:t xml:space="preserve"> </w:t>
      </w:r>
      <w:r>
        <w:t>無法正常處理支付指示時，本公司應及時處理並依雙方約定之</w:t>
      </w:r>
      <w:r>
        <w:t xml:space="preserve"> </w:t>
      </w:r>
      <w:r>
        <w:t>方式通知使用者。</w:t>
      </w:r>
      <w:r>
        <w:t xml:space="preserve"> </w:t>
      </w:r>
      <w:r>
        <w:t>有下列情形時，本公司所簽訂之特約機構將無法提供使用</w:t>
      </w:r>
      <w:r>
        <w:t xml:space="preserve"> </w:t>
      </w:r>
      <w:r>
        <w:t>者使用儲值卡交易：</w:t>
      </w:r>
      <w:r>
        <w:t xml:space="preserve"> </w:t>
      </w:r>
      <w:r>
        <w:t>一、儲值卡為偽造、變造或有毀損、斷裂、缺角、打洞、扭曲</w:t>
      </w:r>
      <w:r>
        <w:t xml:space="preserve"> </w:t>
      </w:r>
      <w:r>
        <w:t>之情事者。</w:t>
      </w:r>
      <w:r>
        <w:t xml:space="preserve"> </w:t>
      </w:r>
      <w:r>
        <w:t>二、儲值卡有效期限屆至、業辦理掛失或本契約已解除或終止</w:t>
      </w:r>
      <w:r>
        <w:t xml:space="preserve"> </w:t>
      </w:r>
      <w:r>
        <w:t>者。</w:t>
      </w:r>
      <w:r>
        <w:t xml:space="preserve"> </w:t>
      </w:r>
      <w:r>
        <w:t>三、本公司依本契約第六條已暫停使用者使用儲值卡之權利者。</w:t>
      </w:r>
      <w:r>
        <w:t xml:space="preserve"> </w:t>
      </w:r>
      <w:r>
        <w:t>四、非本公司所規定得持有特定記名式儲值卡之使用者本人。</w:t>
      </w:r>
      <w:r>
        <w:t xml:space="preserve"> </w:t>
      </w:r>
      <w:r>
        <w:t>五、特約機構之機器或網路連線設備等，不能讀取或辨識儲值</w:t>
      </w:r>
      <w:r>
        <w:t xml:space="preserve"> </w:t>
      </w:r>
      <w:r>
        <w:t>卡資料者。</w:t>
      </w:r>
      <w:r>
        <w:t xml:space="preserve"> </w:t>
      </w:r>
      <w:r>
        <w:t>六、使用者於特約機構營業時間以外時間要求交易者。</w:t>
      </w:r>
      <w:r>
        <w:t xml:space="preserve"> </w:t>
      </w:r>
      <w:r>
        <w:t>七、本公司有具體事實合理懷疑持卡人有非法或不正常交易之</w:t>
      </w:r>
      <w:r>
        <w:t xml:space="preserve"> </w:t>
      </w:r>
      <w:r>
        <w:t>情事者。</w:t>
      </w:r>
      <w:r>
        <w:t xml:space="preserve"> </w:t>
      </w:r>
      <w:r>
        <w:t>第十九條</w:t>
      </w:r>
      <w:r>
        <w:t>(</w:t>
      </w:r>
      <w:r>
        <w:t>因使用者事由所致之服務暫停</w:t>
      </w:r>
      <w:r>
        <w:t xml:space="preserve">) </w:t>
      </w:r>
      <w:r>
        <w:t>如有下列情形之一者，本公司應以電子郵件或約定之方式</w:t>
      </w:r>
      <w:r>
        <w:t xml:space="preserve"> </w:t>
      </w:r>
      <w:r>
        <w:t>通知使用者，並得依情節輕重，暫停其使用本服務之全部或一</w:t>
      </w:r>
      <w:r>
        <w:t xml:space="preserve"> </w:t>
      </w:r>
      <w:r>
        <w:t>部：</w:t>
      </w:r>
      <w:r>
        <w:t xml:space="preserve"> </w:t>
      </w:r>
      <w:r>
        <w:t>一、使用者不配合核對或重新核對身分。</w:t>
      </w:r>
      <w:r>
        <w:t xml:space="preserve"> </w:t>
      </w:r>
      <w:r>
        <w:t>二、使用者有提交虛偽身分資料之虞。</w:t>
      </w:r>
      <w:r>
        <w:t xml:space="preserve"> </w:t>
      </w:r>
      <w:r>
        <w:t>三、有相當事證足認使用者利用電子支付帳戶從事詐欺、洗錢</w:t>
      </w:r>
      <w:r>
        <w:t xml:space="preserve"> </w:t>
      </w:r>
      <w:r>
        <w:t>等不法行為或疑似該等不法行為。</w:t>
      </w:r>
      <w:r>
        <w:t xml:space="preserve"> </w:t>
      </w:r>
      <w:r>
        <w:t>四、使用者未經本公司同意，擅自將本契約之權利或義務轉讓</w:t>
      </w:r>
      <w:r>
        <w:t xml:space="preserve"> </w:t>
      </w:r>
      <w:r>
        <w:t>第三人。</w:t>
      </w:r>
      <w:r>
        <w:t xml:space="preserve"> </w:t>
      </w:r>
      <w:r>
        <w:t>五、使用者依破產法聲請宣告破產或消費者債務清理條例請求</w:t>
      </w:r>
      <w:r>
        <w:t xml:space="preserve"> </w:t>
      </w:r>
      <w:r>
        <w:t>第</w:t>
      </w:r>
      <w:r>
        <w:t>19</w:t>
      </w:r>
      <w:r>
        <w:t>頁</w:t>
      </w:r>
      <w:r>
        <w:t xml:space="preserve"> </w:t>
      </w:r>
      <w:r>
        <w:t>前置協商、前置調解、聲請更生、清算程序，或依其他法</w:t>
      </w:r>
      <w:r>
        <w:t xml:space="preserve"> </w:t>
      </w:r>
      <w:r>
        <w:t>令進行相同或類似之程序。</w:t>
      </w:r>
      <w:r>
        <w:t xml:space="preserve"> </w:t>
      </w:r>
      <w:r>
        <w:t>六、經相關機關或其他電子支付</w:t>
      </w:r>
      <w:r>
        <w:lastRenderedPageBreak/>
        <w:t>機構通報為非法之使用者。</w:t>
      </w:r>
      <w:r>
        <w:t xml:space="preserve"> </w:t>
      </w:r>
      <w:r>
        <w:t>七、使用者違反本契約第十四條第四項規定之情事。</w:t>
      </w:r>
      <w:r>
        <w:t xml:space="preserve"> </w:t>
      </w:r>
      <w:r>
        <w:t>八、其他重大違反本契約之情事。</w:t>
      </w:r>
      <w:r>
        <w:t xml:space="preserve"> </w:t>
      </w:r>
      <w:r>
        <w:t>第二十條</w:t>
      </w:r>
      <w:r>
        <w:t>(</w:t>
      </w:r>
      <w:r>
        <w:t>契約之終止</w:t>
      </w:r>
      <w:r>
        <w:t>) (</w:t>
      </w:r>
      <w:r>
        <w:t>應依許可承作範圍記載之）</w:t>
      </w:r>
      <w:r>
        <w:t xml:space="preserve"> </w:t>
      </w:r>
      <w:r>
        <w:t>使用者得依約定方式隨時通知本公司終止本契約。</w:t>
      </w:r>
      <w:r>
        <w:t xml:space="preserve"> </w:t>
      </w:r>
      <w:r>
        <w:t>本公司終止本契約時，須於終止日三十日前以書面、電子</w:t>
      </w:r>
      <w:r>
        <w:t xml:space="preserve"> </w:t>
      </w:r>
      <w:r>
        <w:t>郵件或約定方式通知使用者。</w:t>
      </w:r>
      <w:r>
        <w:t xml:space="preserve"> </w:t>
      </w:r>
      <w:r>
        <w:t>如使用者有前條之事由所致服務暫停情事之一且情節重大</w:t>
      </w:r>
      <w:r>
        <w:t xml:space="preserve"> </w:t>
      </w:r>
      <w:r>
        <w:t>者，本公司得以電子郵件或約定之方式通知使用者終止本契約。</w:t>
      </w:r>
      <w:r>
        <w:t xml:space="preserve"> </w:t>
      </w:r>
      <w:r>
        <w:t>本契約終止後，除有爭議款項外，本公司應於合理期間返</w:t>
      </w:r>
      <w:r>
        <w:t xml:space="preserve"> </w:t>
      </w:r>
      <w:r>
        <w:t>還使用者得自電子支付帳戶提領或自儲值卡取回之支付款項餘</w:t>
      </w:r>
      <w:r>
        <w:t xml:space="preserve"> </w:t>
      </w:r>
      <w:r>
        <w:t>額及本公司事先收取並約定返還之款項。</w:t>
      </w:r>
      <w:r>
        <w:t xml:space="preserve"> </w:t>
      </w:r>
      <w:r>
        <w:t>除經主管機關同意外，本公司不得將本服務及因本服務所</w:t>
      </w:r>
      <w:r>
        <w:t xml:space="preserve"> </w:t>
      </w:r>
      <w:r>
        <w:t>生之權利義務關係移轉予第三人。</w:t>
      </w:r>
      <w:r>
        <w:t xml:space="preserve"> </w:t>
      </w:r>
      <w:r>
        <w:t>第二十一條</w:t>
      </w:r>
      <w:r>
        <w:t>(</w:t>
      </w:r>
      <w:r>
        <w:t>契約條款變更與其他約定</w:t>
      </w:r>
      <w:r>
        <w:t>) (</w:t>
      </w:r>
      <w:r>
        <w:t>應依許可承作範圍記</w:t>
      </w:r>
      <w:r>
        <w:t xml:space="preserve"> </w:t>
      </w:r>
      <w:r>
        <w:t>載之）</w:t>
      </w:r>
      <w:r>
        <w:t xml:space="preserve"> </w:t>
      </w:r>
      <w:r>
        <w:t>本契約之條款如有疑義時，應為有利於使用者之解釋。</w:t>
      </w:r>
      <w:r>
        <w:t xml:space="preserve"> </w:t>
      </w:r>
      <w:r>
        <w:t>本契約約款如有修改或增刪時，應於本服務網頁明顯處公</w:t>
      </w:r>
      <w:r>
        <w:t xml:space="preserve"> </w:t>
      </w:r>
      <w:r>
        <w:t>告，如屬電子支付帳戶或記名式儲值卡，並應以電子郵件或約</w:t>
      </w:r>
      <w:r>
        <w:t xml:space="preserve"> </w:t>
      </w:r>
      <w:r>
        <w:t>定之方式通知使用者後，使用者於七日內不為異議者，推定承</w:t>
      </w:r>
      <w:r>
        <w:t xml:space="preserve"> </w:t>
      </w:r>
      <w:r>
        <w:t>認該修改或增刪約款。但下列事項如有變更，應於變更前六十</w:t>
      </w:r>
      <w:r>
        <w:t xml:space="preserve"> </w:t>
      </w:r>
      <w:r>
        <w:t>日以電子郵件或約定之方式通知使用者，並於該電子郵件或約</w:t>
      </w:r>
      <w:r>
        <w:t xml:space="preserve"> </w:t>
      </w:r>
      <w:r>
        <w:t>定之方式以顯著明確文字載明其變更事項、新舊約款內容，及</w:t>
      </w:r>
      <w:r>
        <w:t xml:space="preserve"> </w:t>
      </w:r>
      <w:r>
        <w:t>告知使用者得於變更事項生效前表示異議，使用者未於該期間</w:t>
      </w:r>
      <w:r>
        <w:t xml:space="preserve"> </w:t>
      </w:r>
      <w:r>
        <w:t>內表示異議者，推定承認該修改或增刪約款；另告知使用者如</w:t>
      </w:r>
      <w:r>
        <w:t xml:space="preserve"> </w:t>
      </w:r>
      <w:r>
        <w:t>有異議，應於得異議時間內通知本公司終止契約：</w:t>
      </w:r>
      <w:r>
        <w:t xml:space="preserve"> </w:t>
      </w:r>
      <w:r>
        <w:t>一、第三人冒用或盜用使用者帳號、密碼、憑證、記名式儲值</w:t>
      </w:r>
      <w:r>
        <w:t xml:space="preserve"> </w:t>
      </w:r>
      <w:r>
        <w:t>第</w:t>
      </w:r>
      <w:r>
        <w:t>20</w:t>
      </w:r>
      <w:r>
        <w:t>頁</w:t>
      </w:r>
      <w:r>
        <w:t xml:space="preserve"> </w:t>
      </w:r>
      <w:r>
        <w:t>卡或其他任何未經合法授權之情形，本公司或使用者通知</w:t>
      </w:r>
      <w:r>
        <w:t xml:space="preserve"> </w:t>
      </w:r>
      <w:r>
        <w:t>他方之方式。</w:t>
      </w:r>
      <w:r>
        <w:t xml:space="preserve"> </w:t>
      </w:r>
      <w:r>
        <w:t>二、其他經主管機關規定之事項。</w:t>
      </w:r>
      <w:r>
        <w:t xml:space="preserve"> </w:t>
      </w:r>
      <w:r>
        <w:t>第二十二條</w:t>
      </w:r>
      <w:r>
        <w:t>(</w:t>
      </w:r>
      <w:r>
        <w:t>通知</w:t>
      </w:r>
      <w:r>
        <w:t xml:space="preserve">) </w:t>
      </w:r>
      <w:r>
        <w:t>使用者同意除本契約另有約定外，本公司依本契約所為之</w:t>
      </w:r>
      <w:r>
        <w:t xml:space="preserve"> </w:t>
      </w:r>
      <w:r>
        <w:t>通知應以約定之方式送達使用者申請本服務時所提供之通訊資</w:t>
      </w:r>
      <w:r>
        <w:t xml:space="preserve"> </w:t>
      </w:r>
      <w:r>
        <w:t>料。</w:t>
      </w:r>
      <w:r>
        <w:t xml:space="preserve"> </w:t>
      </w:r>
      <w:r>
        <w:t>使用者通訊資料如有變更，應立即於本服務網頁或以約定</w:t>
      </w:r>
      <w:r>
        <w:t xml:space="preserve"> </w:t>
      </w:r>
      <w:r>
        <w:t>之方式通知本公司。使用者如未依約定方式通知變更通訊資料</w:t>
      </w:r>
      <w:r>
        <w:t xml:space="preserve"> </w:t>
      </w:r>
      <w:r>
        <w:t>時，本公司依原留存之通訊資料所為之通知，推定已為送達。</w:t>
      </w:r>
      <w:r>
        <w:t xml:space="preserve"> </w:t>
      </w:r>
      <w:r>
        <w:t>第二十三條</w:t>
      </w:r>
      <w:r>
        <w:t>(</w:t>
      </w:r>
      <w:r>
        <w:t>作業委託他人處理</w:t>
      </w:r>
      <w:r>
        <w:t xml:space="preserve">) </w:t>
      </w:r>
      <w:r>
        <w:t>使用者同意本公司得依相關法令規定或經主管機關核准，</w:t>
      </w:r>
      <w:r>
        <w:t xml:space="preserve"> </w:t>
      </w:r>
      <w:r>
        <w:t>將本服務之一部，委託第三人（機構）處理。</w:t>
      </w:r>
      <w:r>
        <w:t xml:space="preserve"> </w:t>
      </w:r>
      <w:r>
        <w:t>本公司依前項規定委託他人處理業務時，應督促並確保該</w:t>
      </w:r>
      <w:r>
        <w:t xml:space="preserve"> </w:t>
      </w:r>
      <w:r>
        <w:t>等資料利用人遵照相關法令之保密規定，不得將該等有關資料</w:t>
      </w:r>
      <w:r>
        <w:t xml:space="preserve"> </w:t>
      </w:r>
      <w:r>
        <w:t>洩漏予受託人以外之第三人。</w:t>
      </w:r>
      <w:r>
        <w:t xml:space="preserve"> </w:t>
      </w:r>
      <w:r>
        <w:t>受本公司委託之處理資料利用人，違反個人資料保護法規</w:t>
      </w:r>
      <w:r>
        <w:t xml:space="preserve"> </w:t>
      </w:r>
      <w:r>
        <w:t>定，致個人資料遭不法蒐集、處理、利用或其他侵害使用者權</w:t>
      </w:r>
      <w:r>
        <w:t xml:space="preserve"> </w:t>
      </w:r>
      <w:r>
        <w:t>利者，使用者得向本公司及受本公司委託之處理資料利用人請</w:t>
      </w:r>
      <w:r>
        <w:t xml:space="preserve"> </w:t>
      </w:r>
      <w:r>
        <w:t>求連帶賠償。</w:t>
      </w:r>
      <w:r>
        <w:t xml:space="preserve"> </w:t>
      </w:r>
      <w:r>
        <w:t>第二十四條</w:t>
      </w:r>
      <w:r>
        <w:t>(</w:t>
      </w:r>
      <w:r>
        <w:t>準據法與管轄法院</w:t>
      </w:r>
      <w:r>
        <w:t xml:space="preserve">) </w:t>
      </w:r>
      <w:r>
        <w:t>本契約準據法，依中華民國法律。</w:t>
      </w:r>
      <w:r>
        <w:t xml:space="preserve"> </w:t>
      </w:r>
      <w:r>
        <w:t>因本服務所生之爭議，如因此涉訟，雙方同意以</w:t>
      </w:r>
      <w:r>
        <w:t>○○</w:t>
      </w:r>
      <w:r>
        <w:t>地方</w:t>
      </w:r>
      <w:r>
        <w:t xml:space="preserve"> </w:t>
      </w:r>
      <w:r>
        <w:t>法院為第一審管轄法院。但不得排除消費者保護法第四十七條</w:t>
      </w:r>
      <w:r>
        <w:t xml:space="preserve"> </w:t>
      </w:r>
      <w:r>
        <w:t>或民事訴訟法第二十八條第二</w:t>
      </w:r>
      <w:r>
        <w:lastRenderedPageBreak/>
        <w:t>項、第四百三十六條之九規定小</w:t>
      </w:r>
      <w:r>
        <w:t xml:space="preserve"> </w:t>
      </w:r>
      <w:r>
        <w:t>額訴訟管轄法院之適用。</w:t>
      </w:r>
      <w:r>
        <w:t xml:space="preserve"> </w:t>
      </w:r>
      <w:r>
        <w:t>第二十五條</w:t>
      </w:r>
      <w:r>
        <w:t>(</w:t>
      </w:r>
      <w:r>
        <w:t>契約之份數</w:t>
      </w:r>
      <w:r>
        <w:t xml:space="preserve">) </w:t>
      </w:r>
      <w:r>
        <w:t>本契約正本一式二份，由雙方當事人各執一份為憑。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58"/>
    <w:rsid w:val="00206767"/>
    <w:rsid w:val="0038632C"/>
    <w:rsid w:val="00B62D85"/>
    <w:rsid w:val="00CA6A58"/>
    <w:rsid w:val="00E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F5E2D-23B8-4E53-9E09-844E820B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6A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A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A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A5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A5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A5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A5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A6A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A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A6A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A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A6A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A6A5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A6A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A6A5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A6A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A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A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A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A6A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A6A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6A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6A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A6A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6A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1939</Words>
  <Characters>11056</Characters>
  <Application>Microsoft Office Word</Application>
  <DocSecurity>0</DocSecurity>
  <Lines>92</Lines>
  <Paragraphs>25</Paragraphs>
  <ScaleCrop>false</ScaleCrop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2024-07-07T05:49:00Z</dcterms:created>
  <dcterms:modified xsi:type="dcterms:W3CDTF">2024-07-07T05:50:00Z</dcterms:modified>
</cp:coreProperties>
</file>