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CF1E18" w:rsidP="003F496C">
            <w:pPr>
              <w:pStyle w:val="FPTableLeft"/>
            </w:pPr>
            <w:r>
              <w:rPr>
                <w:sz w:val="32"/>
              </w:rPr>
              <w:t>26</w:t>
            </w:r>
            <w:r w:rsidR="003F496C">
              <w:rPr>
                <w:sz w:val="32"/>
              </w:rPr>
              <w:t>/03</w:t>
            </w:r>
            <w:r w:rsidR="003F496C" w:rsidRPr="001F7E0C">
              <w:rPr>
                <w:sz w:val="32"/>
              </w:rPr>
              <w:t>/20</w:t>
            </w:r>
            <w:r w:rsidR="003F496C">
              <w:rPr>
                <w:sz w:val="32"/>
              </w:rPr>
              <w:t>20</w:t>
            </w:r>
            <w:r w:rsidR="003F496C" w:rsidRPr="001F7E0C">
              <w:rPr>
                <w:sz w:val="32"/>
              </w:rPr>
              <w:br/>
            </w:r>
            <w:r w:rsidR="003F496C">
              <w:br/>
            </w:r>
            <w:r w:rsidR="003F496C">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EB685E"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bookmarkStart w:id="0" w:name="_GoBack"/>
      <w:bookmarkEnd w:id="0"/>
      <w:r w:rsidR="00EB685E">
        <w:rPr>
          <w:noProof/>
        </w:rPr>
        <w:t>1</w:t>
      </w:r>
      <w:r w:rsidR="00EB685E">
        <w:rPr>
          <w:noProof/>
        </w:rPr>
        <w:tab/>
        <w:t>Project Overview</w:t>
      </w:r>
      <w:r w:rsidR="00EB685E">
        <w:rPr>
          <w:noProof/>
        </w:rPr>
        <w:tab/>
      </w:r>
      <w:r w:rsidR="00EB685E">
        <w:rPr>
          <w:noProof/>
        </w:rPr>
        <w:fldChar w:fldCharType="begin"/>
      </w:r>
      <w:r w:rsidR="00EB685E">
        <w:rPr>
          <w:noProof/>
        </w:rPr>
        <w:instrText xml:space="preserve"> PAGEREF _Toc36116984 \h </w:instrText>
      </w:r>
      <w:r w:rsidR="00EB685E">
        <w:rPr>
          <w:noProof/>
        </w:rPr>
      </w:r>
      <w:r w:rsidR="00EB685E">
        <w:rPr>
          <w:noProof/>
        </w:rPr>
        <w:fldChar w:fldCharType="separate"/>
      </w:r>
      <w:r w:rsidR="00EB685E">
        <w:rPr>
          <w:noProof/>
        </w:rPr>
        <w:t>3</w:t>
      </w:r>
      <w:r w:rsidR="00EB685E">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_Toc36116985 \h </w:instrText>
      </w:r>
      <w:r>
        <w:rPr>
          <w:noProof/>
        </w:rPr>
      </w:r>
      <w:r>
        <w:rPr>
          <w:noProof/>
        </w:rPr>
        <w:fldChar w:fldCharType="separate"/>
      </w:r>
      <w:r>
        <w:rPr>
          <w:noProof/>
        </w:rPr>
        <w:t>3</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_Toc36116986 \h </w:instrText>
      </w:r>
      <w:r>
        <w:rPr>
          <w:noProof/>
        </w:rPr>
      </w:r>
      <w:r>
        <w:rPr>
          <w:noProof/>
        </w:rPr>
        <w:fldChar w:fldCharType="separate"/>
      </w:r>
      <w:r>
        <w:rPr>
          <w:noProof/>
        </w:rPr>
        <w:t>4</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_Toc36116987 \h </w:instrText>
      </w:r>
      <w:r>
        <w:rPr>
          <w:noProof/>
        </w:rPr>
      </w:r>
      <w:r>
        <w:rPr>
          <w:noProof/>
        </w:rPr>
        <w:fldChar w:fldCharType="separate"/>
      </w:r>
      <w:r>
        <w:rPr>
          <w:noProof/>
        </w:rPr>
        <w:t>4</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_Toc36116988 \h </w:instrText>
      </w:r>
      <w:r>
        <w:rPr>
          <w:noProof/>
        </w:rPr>
      </w:r>
      <w:r>
        <w:rPr>
          <w:noProof/>
        </w:rPr>
        <w:fldChar w:fldCharType="separate"/>
      </w:r>
      <w:r>
        <w:rPr>
          <w:noProof/>
        </w:rPr>
        <w:t>5</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_Toc36116989 \h </w:instrText>
      </w:r>
      <w:r>
        <w:rPr>
          <w:noProof/>
        </w:rPr>
      </w:r>
      <w:r>
        <w:rPr>
          <w:noProof/>
        </w:rPr>
        <w:fldChar w:fldCharType="separate"/>
      </w:r>
      <w:r>
        <w:rPr>
          <w:noProof/>
        </w:rPr>
        <w:t>6</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_Toc36116990 \h </w:instrText>
      </w:r>
      <w:r>
        <w:rPr>
          <w:noProof/>
        </w:rPr>
      </w:r>
      <w:r>
        <w:rPr>
          <w:noProof/>
        </w:rPr>
        <w:fldChar w:fldCharType="separate"/>
      </w:r>
      <w:r>
        <w:rPr>
          <w:noProof/>
        </w:rPr>
        <w:t>6</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_Toc36116991 \h </w:instrText>
      </w:r>
      <w:r>
        <w:rPr>
          <w:noProof/>
        </w:rPr>
      </w:r>
      <w:r>
        <w:rPr>
          <w:noProof/>
        </w:rPr>
        <w:fldChar w:fldCharType="separate"/>
      </w:r>
      <w:r>
        <w:rPr>
          <w:noProof/>
        </w:rPr>
        <w:t>6</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_Toc36116992 \h </w:instrText>
      </w:r>
      <w:r>
        <w:rPr>
          <w:noProof/>
        </w:rPr>
      </w:r>
      <w:r>
        <w:rPr>
          <w:noProof/>
        </w:rPr>
        <w:fldChar w:fldCharType="separate"/>
      </w:r>
      <w:r>
        <w:rPr>
          <w:noProof/>
        </w:rPr>
        <w:t>7</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_Toc36116993 \h </w:instrText>
      </w:r>
      <w:r>
        <w:rPr>
          <w:noProof/>
        </w:rPr>
      </w:r>
      <w:r>
        <w:rPr>
          <w:noProof/>
        </w:rPr>
        <w:fldChar w:fldCharType="separate"/>
      </w:r>
      <w:r>
        <w:rPr>
          <w:noProof/>
        </w:rPr>
        <w:t>8</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_Toc36116994 \h </w:instrText>
      </w:r>
      <w:r>
        <w:rPr>
          <w:noProof/>
        </w:rPr>
      </w:r>
      <w:r>
        <w:rPr>
          <w:noProof/>
        </w:rPr>
        <w:fldChar w:fldCharType="separate"/>
      </w:r>
      <w:r>
        <w:rPr>
          <w:noProof/>
        </w:rPr>
        <w:t>11</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_Toc36116995 \h </w:instrText>
      </w:r>
      <w:r>
        <w:rPr>
          <w:noProof/>
        </w:rPr>
      </w:r>
      <w:r>
        <w:rPr>
          <w:noProof/>
        </w:rPr>
        <w:fldChar w:fldCharType="separate"/>
      </w:r>
      <w:r>
        <w:rPr>
          <w:noProof/>
        </w:rPr>
        <w:t>12</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_Toc36116996 \h </w:instrText>
      </w:r>
      <w:r>
        <w:rPr>
          <w:noProof/>
        </w:rPr>
      </w:r>
      <w:r>
        <w:rPr>
          <w:noProof/>
        </w:rPr>
        <w:fldChar w:fldCharType="separate"/>
      </w:r>
      <w:r>
        <w:rPr>
          <w:noProof/>
        </w:rPr>
        <w:t>12</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_Toc36116997 \h </w:instrText>
      </w:r>
      <w:r>
        <w:rPr>
          <w:noProof/>
        </w:rPr>
      </w:r>
      <w:r>
        <w:rPr>
          <w:noProof/>
        </w:rPr>
        <w:fldChar w:fldCharType="separate"/>
      </w:r>
      <w:r>
        <w:rPr>
          <w:noProof/>
        </w:rPr>
        <w:t>12</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_Toc36116998 \h </w:instrText>
      </w:r>
      <w:r>
        <w:rPr>
          <w:noProof/>
        </w:rPr>
      </w:r>
      <w:r>
        <w:rPr>
          <w:noProof/>
        </w:rPr>
        <w:fldChar w:fldCharType="separate"/>
      </w:r>
      <w:r>
        <w:rPr>
          <w:noProof/>
        </w:rPr>
        <w:t>13</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_Toc36116999 \h </w:instrText>
      </w:r>
      <w:r>
        <w:rPr>
          <w:noProof/>
        </w:rPr>
      </w:r>
      <w:r>
        <w:rPr>
          <w:noProof/>
        </w:rPr>
        <w:fldChar w:fldCharType="separate"/>
      </w:r>
      <w:r>
        <w:rPr>
          <w:noProof/>
        </w:rPr>
        <w:t>13</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_Toc36117000 \h </w:instrText>
      </w:r>
      <w:r>
        <w:rPr>
          <w:noProof/>
        </w:rPr>
      </w:r>
      <w:r>
        <w:rPr>
          <w:noProof/>
        </w:rPr>
        <w:fldChar w:fldCharType="separate"/>
      </w:r>
      <w:r>
        <w:rPr>
          <w:noProof/>
        </w:rPr>
        <w:t>13</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_Toc36117001 \h </w:instrText>
      </w:r>
      <w:r>
        <w:rPr>
          <w:noProof/>
        </w:rPr>
      </w:r>
      <w:r>
        <w:rPr>
          <w:noProof/>
        </w:rPr>
        <w:fldChar w:fldCharType="separate"/>
      </w:r>
      <w:r>
        <w:rPr>
          <w:noProof/>
        </w:rPr>
        <w:t>14</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5.1</w:t>
      </w:r>
      <w:r>
        <w:rPr>
          <w:noProof/>
        </w:rPr>
        <w:tab/>
        <w:t>Dashboard One Design – Defect Analysis Dashboard</w:t>
      </w:r>
      <w:r>
        <w:rPr>
          <w:noProof/>
        </w:rPr>
        <w:tab/>
      </w:r>
      <w:r>
        <w:rPr>
          <w:noProof/>
        </w:rPr>
        <w:fldChar w:fldCharType="begin"/>
      </w:r>
      <w:r>
        <w:rPr>
          <w:noProof/>
        </w:rPr>
        <w:instrText xml:space="preserve"> PAGEREF _Toc36117002 \h </w:instrText>
      </w:r>
      <w:r>
        <w:rPr>
          <w:noProof/>
        </w:rPr>
      </w:r>
      <w:r>
        <w:rPr>
          <w:noProof/>
        </w:rPr>
        <w:fldChar w:fldCharType="separate"/>
      </w:r>
      <w:r>
        <w:rPr>
          <w:noProof/>
        </w:rPr>
        <w:t>14</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5.2</w:t>
      </w:r>
      <w:r>
        <w:rPr>
          <w:noProof/>
        </w:rPr>
        <w:tab/>
        <w:t>Dashboard Two Design – Defect Priority Dashboard</w:t>
      </w:r>
      <w:r>
        <w:rPr>
          <w:noProof/>
        </w:rPr>
        <w:tab/>
      </w:r>
      <w:r>
        <w:rPr>
          <w:noProof/>
        </w:rPr>
        <w:fldChar w:fldCharType="begin"/>
      </w:r>
      <w:r>
        <w:rPr>
          <w:noProof/>
        </w:rPr>
        <w:instrText xml:space="preserve"> PAGEREF _Toc36117003 \h </w:instrText>
      </w:r>
      <w:r>
        <w:rPr>
          <w:noProof/>
        </w:rPr>
      </w:r>
      <w:r>
        <w:rPr>
          <w:noProof/>
        </w:rPr>
        <w:fldChar w:fldCharType="separate"/>
      </w:r>
      <w:r>
        <w:rPr>
          <w:noProof/>
        </w:rPr>
        <w:t>22</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5.3</w:t>
      </w:r>
      <w:r>
        <w:rPr>
          <w:noProof/>
        </w:rPr>
        <w:tab/>
        <w:t>Dashboard Three Design – Test Automation Dashboard</w:t>
      </w:r>
      <w:r>
        <w:rPr>
          <w:noProof/>
        </w:rPr>
        <w:tab/>
      </w:r>
      <w:r>
        <w:rPr>
          <w:noProof/>
        </w:rPr>
        <w:fldChar w:fldCharType="begin"/>
      </w:r>
      <w:r>
        <w:rPr>
          <w:noProof/>
        </w:rPr>
        <w:instrText xml:space="preserve"> PAGEREF _Toc36117004 \h </w:instrText>
      </w:r>
      <w:r>
        <w:rPr>
          <w:noProof/>
        </w:rPr>
      </w:r>
      <w:r>
        <w:rPr>
          <w:noProof/>
        </w:rPr>
        <w:fldChar w:fldCharType="separate"/>
      </w:r>
      <w:r>
        <w:rPr>
          <w:noProof/>
        </w:rPr>
        <w:t>26</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_Toc36117005 \h </w:instrText>
      </w:r>
      <w:r>
        <w:rPr>
          <w:noProof/>
        </w:rPr>
      </w:r>
      <w:r>
        <w:rPr>
          <w:noProof/>
        </w:rPr>
        <w:fldChar w:fldCharType="separate"/>
      </w:r>
      <w:r>
        <w:rPr>
          <w:noProof/>
        </w:rPr>
        <w:t>30</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_Toc36117006 \h </w:instrText>
      </w:r>
      <w:r>
        <w:rPr>
          <w:noProof/>
        </w:rPr>
      </w:r>
      <w:r>
        <w:rPr>
          <w:noProof/>
        </w:rPr>
        <w:fldChar w:fldCharType="separate"/>
      </w:r>
      <w:r>
        <w:rPr>
          <w:noProof/>
        </w:rPr>
        <w:t>30</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_Toc36117007 \h </w:instrText>
      </w:r>
      <w:r>
        <w:rPr>
          <w:noProof/>
        </w:rPr>
      </w:r>
      <w:r>
        <w:rPr>
          <w:noProof/>
        </w:rPr>
        <w:fldChar w:fldCharType="separate"/>
      </w:r>
      <w:r>
        <w:rPr>
          <w:noProof/>
        </w:rPr>
        <w:t>30</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_Toc36117008 \h </w:instrText>
      </w:r>
      <w:r>
        <w:rPr>
          <w:noProof/>
        </w:rPr>
      </w:r>
      <w:r>
        <w:rPr>
          <w:noProof/>
        </w:rPr>
        <w:fldChar w:fldCharType="separate"/>
      </w:r>
      <w:r>
        <w:rPr>
          <w:noProof/>
        </w:rPr>
        <w:t>31</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_Toc36117009 \h </w:instrText>
      </w:r>
      <w:r>
        <w:rPr>
          <w:noProof/>
        </w:rPr>
      </w:r>
      <w:r>
        <w:rPr>
          <w:noProof/>
        </w:rPr>
        <w:fldChar w:fldCharType="separate"/>
      </w:r>
      <w:r>
        <w:rPr>
          <w:noProof/>
        </w:rPr>
        <w:t>31</w:t>
      </w:r>
      <w:r>
        <w:rPr>
          <w:noProof/>
        </w:rPr>
        <w:fldChar w:fldCharType="end"/>
      </w:r>
    </w:p>
    <w:p w:rsidR="00EB685E" w:rsidRDefault="00EB685E">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_Toc36117010 \h </w:instrText>
      </w:r>
      <w:r>
        <w:rPr>
          <w:noProof/>
        </w:rPr>
      </w:r>
      <w:r>
        <w:rPr>
          <w:noProof/>
        </w:rPr>
        <w:fldChar w:fldCharType="separate"/>
      </w:r>
      <w:r>
        <w:rPr>
          <w:noProof/>
        </w:rPr>
        <w:t>32</w:t>
      </w:r>
      <w:r>
        <w:rPr>
          <w:noProof/>
        </w:rPr>
        <w:fldChar w:fldCharType="end"/>
      </w:r>
    </w:p>
    <w:p w:rsidR="00EB685E" w:rsidRDefault="00EB685E">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_Toc36117011 \h </w:instrText>
      </w:r>
      <w:r>
        <w:rPr>
          <w:noProof/>
        </w:rPr>
      </w:r>
      <w:r>
        <w:rPr>
          <w:noProof/>
        </w:rPr>
        <w:fldChar w:fldCharType="separate"/>
      </w:r>
      <w:r>
        <w:rPr>
          <w:noProof/>
        </w:rPr>
        <w:t>32</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r w:rsidR="006D61B6">
        <w:fldChar w:fldCharType="begin"/>
      </w:r>
      <w:r w:rsidR="006D61B6">
        <w:instrText xml:space="preserve"> DOCPROPERTY "EDouble_Sided"  </w:instrText>
      </w:r>
      <w:r w:rsidR="006D61B6">
        <w:fldChar w:fldCharType="separate"/>
      </w:r>
      <w:r w:rsidR="005142E7">
        <w:instrText>N</w:instrText>
      </w:r>
      <w:r w:rsidR="006D61B6">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rsidR="00186441" w:rsidRDefault="00F01239" w:rsidP="00186441">
      <w:pPr>
        <w:pStyle w:val="Heading1"/>
      </w:pPr>
      <w:bookmarkStart w:id="1" w:name="_Toc36116984"/>
      <w:r>
        <w:lastRenderedPageBreak/>
        <w:t xml:space="preserve">Project </w:t>
      </w:r>
      <w:r w:rsidR="00314A00">
        <w:t>Overview</w:t>
      </w:r>
      <w:bookmarkEnd w:id="1"/>
    </w:p>
    <w:p w:rsidR="00BD0919" w:rsidRDefault="00921320" w:rsidP="00A32475">
      <w:pPr>
        <w:pStyle w:val="Heading2"/>
      </w:pPr>
      <w:bookmarkStart w:id="2" w:name="_Toc36116985"/>
      <w:r>
        <w:t>High Level Description</w:t>
      </w:r>
      <w:r w:rsidR="009D434A">
        <w:t xml:space="preserve"> – Software Quality Assurance Dashboards</w:t>
      </w:r>
      <w:bookmarkEnd w:id="2"/>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&lt;screenshots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3" w:name="_Ref26609142"/>
      <w:r>
        <w:br w:type="page"/>
      </w:r>
    </w:p>
    <w:p w:rsidR="00F550D5" w:rsidRDefault="00F550D5" w:rsidP="00F550D5">
      <w:pPr>
        <w:pStyle w:val="Heading2"/>
      </w:pPr>
      <w:bookmarkStart w:id="4" w:name="_Toc36116986"/>
      <w:r>
        <w:lastRenderedPageBreak/>
        <w:t>Environment Assumptions</w:t>
      </w:r>
      <w:bookmarkEnd w:id="3"/>
      <w:bookmarkEnd w:id="4"/>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5" w:name="_Ref26609149"/>
      <w:bookmarkStart w:id="6" w:name="_Toc36116987"/>
      <w:r>
        <w:t>Project Execution</w:t>
      </w:r>
      <w:r w:rsidR="00B10DFD">
        <w:t xml:space="preserve"> Instructions</w:t>
      </w:r>
      <w:bookmarkEnd w:id="5"/>
      <w:bookmarkEnd w:id="6"/>
    </w:p>
    <w:p w:rsidR="006E3B67" w:rsidRDefault="006E3B67" w:rsidP="00406A30">
      <w:r>
        <w:t xml:space="preserve">Building the PowerBI </w:t>
      </w:r>
      <w:r w:rsidR="00CB6F96">
        <w:t>dashboards</w:t>
      </w:r>
      <w:r>
        <w:t xml:space="preserve"> was </w:t>
      </w:r>
      <w:r w:rsidR="00C47C10">
        <w:t>a process</w:t>
      </w:r>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.pbix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name….&gt;.pbix</w:t>
      </w:r>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7" w:name="_Toc36116988"/>
      <w:r>
        <w:lastRenderedPageBreak/>
        <w:t>Data Privacy Considerations</w:t>
      </w:r>
      <w:bookmarkEnd w:id="7"/>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r>
        <w:t>Obviously when dealing with real data there is a need to be aware of company and regulatory data policies.</w:t>
      </w:r>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8" w:name="_Toc36116989"/>
      <w:r>
        <w:lastRenderedPageBreak/>
        <w:t xml:space="preserve">Part 1: </w:t>
      </w:r>
      <w:r w:rsidR="007E0DFD">
        <w:t xml:space="preserve">Understanding The </w:t>
      </w:r>
      <w:r>
        <w:t>Business Drivers</w:t>
      </w:r>
      <w:bookmarkEnd w:id="8"/>
    </w:p>
    <w:p w:rsidR="00A82212" w:rsidRDefault="008A239A" w:rsidP="00921320">
      <w:pPr>
        <w:pStyle w:val="Heading2"/>
      </w:pPr>
      <w:bookmarkStart w:id="9" w:name="_Toc36116990"/>
      <w:r>
        <w:t>B</w:t>
      </w:r>
      <w:r w:rsidR="007E0DFD">
        <w:t>usiness Objective</w:t>
      </w:r>
      <w:bookmarkEnd w:id="9"/>
    </w:p>
    <w:p w:rsidR="005F70EC" w:rsidRDefault="00717819" w:rsidP="005A504A">
      <w:r>
        <w:t xml:space="preserve">Testing is an essential part of the Software Development Lifecycle. </w:t>
      </w:r>
      <w:r w:rsidR="00C47C10">
        <w:t xml:space="preserve">However, how do you know if the investment in QA is being effective? </w:t>
      </w:r>
      <w:r>
        <w:t>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r w:rsidR="00C47C10">
        <w:t>measured</w:t>
      </w:r>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10" w:name="_Ref26609268"/>
      <w:bookmarkStart w:id="11" w:name="_Toc36116991"/>
      <w:r>
        <w:t>Subject Area for Analysis</w:t>
      </w:r>
      <w:bookmarkEnd w:id="10"/>
      <w:bookmarkEnd w:id="11"/>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2" w:name="_Toc36116992"/>
      <w:r>
        <w:lastRenderedPageBreak/>
        <w:t>Primary Goals and Objectives for the Data Visualisations</w:t>
      </w:r>
      <w:bookmarkEnd w:id="12"/>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r w:rsidR="00C47C10">
        <w:t>market</w:t>
      </w:r>
      <w:r>
        <w:t xml:space="preserve"> share. For </w:t>
      </w:r>
      <w:r w:rsidR="00C47C10">
        <w:t>non-critical</w:t>
      </w:r>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3" w:name="_Toc36116993"/>
      <w:r>
        <w:lastRenderedPageBreak/>
        <w:t xml:space="preserve">Building </w:t>
      </w:r>
      <w:r w:rsidR="00673905">
        <w:t>Blocks</w:t>
      </w:r>
      <w:r>
        <w:t xml:space="preserve"> for the Quality Assurance Dashboards</w:t>
      </w:r>
      <w:bookmarkEnd w:id="13"/>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r w:rsidR="00C47C10">
        <w:t>Component</w:t>
      </w:r>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 xml:space="preserve">Other Excel spreadsheet </w:t>
      </w:r>
      <w:r w:rsidR="00B86D91">
        <w:t>is</w:t>
      </w:r>
      <w:r>
        <w:t xml:space="preserve"> updated on a less frequent basis with the following data with to frame historical release information with client production data;</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r w:rsidR="00C47C10">
        <w:t>consecutive</w:t>
      </w:r>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w:t>
      </w:r>
      <w:r w:rsidR="00C47C10">
        <w:t>The purpose of these Release Periods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 xml:space="preserve">These dates are captured on a release by release basis. For the purposes of the CA I have provided the date periods but, for the sake of brevity, I have not </w:t>
      </w:r>
      <w:r w:rsidR="00C47C10">
        <w:t>elaborated</w:t>
      </w:r>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One focuses on defect volumes, and a graphical </w:t>
      </w:r>
      <w:r w:rsidR="00C47C10">
        <w:t>comparison</w:t>
      </w:r>
      <w:r>
        <w:t xml:space="preserve"> of development numbers versus production</w:t>
      </w:r>
    </w:p>
    <w:p w:rsidR="005568CF" w:rsidRDefault="005568CF" w:rsidP="00B067FE"/>
    <w:p w:rsidR="005568CF" w:rsidRDefault="00C47C10" w:rsidP="00B067FE">
      <w:r>
        <w:t>Dashboard</w:t>
      </w:r>
      <w:r w:rsidR="005568CF">
        <w:t xml:space="preserve"> Two provides additional information on…</w:t>
      </w:r>
    </w:p>
    <w:p w:rsidR="00593965" w:rsidRDefault="00593965">
      <w:pPr>
        <w:spacing w:after="0" w:line="240" w:lineRule="auto"/>
        <w:ind w:left="0"/>
        <w:rPr>
          <w:b/>
          <w:bCs/>
          <w:color w:val="3C8D94"/>
          <w:szCs w:val="26"/>
        </w:rPr>
      </w:pPr>
      <w:bookmarkStart w:id="14"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Measures </w:t>
      </w:r>
      <w:r w:rsidR="00C13120">
        <w:t>..</w:t>
      </w:r>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Measures ..</w:t>
      </w:r>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p>
    <w:p w:rsidR="005568CF" w:rsidRDefault="005568CF" w:rsidP="00C13120">
      <w:r>
        <w:t>(In this CA the test automation is Selenium based UI and API level tests to replicate/replace the traditional manual test process).</w:t>
      </w:r>
    </w:p>
    <w:bookmarkEnd w:id="14"/>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5" w:name="_Toc36116994"/>
      <w:r>
        <w:lastRenderedPageBreak/>
        <w:t>Key Stakeholders</w:t>
      </w:r>
      <w:bookmarkEnd w:id="15"/>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r w:rsidR="00C47C10">
        <w:t>first-hand</w:t>
      </w:r>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C47C10">
        <w:t>Those that deploy our software at client site need assurances that we are working to be proactive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It team members are part of an effective delivery group, then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6" w:name="_Ref26607222"/>
      <w:bookmarkStart w:id="17" w:name="_Ref36113147"/>
      <w:bookmarkStart w:id="18" w:name="_Toc36116995"/>
      <w:r>
        <w:lastRenderedPageBreak/>
        <w:t xml:space="preserve">Part </w:t>
      </w:r>
      <w:r w:rsidR="002F2D4A">
        <w:t>2:</w:t>
      </w:r>
      <w:r>
        <w:t xml:space="preserve"> Data </w:t>
      </w:r>
      <w:bookmarkEnd w:id="16"/>
      <w:r w:rsidR="00034C7A">
        <w:t>Preparation</w:t>
      </w:r>
      <w:bookmarkEnd w:id="17"/>
      <w:bookmarkEnd w:id="18"/>
    </w:p>
    <w:p w:rsidR="00652F9C" w:rsidRDefault="009C0B58" w:rsidP="00E216C7">
      <w:pPr>
        <w:pStyle w:val="Heading2"/>
      </w:pPr>
      <w:bookmarkStart w:id="19" w:name="_Toc36116996"/>
      <w:r>
        <w:t>Collating Excel Data</w:t>
      </w:r>
      <w:bookmarkEnd w:id="19"/>
    </w:p>
    <w:p w:rsidR="00124EA4" w:rsidRDefault="00301319" w:rsidP="009C0B58">
      <w:r>
        <w:t>The</w:t>
      </w:r>
      <w:r w:rsidR="00871D39">
        <w:t xml:space="preserve"> </w:t>
      </w:r>
      <w:r w:rsidR="009C0B58">
        <w:t>..</w:t>
      </w:r>
      <w:r w:rsidR="005C4D57">
        <w:t>.</w:t>
      </w:r>
    </w:p>
    <w:p w:rsidR="00871D39" w:rsidRDefault="00871D39">
      <w:pPr>
        <w:spacing w:after="0" w:line="240" w:lineRule="auto"/>
        <w:ind w:left="0"/>
        <w:rPr>
          <w:b/>
          <w:bCs/>
          <w:iCs/>
          <w:color w:val="3C8D94"/>
          <w:sz w:val="26"/>
          <w:szCs w:val="28"/>
        </w:rPr>
      </w:pPr>
    </w:p>
    <w:p w:rsidR="00124EA4" w:rsidRDefault="009C0B58" w:rsidP="00797139">
      <w:pPr>
        <w:pStyle w:val="Heading2"/>
      </w:pPr>
      <w:bookmarkStart w:id="20" w:name="_Toc36116997"/>
      <w:r>
        <w:t>Preparing the Production Defect Data Extract</w:t>
      </w:r>
      <w:bookmarkEnd w:id="20"/>
    </w:p>
    <w:p w:rsidR="009043AA" w:rsidRDefault="00D17455" w:rsidP="009C0B58">
      <w:pPr>
        <w:rPr>
          <w:spacing w:val="-1"/>
          <w:szCs w:val="22"/>
          <w:shd w:val="clear" w:color="auto" w:fill="FFFFFF"/>
        </w:rPr>
      </w:pPr>
      <w:r>
        <w:rPr>
          <w:spacing w:val="-1"/>
          <w:szCs w:val="22"/>
          <w:shd w:val="clear" w:color="auto" w:fill="FFFFFF"/>
        </w:rPr>
        <w:t xml:space="preserve">The </w:t>
      </w:r>
      <w:r w:rsidR="009C0B58">
        <w:rPr>
          <w:spacing w:val="-1"/>
          <w:szCs w:val="22"/>
          <w:shd w:val="clear" w:color="auto" w:fill="FFFFFF"/>
        </w:rPr>
        <w:t>.</w:t>
      </w:r>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21" w:name="_Ref36113158"/>
      <w:bookmarkStart w:id="22" w:name="_Ref36113523"/>
      <w:bookmarkStart w:id="23" w:name="_Toc36116998"/>
      <w:r>
        <w:lastRenderedPageBreak/>
        <w:t xml:space="preserve">Part </w:t>
      </w:r>
      <w:r w:rsidR="00863C0A">
        <w:t>3:</w:t>
      </w:r>
      <w:r>
        <w:t xml:space="preserve"> </w:t>
      </w:r>
      <w:r w:rsidR="009C0B58">
        <w:t>Data Ingestion and Manipulation</w:t>
      </w:r>
      <w:bookmarkEnd w:id="21"/>
      <w:bookmarkEnd w:id="22"/>
      <w:bookmarkEnd w:id="23"/>
    </w:p>
    <w:p w:rsidR="00504968" w:rsidRDefault="009C0B58" w:rsidP="00504968">
      <w:pPr>
        <w:pStyle w:val="Heading2"/>
      </w:pPr>
      <w:bookmarkStart w:id="24" w:name="_Ref26529714"/>
      <w:bookmarkStart w:id="25" w:name="_Toc36116999"/>
      <w:r>
        <w:t>Data Ingestion</w:t>
      </w:r>
      <w:r w:rsidR="001507CD">
        <w:t xml:space="preserve"> </w:t>
      </w:r>
      <w:r>
        <w:t>U</w:t>
      </w:r>
      <w:r w:rsidR="001507CD">
        <w:t xml:space="preserve">sing </w:t>
      </w:r>
      <w:bookmarkEnd w:id="24"/>
      <w:r>
        <w:t>PowerBI – Query Builder</w:t>
      </w:r>
      <w:bookmarkEnd w:id="25"/>
    </w:p>
    <w:p w:rsidR="00F65C40" w:rsidRDefault="00964E0C" w:rsidP="009C0B58">
      <w:r>
        <w:t xml:space="preserve">The </w:t>
      </w:r>
      <w:r w:rsidR="009C0B58">
        <w:t>..</w:t>
      </w:r>
    </w:p>
    <w:p w:rsidR="00F65C40" w:rsidRDefault="00F65C40" w:rsidP="004A546C">
      <w:pPr>
        <w:ind w:left="567"/>
      </w:pPr>
    </w:p>
    <w:p w:rsidR="00504968" w:rsidRDefault="009C0B58" w:rsidP="00504968">
      <w:pPr>
        <w:pStyle w:val="Heading2"/>
      </w:pPr>
      <w:bookmarkStart w:id="26" w:name="_Toc36117000"/>
      <w:r>
        <w:t>Data Manipulation in Power BI – Post Query Editor</w:t>
      </w:r>
      <w:bookmarkEnd w:id="26"/>
    </w:p>
    <w:p w:rsidR="00C14747" w:rsidRDefault="009C0B58" w:rsidP="001507CD">
      <w:r>
        <w:t>The..</w:t>
      </w:r>
      <w:r w:rsidR="00C14747">
        <w:t>;</w:t>
      </w:r>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7" w:name="_Ref26607322"/>
      <w:bookmarkStart w:id="28" w:name="_Ref35856112"/>
      <w:bookmarkStart w:id="29" w:name="_Toc36117001"/>
      <w:r>
        <w:lastRenderedPageBreak/>
        <w:t xml:space="preserve">Part 4 : </w:t>
      </w:r>
      <w:r w:rsidR="009C0B58">
        <w:t>Data</w:t>
      </w:r>
      <w:r>
        <w:t xml:space="preserve"> Analysis</w:t>
      </w:r>
      <w:bookmarkEnd w:id="27"/>
      <w:r w:rsidR="009C0B58">
        <w:t xml:space="preserve"> / Visualisation</w:t>
      </w:r>
      <w:bookmarkEnd w:id="28"/>
      <w:bookmarkEnd w:id="29"/>
    </w:p>
    <w:p w:rsidR="00BD5AF9" w:rsidRDefault="00240DFE" w:rsidP="00E216C7">
      <w:pPr>
        <w:pStyle w:val="Heading2"/>
      </w:pPr>
      <w:bookmarkStart w:id="30" w:name="_Ref26529760"/>
      <w:bookmarkStart w:id="31" w:name="_Toc36117002"/>
      <w:r>
        <w:t>Dashb</w:t>
      </w:r>
      <w:r w:rsidR="001507CD">
        <w:t>o</w:t>
      </w:r>
      <w:r>
        <w:t>a</w:t>
      </w:r>
      <w:r w:rsidR="001507CD">
        <w:t xml:space="preserve">rd </w:t>
      </w:r>
      <w:r w:rsidR="009C0B58">
        <w:t xml:space="preserve">One </w:t>
      </w:r>
      <w:r w:rsidR="001507CD">
        <w:t>Design</w:t>
      </w:r>
      <w:bookmarkEnd w:id="30"/>
      <w:r w:rsidR="009C0B58">
        <w:t xml:space="preserve"> – </w:t>
      </w:r>
      <w:r w:rsidR="00E473F3">
        <w:t>Defect Analysis Dashboard</w:t>
      </w:r>
      <w:bookmarkEnd w:id="31"/>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E473F3">
        <w:rPr>
          <w:rFonts w:ascii="Arial" w:hAnsi="Arial" w:cs="Arial"/>
          <w:spacing w:val="-1"/>
          <w:sz w:val="22"/>
          <w:szCs w:val="22"/>
        </w:rPr>
        <w:t xml:space="preserve"> purpose of this dashboard is to show the ratio of software defects found during the development phase, versus those found in production environment by clients/external consultants.</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E473F3">
        <w:rPr>
          <w:rFonts w:ascii="Arial" w:hAnsi="Arial" w:cs="Arial"/>
          <w:b/>
          <w:spacing w:val="-1"/>
          <w:sz w:val="22"/>
          <w:szCs w:val="22"/>
        </w:rPr>
        <w:t xml:space="preserve">Defect analysis </w:t>
      </w:r>
      <w:r w:rsidR="00C47C10">
        <w:rPr>
          <w:rFonts w:ascii="Arial" w:hAnsi="Arial" w:cs="Arial"/>
          <w:b/>
          <w:spacing w:val="-1"/>
          <w:sz w:val="22"/>
          <w:szCs w:val="22"/>
        </w:rPr>
        <w:t>Dashboard</w:t>
      </w:r>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1809"/>
        <w:gridCol w:w="7139"/>
      </w:tblGrid>
      <w:tr w:rsidR="009C0B58" w:rsidTr="00DB2FE4">
        <w:trPr>
          <w:trHeight w:val="462"/>
        </w:trPr>
        <w:tc>
          <w:tcPr>
            <w:tcW w:w="1809"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7139"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B2FE4">
              <w:rPr>
                <w:rFonts w:ascii="Arial" w:hAnsi="Arial" w:cs="Arial"/>
                <w:b/>
                <w:color w:val="FFFFFF" w:themeColor="background1"/>
                <w:spacing w:val="-1"/>
                <w:sz w:val="28"/>
                <w:szCs w:val="22"/>
              </w:rPr>
              <w:t xml:space="preserve"> (reading clockwise from top)</w:t>
            </w:r>
          </w:p>
        </w:tc>
      </w:tr>
      <w:tr w:rsidR="009C0B58" w:rsidTr="00DB2FE4">
        <w:trPr>
          <w:trHeight w:val="623"/>
        </w:trPr>
        <w:tc>
          <w:tcPr>
            <w:tcW w:w="1809" w:type="dxa"/>
          </w:tcPr>
          <w:p w:rsidR="009C0B58" w:rsidRPr="001F6C24" w:rsidRDefault="00DB2FE4"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1</w:t>
            </w:r>
          </w:p>
        </w:tc>
        <w:tc>
          <w:tcPr>
            <w:tcW w:w="7139" w:type="dxa"/>
          </w:tcPr>
          <w:p w:rsidR="009C0B58" w:rsidRDefault="00DB2FE4" w:rsidP="003162A7">
            <w:pPr>
              <w:pStyle w:val="mz"/>
              <w:spacing w:before="480" w:beforeAutospacing="0" w:after="0" w:afterAutospacing="0"/>
              <w:rPr>
                <w:rFonts w:ascii="Arial" w:hAnsi="Arial" w:cs="Arial"/>
                <w:spacing w:val="-1"/>
                <w:sz w:val="22"/>
                <w:szCs w:val="22"/>
              </w:rPr>
            </w:pPr>
            <w:r>
              <w:rPr>
                <w:rFonts w:ascii="Arial" w:hAnsi="Arial" w:cs="Arial"/>
                <w:b/>
                <w:spacing w:val="-1"/>
                <w:szCs w:val="22"/>
              </w:rPr>
              <w:t>Comparison of Development vs Production Defects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Release Target Thresholds.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7139" w:type="dxa"/>
          </w:tcPr>
          <w:p w:rsidR="009C0B58" w:rsidRPr="00DB2FE4" w:rsidRDefault="00DB2FE4" w:rsidP="00DB2FE4">
            <w:pPr>
              <w:pStyle w:val="mz"/>
              <w:spacing w:before="480" w:beforeAutospacing="0" w:after="0" w:afterAutospacing="0"/>
              <w:rPr>
                <w:rFonts w:ascii="Arial" w:hAnsi="Arial" w:cs="Arial"/>
                <w:b/>
                <w:spacing w:val="-1"/>
                <w:szCs w:val="22"/>
              </w:rPr>
            </w:pPr>
            <w:r w:rsidRPr="00DB2FE4">
              <w:rPr>
                <w:rFonts w:ascii="Arial" w:hAnsi="Arial" w:cs="Arial"/>
                <w:b/>
                <w:spacing w:val="-1"/>
                <w:szCs w:val="22"/>
              </w:rPr>
              <w:t xml:space="preserve">% Production Defects </w:t>
            </w:r>
            <w:r>
              <w:rPr>
                <w:rFonts w:ascii="Arial" w:hAnsi="Arial" w:cs="Arial"/>
                <w:b/>
                <w:spacing w:val="-1"/>
                <w:szCs w:val="22"/>
              </w:rPr>
              <w:t>b</w:t>
            </w:r>
            <w:r w:rsidRPr="00DB2FE4">
              <w:rPr>
                <w:rFonts w:ascii="Arial" w:hAnsi="Arial" w:cs="Arial"/>
                <w:b/>
                <w:spacing w:val="-1"/>
                <w:szCs w:val="22"/>
              </w:rPr>
              <w:t>y Development Location</w:t>
            </w:r>
            <w:r>
              <w:rPr>
                <w:rFonts w:ascii="Arial" w:hAnsi="Arial" w:cs="Arial"/>
                <w:b/>
                <w:spacing w:val="-1"/>
                <w:szCs w:val="22"/>
              </w:rPr>
              <w:t xml:space="preserve"> (Map)</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7139" w:type="dxa"/>
          </w:tcPr>
          <w:p w:rsidR="009C0B58" w:rsidRPr="001F6C24" w:rsidRDefault="00DB2FE4" w:rsidP="00DB2FE4">
            <w:pPr>
              <w:pStyle w:val="mz"/>
              <w:spacing w:before="480" w:beforeAutospacing="0" w:after="0" w:afterAutospacing="0"/>
              <w:rPr>
                <w:rFonts w:ascii="Arial" w:hAnsi="Arial" w:cs="Arial"/>
                <w:spacing w:val="-1"/>
                <w:szCs w:val="22"/>
              </w:rPr>
            </w:pPr>
            <w:r w:rsidRPr="00DB2FE4">
              <w:rPr>
                <w:rFonts w:ascii="Arial" w:hAnsi="Arial" w:cs="Arial"/>
                <w:b/>
                <w:spacing w:val="-1"/>
                <w:szCs w:val="22"/>
              </w:rPr>
              <w:t xml:space="preserve">% Production Defects by </w:t>
            </w:r>
            <w:r>
              <w:rPr>
                <w:rFonts w:ascii="Arial" w:hAnsi="Arial" w:cs="Arial"/>
                <w:b/>
                <w:spacing w:val="-1"/>
                <w:szCs w:val="22"/>
              </w:rPr>
              <w:t>Development</w:t>
            </w:r>
            <w:r w:rsidRPr="00DB2FE4">
              <w:rPr>
                <w:rFonts w:ascii="Arial" w:hAnsi="Arial" w:cs="Arial"/>
                <w:b/>
                <w:spacing w:val="-1"/>
                <w:szCs w:val="22"/>
              </w:rPr>
              <w:t xml:space="preserve"> Locations</w:t>
            </w:r>
            <w:r>
              <w:rPr>
                <w:rFonts w:ascii="Arial" w:hAnsi="Arial" w:cs="Arial"/>
                <w:b/>
                <w:spacing w:val="-1"/>
                <w:szCs w:val="22"/>
              </w:rPr>
              <w:t xml:space="preserve"> (Funnel)</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High Level Metrics on Development Defects vs Production</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Total Defects Found per Release</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r w:rsidR="00C47C10">
        <w:rPr>
          <w:rFonts w:ascii="Arial" w:hAnsi="Arial" w:cs="Arial"/>
          <w:spacing w:val="-1"/>
          <w:sz w:val="22"/>
          <w:szCs w:val="22"/>
        </w:rPr>
        <w:t>a collection</w:t>
      </w:r>
      <w:r w:rsidR="00E473F3">
        <w:rPr>
          <w:rFonts w:ascii="Arial" w:hAnsi="Arial" w:cs="Arial"/>
          <w:spacing w:val="-1"/>
          <w:sz w:val="22"/>
          <w:szCs w:val="22"/>
        </w:rPr>
        <w:t xml:space="preserve"> of visuals intended to show how effective the company </w:t>
      </w:r>
      <w:r w:rsidR="00DB2FE4">
        <w:rPr>
          <w:rFonts w:ascii="Arial" w:hAnsi="Arial" w:cs="Arial"/>
          <w:spacing w:val="-1"/>
          <w:sz w:val="22"/>
          <w:szCs w:val="22"/>
        </w:rPr>
        <w:t xml:space="preserve">QA </w:t>
      </w:r>
      <w:r w:rsidR="00E473F3">
        <w:rPr>
          <w:rFonts w:ascii="Arial" w:hAnsi="Arial" w:cs="Arial"/>
          <w:spacing w:val="-1"/>
          <w:sz w:val="22"/>
          <w:szCs w:val="22"/>
        </w:rPr>
        <w:t>process has been, over the period of the most recent product</w:t>
      </w:r>
      <w:r w:rsidR="00DB2FE4">
        <w:rPr>
          <w:rFonts w:ascii="Arial" w:hAnsi="Arial" w:cs="Arial"/>
          <w:spacing w:val="-1"/>
          <w:sz w:val="22"/>
          <w:szCs w:val="22"/>
        </w:rPr>
        <w:t xml:space="preserve"> releases, in detecting defects before being shipped to clients.</w:t>
      </w:r>
    </w:p>
    <w:p w:rsidR="007D6269" w:rsidRDefault="004C3148" w:rsidP="004C3148">
      <w:pPr>
        <w:pStyle w:val="mz"/>
        <w:shd w:val="clear" w:color="auto" w:fill="FFFFFF"/>
        <w:spacing w:before="206" w:beforeAutospacing="0" w:after="0" w:afterAutospacing="0"/>
        <w:ind w:left="1134"/>
        <w:rPr>
          <w:b/>
          <w:bCs/>
          <w:color w:val="3C8D94"/>
          <w:szCs w:val="26"/>
        </w:rPr>
      </w:pPr>
      <w:r>
        <w:rPr>
          <w:rFonts w:ascii="Arial" w:hAnsi="Arial" w:cs="Arial"/>
          <w:noProof/>
          <w:spacing w:val="-1"/>
          <w:sz w:val="22"/>
          <w:szCs w:val="22"/>
          <w:lang w:val="en-GB" w:eastAsia="en-GB"/>
        </w:rPr>
        <w:drawing>
          <wp:inline distT="0" distB="0" distL="0" distR="0" wp14:anchorId="70B862D5" wp14:editId="6CB46DE7">
            <wp:extent cx="5540188" cy="248770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aordOn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8933" cy="2487142"/>
                    </a:xfrm>
                    <a:prstGeom prst="rect">
                      <a:avLst/>
                    </a:prstGeom>
                  </pic:spPr>
                </pic:pic>
              </a:graphicData>
            </a:graphic>
          </wp:inline>
        </w:drawing>
      </w:r>
      <w:r w:rsidR="007D6269">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rsidR="00E40105">
        <w:t>Comparison of % Defects Found in Development vs Production</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E40105">
        <w:rPr>
          <w:rFonts w:ascii="Arial" w:hAnsi="Arial" w:cs="Arial"/>
          <w:spacing w:val="-1"/>
          <w:sz w:val="22"/>
          <w:szCs w:val="22"/>
        </w:rPr>
        <w:t>is tile is a 100% stacked bar chart to show the ratio, in percentages, of the volume of defects found during the software development lifecycle of recent releases, versus those found in production on client site.</w:t>
      </w:r>
    </w:p>
    <w:p w:rsidR="006367C6" w:rsidRDefault="006367C6"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noProof/>
          <w:spacing w:val="-1"/>
          <w:sz w:val="22"/>
          <w:szCs w:val="22"/>
          <w:lang w:val="en-GB" w:eastAsia="en-GB"/>
        </w:rPr>
        <w:drawing>
          <wp:inline distT="0" distB="0" distL="0" distR="0">
            <wp:extent cx="5526741" cy="382737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JPG"/>
                    <pic:cNvPicPr/>
                  </pic:nvPicPr>
                  <pic:blipFill>
                    <a:blip r:embed="rId22">
                      <a:extLst>
                        <a:ext uri="{28A0092B-C50C-407E-A947-70E740481C1C}">
                          <a14:useLocalDpi xmlns:a14="http://schemas.microsoft.com/office/drawing/2010/main" val="0"/>
                        </a:ext>
                      </a:extLst>
                    </a:blip>
                    <a:stretch>
                      <a:fillRect/>
                    </a:stretch>
                  </pic:blipFill>
                  <pic:spPr>
                    <a:xfrm>
                      <a:off x="0" y="0"/>
                      <a:ext cx="5525490" cy="3826510"/>
                    </a:xfrm>
                    <a:prstGeom prst="rect">
                      <a:avLst/>
                    </a:prstGeom>
                  </pic:spPr>
                </pic:pic>
              </a:graphicData>
            </a:graphic>
          </wp:inline>
        </w:drawing>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Default="00E40105" w:rsidP="00991ED3">
      <w:r>
        <w:t xml:space="preserve">This tile provides a visual representation of how many defects are being caught by the company QA process during product development. </w:t>
      </w:r>
    </w:p>
    <w:p w:rsidR="00DF4ED9" w:rsidRDefault="00DF4ED9">
      <w:pPr>
        <w:spacing w:after="0" w:line="240" w:lineRule="auto"/>
        <w:ind w:left="0"/>
        <w:rPr>
          <w:bCs/>
          <w:color w:val="3C8D94"/>
          <w:spacing w:val="-1"/>
          <w:szCs w:val="22"/>
        </w:rPr>
      </w:pPr>
      <w:r>
        <w:rPr>
          <w:spacing w:val="-1"/>
          <w:szCs w:val="22"/>
        </w:rPr>
        <w:br w:type="page"/>
      </w:r>
    </w:p>
    <w:p w:rsidR="00D4066B" w:rsidRDefault="00D4066B" w:rsidP="007D6269">
      <w:pPr>
        <w:pStyle w:val="Heading4"/>
        <w:shd w:val="clear" w:color="auto" w:fill="FFFFFF"/>
        <w:spacing w:before="480" w:after="0"/>
        <w:rPr>
          <w:spacing w:val="-1"/>
          <w:szCs w:val="22"/>
        </w:rPr>
      </w:pPr>
      <w:r>
        <w:rPr>
          <w:spacing w:val="-1"/>
          <w:szCs w:val="22"/>
        </w:rPr>
        <w:lastRenderedPageBreak/>
        <w:t>Visualisation Process</w:t>
      </w:r>
    </w:p>
    <w:p w:rsidR="00D4066B" w:rsidRDefault="00D4066B" w:rsidP="009E6C9F">
      <w:pPr>
        <w:ind w:left="0"/>
      </w:pPr>
    </w:p>
    <w:p w:rsidR="009E6C9F" w:rsidRDefault="009E6C9F" w:rsidP="00D4066B">
      <w:r>
        <w:t xml:space="preserve">This graph is </w:t>
      </w:r>
      <w:r w:rsidR="00C47C10">
        <w:t>built</w:t>
      </w:r>
      <w:r>
        <w:t xml:space="preserve"> </w:t>
      </w:r>
      <w:r w:rsidR="00C47C10">
        <w:t>solely</w:t>
      </w:r>
      <w:r>
        <w:t xml:space="preserve"> from the </w:t>
      </w:r>
      <w:r w:rsidRPr="00BB24B3">
        <w:rPr>
          <w:i/>
        </w:rPr>
        <w:t>‘MasterDevelopmentDefectCount’</w:t>
      </w:r>
      <w:r>
        <w:t xml:space="preserve"> </w:t>
      </w:r>
      <w:r w:rsidR="00BB24B3">
        <w:t xml:space="preserve">data source. The import of this data is described in more detail in Section </w:t>
      </w:r>
      <w:r w:rsidR="00BB24B3">
        <w:fldChar w:fldCharType="begin"/>
      </w:r>
      <w:r w:rsidR="00BB24B3">
        <w:instrText xml:space="preserve"> REF _Ref36113147 \r \h </w:instrText>
      </w:r>
      <w:r w:rsidR="00BB24B3">
        <w:fldChar w:fldCharType="separate"/>
      </w:r>
      <w:r w:rsidR="00BB24B3">
        <w:t>3</w:t>
      </w:r>
      <w:r w:rsidR="00BB24B3">
        <w:fldChar w:fldCharType="end"/>
      </w:r>
      <w:r w:rsidR="00BB24B3">
        <w:t xml:space="preserve"> and Section </w:t>
      </w:r>
      <w:r w:rsidR="00BB24B3">
        <w:fldChar w:fldCharType="begin"/>
      </w:r>
      <w:r w:rsidR="00BB24B3">
        <w:instrText xml:space="preserve"> REF _Ref36113158 \r \h </w:instrText>
      </w:r>
      <w:r w:rsidR="00BB24B3">
        <w:fldChar w:fldCharType="separate"/>
      </w:r>
      <w:r w:rsidR="00BB24B3">
        <w:t>4</w:t>
      </w:r>
      <w:r w:rsidR="00BB24B3">
        <w:fldChar w:fldCharType="end"/>
      </w:r>
      <w:r w:rsidR="00BB24B3">
        <w:t xml:space="preserve"> of this document.</w:t>
      </w:r>
    </w:p>
    <w:p w:rsidR="0068574A" w:rsidRDefault="0068574A" w:rsidP="00D4066B">
      <w:r>
        <w:t xml:space="preserve">Section </w:t>
      </w:r>
      <w:r>
        <w:fldChar w:fldCharType="begin"/>
      </w:r>
      <w:r>
        <w:instrText xml:space="preserve"> REF _Ref36113523 \r \h </w:instrText>
      </w:r>
      <w:r>
        <w:fldChar w:fldCharType="separate"/>
      </w:r>
      <w:r>
        <w:t>4</w:t>
      </w:r>
      <w:r>
        <w:fldChar w:fldCharType="end"/>
      </w:r>
      <w:r>
        <w:t xml:space="preserve"> also describes the individual measures created for this dashboard in more detail.</w:t>
      </w:r>
    </w:p>
    <w:p w:rsidR="00DF4ED9" w:rsidRDefault="00DF4ED9" w:rsidP="00D4066B">
      <w:r>
        <w:rPr>
          <w:noProof/>
          <w:lang w:eastAsia="en-GB"/>
        </w:rPr>
        <w:drawing>
          <wp:inline distT="0" distB="0" distL="0" distR="0">
            <wp:extent cx="2568388" cy="143883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7807" cy="1438510"/>
                    </a:xfrm>
                    <a:prstGeom prst="rect">
                      <a:avLst/>
                    </a:prstGeom>
                  </pic:spPr>
                </pic:pic>
              </a:graphicData>
            </a:graphic>
          </wp:inline>
        </w:drawing>
      </w:r>
    </w:p>
    <w:p w:rsidR="00DF4ED9" w:rsidRDefault="00DF4ED9" w:rsidP="00D4066B">
      <w:r>
        <w:rPr>
          <w:noProof/>
          <w:lang w:eastAsia="en-GB"/>
        </w:rPr>
        <w:drawing>
          <wp:inline distT="0" distB="0" distL="0" distR="0">
            <wp:extent cx="5204012" cy="55939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_Process.JPG"/>
                    <pic:cNvPicPr/>
                  </pic:nvPicPr>
                  <pic:blipFill>
                    <a:blip r:embed="rId24">
                      <a:extLst>
                        <a:ext uri="{28A0092B-C50C-407E-A947-70E740481C1C}">
                          <a14:useLocalDpi xmlns:a14="http://schemas.microsoft.com/office/drawing/2010/main" val="0"/>
                        </a:ext>
                      </a:extLst>
                    </a:blip>
                    <a:stretch>
                      <a:fillRect/>
                    </a:stretch>
                  </pic:blipFill>
                  <pic:spPr>
                    <a:xfrm>
                      <a:off x="0" y="0"/>
                      <a:ext cx="5212080" cy="5602649"/>
                    </a:xfrm>
                    <a:prstGeom prst="rect">
                      <a:avLst/>
                    </a:prstGeom>
                  </pic:spPr>
                </pic:pic>
              </a:graphicData>
            </a:graphic>
          </wp:inline>
        </w:drawing>
      </w:r>
    </w:p>
    <w:p w:rsidR="00050D0F" w:rsidRDefault="00050D0F" w:rsidP="00D4066B">
      <w:r>
        <w:lastRenderedPageBreak/>
        <w:t>The ‘Release’ axis is a field read directly from the Excel file into the data source but the values for the percentage of the development and production defects are calculated measures.</w:t>
      </w:r>
    </w:p>
    <w:p w:rsidR="00050D0F" w:rsidRDefault="00050D0F" w:rsidP="00050D0F">
      <w:pPr>
        <w:pStyle w:val="ListParagraph"/>
        <w:numPr>
          <w:ilvl w:val="0"/>
          <w:numId w:val="44"/>
        </w:numPr>
      </w:pPr>
      <w:r>
        <w:t>% Dev Defects – this generates the initial ‘green’ bar.</w:t>
      </w:r>
    </w:p>
    <w:p w:rsidR="00050D0F" w:rsidRDefault="00050D0F" w:rsidP="00050D0F">
      <w:pPr>
        <w:pStyle w:val="ListParagraph"/>
        <w:ind w:left="1854"/>
      </w:pPr>
    </w:p>
    <w:p w:rsidR="00050D0F" w:rsidRPr="00D4066B" w:rsidRDefault="00050D0F" w:rsidP="00050D0F">
      <w:pPr>
        <w:pStyle w:val="ListParagraph"/>
        <w:numPr>
          <w:ilvl w:val="0"/>
          <w:numId w:val="44"/>
        </w:numPr>
      </w:pPr>
      <w:r>
        <w:t>% Period 1 Prod Defects – this generates the ‘amber’ stacked bar.</w:t>
      </w:r>
    </w:p>
    <w:p w:rsidR="00050D0F" w:rsidRDefault="00050D0F" w:rsidP="00050D0F">
      <w:pPr>
        <w:pStyle w:val="ListParagraph"/>
        <w:ind w:left="1854"/>
      </w:pPr>
    </w:p>
    <w:p w:rsidR="00050D0F" w:rsidRDefault="00050D0F" w:rsidP="00050D0F">
      <w:pPr>
        <w:pStyle w:val="ListParagraph"/>
        <w:numPr>
          <w:ilvl w:val="0"/>
          <w:numId w:val="44"/>
        </w:numPr>
      </w:pPr>
      <w:r>
        <w:t>% Period 2 Prod Defects – this generates the ‘pink’ stacked bar.</w:t>
      </w:r>
    </w:p>
    <w:p w:rsidR="00050D0F" w:rsidRDefault="00050D0F" w:rsidP="00D4066B"/>
    <w:p w:rsidR="00DF4ED9" w:rsidRDefault="00050D0F" w:rsidP="0047790B">
      <w:pPr>
        <w:rPr>
          <w:bCs/>
          <w:color w:val="3C8D94"/>
          <w:spacing w:val="-1"/>
          <w:szCs w:val="22"/>
        </w:rPr>
      </w:pPr>
      <w:r>
        <w:t>A tooltip is provide for a hover over, to advise the audience of the dashboard that 80% is the ideal minimum threshold for the proportion of development defects.</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E40105" w:rsidRPr="00991ED3" w:rsidRDefault="00E40105" w:rsidP="00E40105">
      <w:r>
        <w:t>The 100% Bar Chart is used because we are looking at the entirety of defects in the development and production periods and comparing relative proportions.</w:t>
      </w:r>
    </w:p>
    <w:p w:rsidR="00991ED3" w:rsidRDefault="00D4066B" w:rsidP="007D6269">
      <w:pPr>
        <w:pStyle w:val="Heading4"/>
        <w:shd w:val="clear" w:color="auto" w:fill="FFFFFF"/>
        <w:spacing w:before="480" w:after="0"/>
        <w:rPr>
          <w:spacing w:val="-1"/>
          <w:szCs w:val="22"/>
        </w:rPr>
      </w:pPr>
      <w:r>
        <w:rPr>
          <w:spacing w:val="-1"/>
          <w:szCs w:val="22"/>
        </w:rPr>
        <w:t>Relation To Other Tiles in Dashboard</w:t>
      </w:r>
      <w:r w:rsidR="00991ED3" w:rsidRPr="00991ED3">
        <w:rPr>
          <w:spacing w:val="-1"/>
          <w:szCs w:val="22"/>
        </w:rPr>
        <w:t>.</w:t>
      </w:r>
    </w:p>
    <w:p w:rsidR="00D4066B" w:rsidRDefault="00D4066B" w:rsidP="00D4066B"/>
    <w:p w:rsidR="00D4066B" w:rsidRPr="00D4066B" w:rsidRDefault="00102F96" w:rsidP="00D4066B">
      <w:r>
        <w:t xml:space="preserve">Although a Slider control is provided on the dashboard, a user can also </w:t>
      </w:r>
      <w:r w:rsidR="00C47C10">
        <w:t>click</w:t>
      </w:r>
      <w:r>
        <w:t xml:space="preserve"> on a given release bar in the visualisation and the other tiles will filter on that given release.</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04220E"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 is a relatively simple gauge visual used to emphasise when the development defect detection rate has exceeded the ideal minimum threshold – 80% of defects captured during the development process.</w:t>
      </w:r>
    </w:p>
    <w:p w:rsidR="00CA291B" w:rsidRDefault="00CA291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noProof/>
          <w:spacing w:val="-1"/>
          <w:sz w:val="22"/>
          <w:szCs w:val="22"/>
          <w:lang w:val="en-GB" w:eastAsia="en-GB"/>
        </w:rPr>
        <w:drawing>
          <wp:inline distT="0" distB="0" distL="0" distR="0">
            <wp:extent cx="4983480" cy="2270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JPG"/>
                    <pic:cNvPicPr/>
                  </pic:nvPicPr>
                  <pic:blipFill>
                    <a:blip r:embed="rId25">
                      <a:extLst>
                        <a:ext uri="{28A0092B-C50C-407E-A947-70E740481C1C}">
                          <a14:useLocalDpi xmlns:a14="http://schemas.microsoft.com/office/drawing/2010/main" val="0"/>
                        </a:ext>
                      </a:extLst>
                    </a:blip>
                    <a:stretch>
                      <a:fillRect/>
                    </a:stretch>
                  </pic:blipFill>
                  <pic:spPr>
                    <a:xfrm>
                      <a:off x="0" y="0"/>
                      <a:ext cx="4983480" cy="2270760"/>
                    </a:xfrm>
                    <a:prstGeom prst="rect">
                      <a:avLst/>
                    </a:prstGeom>
                  </pic:spPr>
                </pic:pic>
              </a:graphicData>
            </a:graphic>
          </wp:inline>
        </w:drawing>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Default="0004220E" w:rsidP="00D4066B">
      <w:r>
        <w:t xml:space="preserve">The user of the dashboard will initially see a default gauge value that combines metrics for all releases, </w:t>
      </w:r>
      <w:r w:rsidR="002B071B">
        <w:t>ON</w:t>
      </w:r>
      <w:r>
        <w:t xml:space="preserve"> how well t</w:t>
      </w:r>
      <w:r w:rsidR="002B071B">
        <w:t>he QA process is working at capturing bugs during the development phase.</w:t>
      </w:r>
    </w:p>
    <w:p w:rsidR="002B071B" w:rsidRPr="00991ED3" w:rsidRDefault="002B071B" w:rsidP="00D4066B">
      <w:r>
        <w:t>The visualisation will change focus on specific product release(s) based on user selection elsewhere on the dashboard.</w:t>
      </w:r>
    </w:p>
    <w:p w:rsidR="00CA291B" w:rsidRDefault="00CA291B">
      <w:pPr>
        <w:spacing w:after="0" w:line="240" w:lineRule="auto"/>
        <w:ind w:left="0"/>
        <w:rPr>
          <w:bCs/>
          <w:color w:val="3C8D94"/>
          <w:spacing w:val="-1"/>
          <w:szCs w:val="22"/>
        </w:rPr>
      </w:pPr>
      <w:r>
        <w:rPr>
          <w:spacing w:val="-1"/>
          <w:szCs w:val="22"/>
        </w:rPr>
        <w:br w:type="page"/>
      </w:r>
    </w:p>
    <w:p w:rsidR="00D4066B" w:rsidRDefault="00D4066B" w:rsidP="00D4066B">
      <w:pPr>
        <w:pStyle w:val="Heading4"/>
        <w:shd w:val="clear" w:color="auto" w:fill="FFFFFF"/>
        <w:spacing w:before="480" w:after="0"/>
        <w:rPr>
          <w:spacing w:val="-1"/>
          <w:szCs w:val="22"/>
        </w:rPr>
      </w:pPr>
      <w:r>
        <w:rPr>
          <w:spacing w:val="-1"/>
          <w:szCs w:val="22"/>
        </w:rPr>
        <w:lastRenderedPageBreak/>
        <w:t>Visualisation Process</w:t>
      </w:r>
    </w:p>
    <w:p w:rsidR="00D4066B" w:rsidRDefault="00D4066B" w:rsidP="00D4066B"/>
    <w:p w:rsidR="00D4066B" w:rsidRDefault="002B071B" w:rsidP="00D4066B">
      <w:r>
        <w:t xml:space="preserve">As with Tile 1 only the </w:t>
      </w:r>
      <w:r w:rsidRPr="00BB24B3">
        <w:rPr>
          <w:i/>
        </w:rPr>
        <w:t>‘MasterDevelopmentDefectCount’</w:t>
      </w:r>
      <w:r>
        <w:t xml:space="preserve"> data source is used and the </w:t>
      </w:r>
      <w:proofErr w:type="spellStart"/>
      <w:r>
        <w:t>visulaisation</w:t>
      </w:r>
      <w:proofErr w:type="spellEnd"/>
      <w:r>
        <w:t xml:space="preserve"> is really driven by just the measure ‘% Dev Defects’</w:t>
      </w:r>
    </w:p>
    <w:p w:rsidR="00D4066B" w:rsidRDefault="00D4066B" w:rsidP="00D4066B">
      <w:r>
        <w:t>&lt;</w:t>
      </w:r>
      <w:proofErr w:type="gramStart"/>
      <w:r>
        <w:t>screenshot</w:t>
      </w:r>
      <w:r w:rsidR="002B071B">
        <w:t>s</w:t>
      </w:r>
      <w:proofErr w:type="gramEnd"/>
      <w:r>
        <w:t>&gt;</w:t>
      </w:r>
    </w:p>
    <w:p w:rsidR="00CA291B" w:rsidRDefault="00CA291B" w:rsidP="00D4066B">
      <w:r>
        <w:rPr>
          <w:noProof/>
          <w:lang w:eastAsia="en-GB"/>
        </w:rPr>
        <w:drawing>
          <wp:inline distT="0" distB="0" distL="0" distR="0">
            <wp:extent cx="2084294" cy="94972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7674" cy="951264"/>
                    </a:xfrm>
                    <a:prstGeom prst="rect">
                      <a:avLst/>
                    </a:prstGeom>
                  </pic:spPr>
                </pic:pic>
              </a:graphicData>
            </a:graphic>
          </wp:inline>
        </w:drawing>
      </w:r>
    </w:p>
    <w:p w:rsidR="00CA291B" w:rsidRDefault="00CA291B" w:rsidP="00D4066B">
      <w:r>
        <w:rPr>
          <w:noProof/>
          <w:lang w:eastAsia="en-GB"/>
        </w:rPr>
        <w:drawing>
          <wp:inline distT="0" distB="0" distL="0" distR="0">
            <wp:extent cx="5113020" cy="51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_Process.JPG"/>
                    <pic:cNvPicPr/>
                  </pic:nvPicPr>
                  <pic:blipFill>
                    <a:blip r:embed="rId27">
                      <a:extLst>
                        <a:ext uri="{28A0092B-C50C-407E-A947-70E740481C1C}">
                          <a14:useLocalDpi xmlns:a14="http://schemas.microsoft.com/office/drawing/2010/main" val="0"/>
                        </a:ext>
                      </a:extLst>
                    </a:blip>
                    <a:stretch>
                      <a:fillRect/>
                    </a:stretch>
                  </pic:blipFill>
                  <pic:spPr>
                    <a:xfrm>
                      <a:off x="0" y="0"/>
                      <a:ext cx="5113020" cy="5181600"/>
                    </a:xfrm>
                    <a:prstGeom prst="rect">
                      <a:avLst/>
                    </a:prstGeom>
                  </pic:spPr>
                </pic:pic>
              </a:graphicData>
            </a:graphic>
          </wp:inline>
        </w:drawing>
      </w:r>
    </w:p>
    <w:p w:rsidR="00CA291B" w:rsidRDefault="00CA291B" w:rsidP="00D4066B"/>
    <w:p w:rsidR="002B071B" w:rsidRPr="00D4066B" w:rsidRDefault="002B071B" w:rsidP="00D4066B">
      <w:r>
        <w:t xml:space="preserve">The upper and lower bound values of the </w:t>
      </w:r>
      <w:proofErr w:type="spellStart"/>
      <w:r>
        <w:t>guage</w:t>
      </w:r>
      <w:proofErr w:type="spellEnd"/>
      <w:r>
        <w:t xml:space="preserve"> are hard coded to reflect a 0 – 100% range, as is the KPI target of 805.</w:t>
      </w:r>
    </w:p>
    <w:p w:rsidR="00CA291B" w:rsidRDefault="00CA291B">
      <w:pPr>
        <w:spacing w:after="0" w:line="240" w:lineRule="auto"/>
        <w:ind w:left="0"/>
        <w:rPr>
          <w:bCs/>
          <w:color w:val="3C8D94"/>
          <w:spacing w:val="-1"/>
          <w:szCs w:val="22"/>
        </w:rPr>
      </w:pPr>
      <w:r>
        <w:rPr>
          <w:spacing w:val="-1"/>
          <w:szCs w:val="22"/>
        </w:rPr>
        <w:br w:type="page"/>
      </w:r>
    </w:p>
    <w:p w:rsidR="00D4066B" w:rsidRDefault="00D4066B" w:rsidP="00D4066B">
      <w:pPr>
        <w:pStyle w:val="Heading4"/>
        <w:shd w:val="clear" w:color="auto" w:fill="FFFFFF"/>
        <w:spacing w:before="480" w:after="0"/>
        <w:rPr>
          <w:spacing w:val="-1"/>
          <w:szCs w:val="22"/>
        </w:rPr>
      </w:pPr>
      <w:r>
        <w:rPr>
          <w:spacing w:val="-1"/>
          <w:szCs w:val="22"/>
        </w:rPr>
        <w:lastRenderedPageBreak/>
        <w:t>Why This Type of Visualisation?</w:t>
      </w:r>
    </w:p>
    <w:p w:rsidR="00D4066B" w:rsidRDefault="00D4066B" w:rsidP="00D4066B"/>
    <w:p w:rsidR="002B071B" w:rsidRDefault="002B071B" w:rsidP="00D4066B">
      <w:r>
        <w:t xml:space="preserve">This is a simple gauge to show if the development QA process is hitting the desired target for defect detection. </w:t>
      </w:r>
    </w:p>
    <w:p w:rsidR="00D4066B" w:rsidRPr="00D4066B" w:rsidRDefault="002B071B" w:rsidP="00D4066B">
      <w:r>
        <w:t xml:space="preserve">It can focus on one or more </w:t>
      </w:r>
      <w:proofErr w:type="gramStart"/>
      <w:r>
        <w:t>releases,</w:t>
      </w:r>
      <w:proofErr w:type="gramEnd"/>
      <w:r>
        <w:t xml:space="preserve"> or all releases in the project period.</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2B071B" w:rsidP="00D4066B">
      <w:r>
        <w:t xml:space="preserve">The KPI target value is </w:t>
      </w:r>
      <w:proofErr w:type="spellStart"/>
      <w:r>
        <w:t>statis</w:t>
      </w:r>
      <w:proofErr w:type="spellEnd"/>
      <w:r>
        <w:t xml:space="preserve"> but the </w:t>
      </w:r>
      <w:proofErr w:type="spellStart"/>
      <w:r>
        <w:t>valiue</w:t>
      </w:r>
      <w:proofErr w:type="spellEnd"/>
      <w:r>
        <w:t xml:space="preserve"> for the actual percentage will alter depending on the ‘Release’ selected in the other bar charts on the dashboard.</w:t>
      </w:r>
    </w:p>
    <w:p w:rsidR="00D4066B" w:rsidRPr="00D4066B" w:rsidRDefault="00D4066B" w:rsidP="00D4066B"/>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32" w:name="_Toc36117003"/>
      <w:r>
        <w:lastRenderedPageBreak/>
        <w:t>Dashbo</w:t>
      </w:r>
      <w:r w:rsidR="00240DFE">
        <w:t>a</w:t>
      </w:r>
      <w:r>
        <w:t xml:space="preserve">rd </w:t>
      </w:r>
      <w:r w:rsidR="009C0B58">
        <w:t xml:space="preserve">Two Design – </w:t>
      </w:r>
      <w:r w:rsidR="0007781D">
        <w:t>Defect Prior</w:t>
      </w:r>
      <w:r w:rsidR="00B36725">
        <w:t xml:space="preserve">ity </w:t>
      </w:r>
      <w:r w:rsidR="0007781D">
        <w:t>Dashboard</w:t>
      </w:r>
      <w:bookmarkEnd w:id="32"/>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provide insight into the severity of the defects raised in production environments by clients/consultants.</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sidR="0007781D">
        <w:rPr>
          <w:rFonts w:ascii="Arial" w:hAnsi="Arial" w:cs="Arial"/>
          <w:b/>
          <w:spacing w:val="-1"/>
          <w:sz w:val="22"/>
          <w:szCs w:val="22"/>
        </w:rPr>
        <w:t xml:space="preserve">Defect Priority </w:t>
      </w:r>
      <w:r w:rsidR="00C47C10">
        <w:rPr>
          <w:rFonts w:ascii="Arial" w:hAnsi="Arial" w:cs="Arial"/>
          <w:b/>
          <w:spacing w:val="-1"/>
          <w:sz w:val="22"/>
          <w:szCs w:val="22"/>
        </w:rPr>
        <w:t>Dashboard</w:t>
      </w:r>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321BC">
              <w:rPr>
                <w:rFonts w:ascii="Arial" w:hAnsi="Arial" w:cs="Arial"/>
                <w:b/>
                <w:color w:val="FFFFFF" w:themeColor="background1"/>
                <w:spacing w:val="-1"/>
                <w:sz w:val="28"/>
                <w:szCs w:val="22"/>
              </w:rPr>
              <w:t xml:space="preserve"> (reading clockwise from top)</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Production Defects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Metrics on Defect Volumes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Defect Breakdown by Component in Development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D321BC" w:rsidRDefault="00D321BC" w:rsidP="003162A7">
            <w:pPr>
              <w:pStyle w:val="mz"/>
              <w:spacing w:before="480" w:beforeAutospacing="0" w:after="0" w:afterAutospacing="0"/>
              <w:rPr>
                <w:rFonts w:ascii="Arial" w:hAnsi="Arial" w:cs="Arial"/>
                <w:b/>
                <w:spacing w:val="-1"/>
                <w:szCs w:val="22"/>
              </w:rPr>
            </w:pPr>
            <w:r w:rsidRPr="00D321BC">
              <w:rPr>
                <w:rFonts w:ascii="Arial" w:hAnsi="Arial" w:cs="Arial"/>
                <w:b/>
                <w:spacing w:val="-1"/>
                <w:szCs w:val="22"/>
              </w:rPr>
              <w:t>Component Mix for Defects Found in Production</w:t>
            </w:r>
          </w:p>
        </w:tc>
      </w:tr>
    </w:tbl>
    <w:p w:rsidR="0007781D"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second dashboard is intended to show that the significant majority of defects raised by clients/consultants in production are Priority 3 or lower. </w:t>
      </w:r>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Visuals on the dashboard are also intended to show the spread of </w:t>
      </w:r>
      <w:r w:rsidR="00C47C10">
        <w:rPr>
          <w:rFonts w:ascii="Arial" w:hAnsi="Arial" w:cs="Arial"/>
          <w:spacing w:val="-1"/>
          <w:sz w:val="22"/>
          <w:szCs w:val="22"/>
        </w:rPr>
        <w:t>production defects</w:t>
      </w:r>
      <w:r>
        <w:rPr>
          <w:rFonts w:ascii="Arial" w:hAnsi="Arial" w:cs="Arial"/>
          <w:spacing w:val="-1"/>
          <w:sz w:val="22"/>
          <w:szCs w:val="22"/>
        </w:rPr>
        <w:t xml:space="preserve"> across various product components and how this ratio compares to the mixture of component defects found during the development phase.</w:t>
      </w:r>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Default="00D4066B" w:rsidP="00D4066B">
      <w:r>
        <w:t>&lt;screenshot?&gt;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D4066B" w:rsidRPr="00D4066B" w:rsidRDefault="00D4066B" w:rsidP="00D4066B"/>
    <w:p w:rsidR="00CF1E18" w:rsidRDefault="00CF1E18">
      <w:pPr>
        <w:spacing w:after="0" w:line="240" w:lineRule="auto"/>
        <w:ind w:left="0"/>
        <w:rPr>
          <w:b/>
          <w:bCs/>
          <w:iCs/>
          <w:color w:val="3C8D94"/>
          <w:sz w:val="26"/>
          <w:szCs w:val="28"/>
        </w:rPr>
      </w:pPr>
      <w:r>
        <w:br w:type="page"/>
      </w:r>
    </w:p>
    <w:p w:rsidR="00CF1E18" w:rsidRDefault="00CF1E18" w:rsidP="00CF1E18">
      <w:pPr>
        <w:pStyle w:val="Heading2"/>
      </w:pPr>
      <w:bookmarkStart w:id="33" w:name="_Toc36117004"/>
      <w:r>
        <w:lastRenderedPageBreak/>
        <w:t>Dashboard Three Design – T</w:t>
      </w:r>
      <w:r w:rsidR="006A140F">
        <w:t>est Automation Dashboard</w:t>
      </w:r>
      <w:bookmarkEnd w:id="33"/>
    </w:p>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show the impact that increased investment in QA test automation technologies is having on defect trends, both during development and on the numbers of defects being found in production.</w:t>
      </w:r>
    </w:p>
    <w:p w:rsidR="00CF1E18" w:rsidRDefault="0009467B" w:rsidP="00CF1E18">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3</w:t>
      </w:r>
      <w:r w:rsidR="00CF1E18" w:rsidRPr="00240DFE">
        <w:rPr>
          <w:rFonts w:ascii="Arial" w:hAnsi="Arial" w:cs="Arial"/>
          <w:b/>
          <w:spacing w:val="-1"/>
          <w:sz w:val="22"/>
          <w:szCs w:val="22"/>
        </w:rPr>
        <w:t xml:space="preserve">: </w:t>
      </w:r>
      <w:r>
        <w:rPr>
          <w:rFonts w:ascii="Arial" w:hAnsi="Arial" w:cs="Arial"/>
          <w:b/>
          <w:spacing w:val="-1"/>
          <w:sz w:val="22"/>
          <w:szCs w:val="22"/>
        </w:rPr>
        <w:t xml:space="preserve">Test Automation </w:t>
      </w:r>
      <w:r w:rsidR="00C47C10">
        <w:rPr>
          <w:rFonts w:ascii="Arial" w:hAnsi="Arial" w:cs="Arial"/>
          <w:b/>
          <w:spacing w:val="-1"/>
          <w:sz w:val="22"/>
          <w:szCs w:val="22"/>
        </w:rPr>
        <w:t>Dashboard</w:t>
      </w:r>
    </w:p>
    <w:p w:rsidR="00CF1E18" w:rsidRDefault="00CF1E18" w:rsidP="00CF1E18">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CF1E18" w:rsidTr="00E473F3">
        <w:trPr>
          <w:trHeight w:val="462"/>
        </w:trPr>
        <w:tc>
          <w:tcPr>
            <w:tcW w:w="2660"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09467B">
              <w:rPr>
                <w:rFonts w:ascii="Arial" w:hAnsi="Arial" w:cs="Arial"/>
                <w:b/>
                <w:color w:val="FFFFFF" w:themeColor="background1"/>
                <w:spacing w:val="-1"/>
                <w:sz w:val="28"/>
                <w:szCs w:val="22"/>
              </w:rPr>
              <w:t xml:space="preserve"> (reading clockwise from top)</w:t>
            </w:r>
          </w:p>
        </w:tc>
      </w:tr>
      <w:tr w:rsidR="00CF1E18" w:rsidTr="00E473F3">
        <w:trPr>
          <w:trHeight w:val="416"/>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 xml:space="preserve">% Increase in Test Automation vs % Production Defects </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Test Case Automation Metrics</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(Table)</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(Area)</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Increase in Test Automation Numbers vs Production Defect Numbers.</w:t>
            </w:r>
          </w:p>
        </w:tc>
      </w:tr>
    </w:tbl>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third dashboard shows an overlap of the increase in test automation over time, for each recent product release, and the change in defects reported. There are slight, but not spectacular </w:t>
      </w:r>
      <w:r w:rsidR="00C47C10">
        <w:rPr>
          <w:rFonts w:ascii="Arial" w:hAnsi="Arial" w:cs="Arial"/>
          <w:spacing w:val="-1"/>
          <w:sz w:val="22"/>
          <w:szCs w:val="22"/>
        </w:rPr>
        <w:t>improvements</w:t>
      </w:r>
      <w:r>
        <w:rPr>
          <w:rFonts w:ascii="Arial" w:hAnsi="Arial" w:cs="Arial"/>
          <w:spacing w:val="-1"/>
          <w:sz w:val="22"/>
          <w:szCs w:val="22"/>
        </w:rPr>
        <w:t xml:space="preserve"> to be seen in the visuals.</w:t>
      </w: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metrics for 8.1 are based on relatively little data, as this release has not had much time to penetrate the marketplace.</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2.1: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2.2: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CF1E18" w:rsidRDefault="00CF1E18" w:rsidP="00CF1E18"/>
    <w:p w:rsidR="00CF1E18" w:rsidRDefault="00CF1E18" w:rsidP="00CF1E18">
      <w:r>
        <w:t>The..</w:t>
      </w:r>
    </w:p>
    <w:p w:rsidR="00CF1E18" w:rsidRDefault="00CF1E18" w:rsidP="00CF1E18">
      <w:r>
        <w:t>&lt;screenshot?&gt;</w:t>
      </w:r>
    </w:p>
    <w:p w:rsidR="00CF1E18" w:rsidRDefault="00CF1E18" w:rsidP="00CF1E18"/>
    <w:p w:rsidR="00CF1E18" w:rsidRDefault="00CF1E18" w:rsidP="00CF1E18"/>
    <w:p w:rsidR="00CF1E18" w:rsidRDefault="00CF1E18" w:rsidP="00CF1E18">
      <w:pPr>
        <w:spacing w:after="0" w:line="240" w:lineRule="auto"/>
        <w:ind w:left="0"/>
        <w:rPr>
          <w:b/>
          <w:bCs/>
          <w:color w:val="3C8D94"/>
          <w:szCs w:val="26"/>
        </w:rPr>
      </w:pPr>
      <w:r>
        <w:br w:type="page"/>
      </w:r>
    </w:p>
    <w:p w:rsidR="007D6269" w:rsidRDefault="007D6269" w:rsidP="007D6269"/>
    <w:p w:rsidR="007D6269" w:rsidRDefault="007D6269" w:rsidP="007D6269">
      <w:pPr>
        <w:pStyle w:val="Heading1"/>
      </w:pPr>
      <w:bookmarkStart w:id="34" w:name="_Toc36117005"/>
      <w:r>
        <w:lastRenderedPageBreak/>
        <w:t>Conclusions</w:t>
      </w:r>
      <w:bookmarkEnd w:id="34"/>
    </w:p>
    <w:p w:rsidR="007D6269" w:rsidRDefault="00673905" w:rsidP="007D6269">
      <w:pPr>
        <w:pStyle w:val="Heading2"/>
      </w:pPr>
      <w:bookmarkStart w:id="35" w:name="_Toc36117006"/>
      <w:r>
        <w:t>Interpretations</w:t>
      </w:r>
      <w:r w:rsidR="007D6269">
        <w:t xml:space="preserve"> from the Quality Assurance Visualisations</w:t>
      </w:r>
      <w:bookmarkEnd w:id="35"/>
    </w:p>
    <w:p w:rsidR="00AE78A6" w:rsidRDefault="007D6269" w:rsidP="007D6269">
      <w:r>
        <w:t>In the</w:t>
      </w:r>
      <w:r w:rsidR="00AE78A6">
        <w:t>..</w:t>
      </w:r>
    </w:p>
    <w:p w:rsidR="00AE78A6" w:rsidRDefault="00AE78A6" w:rsidP="007D6269"/>
    <w:p w:rsidR="00AE78A6" w:rsidRDefault="00AE78A6" w:rsidP="00AE78A6">
      <w:pPr>
        <w:pStyle w:val="Heading2"/>
      </w:pPr>
      <w:bookmarkStart w:id="36" w:name="_Toc36117007"/>
      <w:r>
        <w:t>Challenges in the Quality Assurance Data Visualisations</w:t>
      </w:r>
      <w:bookmarkEnd w:id="36"/>
    </w:p>
    <w:p w:rsidR="00AE78A6" w:rsidRDefault="00AE78A6" w:rsidP="00AE78A6">
      <w:r>
        <w:t>In the..</w:t>
      </w:r>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7" w:name="_Toc36117008"/>
      <w:r>
        <w:lastRenderedPageBreak/>
        <w:t>Appendices</w:t>
      </w:r>
      <w:bookmarkEnd w:id="37"/>
    </w:p>
    <w:p w:rsidR="00FD621A" w:rsidRDefault="009F2EE4" w:rsidP="00FD621A">
      <w:pPr>
        <w:pStyle w:val="Heading2"/>
      </w:pPr>
      <w:bookmarkStart w:id="38" w:name="_Ref26547264"/>
      <w:bookmarkStart w:id="39" w:name="_Toc36117009"/>
      <w:r>
        <w:t xml:space="preserve">Appendix 1 – </w:t>
      </w:r>
      <w:bookmarkEnd w:id="38"/>
      <w:r w:rsidR="007D6269">
        <w:t>Appendix Title</w:t>
      </w:r>
      <w:bookmarkEnd w:id="39"/>
    </w:p>
    <w:p w:rsidR="00620944" w:rsidRDefault="00855FB1" w:rsidP="007D6269">
      <w:bookmarkStart w:id="40"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41" w:name="_Ref26615080"/>
      <w:bookmarkStart w:id="42" w:name="_Ref26547283"/>
      <w:bookmarkEnd w:id="40"/>
      <w:r>
        <w:br w:type="page"/>
      </w:r>
    </w:p>
    <w:p w:rsidR="00921320" w:rsidRDefault="009F2EE4" w:rsidP="00921320">
      <w:pPr>
        <w:pStyle w:val="Heading1"/>
      </w:pPr>
      <w:bookmarkStart w:id="43" w:name="_Toc36117010"/>
      <w:bookmarkEnd w:id="41"/>
      <w:bookmarkEnd w:id="42"/>
      <w:r>
        <w:lastRenderedPageBreak/>
        <w:t>References</w:t>
      </w:r>
      <w:bookmarkEnd w:id="43"/>
    </w:p>
    <w:p w:rsidR="000A433B" w:rsidRDefault="007D6269" w:rsidP="00921320">
      <w:pPr>
        <w:pStyle w:val="Heading2"/>
      </w:pPr>
      <w:bookmarkStart w:id="44" w:name="_Toc36117011"/>
      <w:r>
        <w:t>Reference One</w:t>
      </w:r>
      <w:bookmarkEnd w:id="44"/>
    </w:p>
    <w:p w:rsidR="00EE185E" w:rsidRPr="005150CB" w:rsidRDefault="00EE185E" w:rsidP="007D6269">
      <w:pPr>
        <w:rPr>
          <w:b/>
          <w:i/>
        </w:rPr>
      </w:pPr>
      <w:r>
        <w:t>The article</w:t>
      </w:r>
      <w:r w:rsidR="00D4066B">
        <w:t>..</w:t>
      </w:r>
      <w:r>
        <w:t xml:space="preserve"> </w:t>
      </w:r>
    </w:p>
    <w:p w:rsidR="00D95216" w:rsidRDefault="00D95216" w:rsidP="00167B7C">
      <w:pPr>
        <w:spacing w:after="100"/>
        <w:ind w:left="1440" w:right="720"/>
      </w:pPr>
    </w:p>
    <w:sectPr w:rsidR="00D95216" w:rsidSect="00DD7DF2">
      <w:headerReference w:type="even" r:id="rId28"/>
      <w:headerReference w:type="default" r:id="rId29"/>
      <w:footerReference w:type="even" r:id="rId30"/>
      <w:footerReference w:type="default" r:id="rId31"/>
      <w:headerReference w:type="first" r:id="rId32"/>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1B6" w:rsidRDefault="006D61B6">
      <w:r>
        <w:separator/>
      </w:r>
    </w:p>
  </w:endnote>
  <w:endnote w:type="continuationSeparator" w:id="0">
    <w:p w:rsidR="006D61B6" w:rsidRDefault="006D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2000" w:type="pct"/>
          <w:tcBorders>
            <w:top w:val="single" w:sz="4" w:space="0" w:color="auto"/>
          </w:tcBorders>
          <w:shd w:val="clear" w:color="auto" w:fill="auto"/>
        </w:tcPr>
        <w:p w:rsidR="0004220E" w:rsidRDefault="0004220E"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04220E" w:rsidRDefault="0004220E" w:rsidP="001C5E38">
          <w:pPr>
            <w:pStyle w:val="Footer"/>
            <w:jc w:val="right"/>
          </w:pPr>
          <w:r>
            <w:t>INCXnnnnDnnn-0.10</w:t>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r>
            <w:t>Commercial in Confidence</w:t>
          </w:r>
        </w:p>
      </w:tc>
    </w:tr>
  </w:tbl>
  <w:p w:rsidR="0004220E" w:rsidRDefault="0004220E"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522256">
          <w:pPr>
            <w:pStyle w:val="Footer"/>
          </w:pPr>
          <w:r>
            <w:t>B8IT107 Data Visualisation and Communications  CA</w:t>
          </w:r>
        </w:p>
      </w:tc>
      <w:tc>
        <w:tcPr>
          <w:tcW w:w="2500" w:type="pct"/>
          <w:tcBorders>
            <w:top w:val="single" w:sz="4" w:space="0" w:color="auto"/>
          </w:tcBorders>
          <w:shd w:val="clear" w:color="auto" w:fill="auto"/>
        </w:tcPr>
        <w:p w:rsidR="0004220E" w:rsidRDefault="0004220E" w:rsidP="001C5E38">
          <w:pPr>
            <w:pStyle w:val="Footer"/>
            <w:jc w:val="right"/>
          </w:pPr>
          <w:r>
            <w:t xml:space="preserve">Page </w:t>
          </w:r>
          <w:r>
            <w:fldChar w:fldCharType="begin"/>
          </w:r>
          <w:r>
            <w:instrText xml:space="preserve"> PAGE </w:instrText>
          </w:r>
          <w:r>
            <w:fldChar w:fldCharType="separate"/>
          </w:r>
          <w:r w:rsidR="00EB685E">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EB685E">
            <w:rPr>
              <w:noProof/>
            </w:rPr>
            <w:t>32</w:t>
          </w:r>
          <w:r>
            <w:rPr>
              <w:noProof/>
            </w:rPr>
            <w:fldChar w:fldCharType="end"/>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361"/>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3B7959">
          <w:pPr>
            <w:pStyle w:val="Footer"/>
          </w:pPr>
        </w:p>
      </w:tc>
      <w:tc>
        <w:tcPr>
          <w:tcW w:w="2500" w:type="pct"/>
          <w:tcBorders>
            <w:top w:val="single" w:sz="4" w:space="0" w:color="auto"/>
          </w:tcBorders>
          <w:shd w:val="clear" w:color="auto" w:fill="auto"/>
        </w:tcPr>
        <w:p w:rsidR="0004220E" w:rsidRDefault="0004220E" w:rsidP="001C5E38">
          <w:pPr>
            <w:pStyle w:val="Footer"/>
            <w:jc w:val="right"/>
          </w:pP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2000" w:type="pct"/>
          <w:tcBorders>
            <w:top w:val="single" w:sz="4" w:space="0" w:color="auto"/>
          </w:tcBorders>
          <w:shd w:val="clear" w:color="auto" w:fill="auto"/>
        </w:tcPr>
        <w:p w:rsidR="0004220E" w:rsidRDefault="0004220E"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04220E" w:rsidRDefault="0004220E" w:rsidP="001C5E38">
          <w:pPr>
            <w:pStyle w:val="Footer"/>
            <w:jc w:val="right"/>
          </w:pPr>
          <w:r>
            <w:t>INCXnnnnDnnn-0.10</w:t>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r>
            <w:t>Commercial in Confidence</w:t>
          </w:r>
        </w:p>
      </w:tc>
    </w:tr>
  </w:tbl>
  <w:p w:rsidR="0004220E" w:rsidRDefault="0004220E"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3B7959">
          <w:pPr>
            <w:pStyle w:val="Footer"/>
          </w:pPr>
          <w:r>
            <w:t>B8IT107 Data Visualisation and Communications  CA</w:t>
          </w:r>
        </w:p>
      </w:tc>
      <w:tc>
        <w:tcPr>
          <w:tcW w:w="2500" w:type="pct"/>
          <w:tcBorders>
            <w:top w:val="single" w:sz="4" w:space="0" w:color="auto"/>
          </w:tcBorders>
          <w:shd w:val="clear" w:color="auto" w:fill="auto"/>
        </w:tcPr>
        <w:p w:rsidR="0004220E" w:rsidRDefault="0004220E" w:rsidP="001C5E38">
          <w:pPr>
            <w:pStyle w:val="Footer"/>
            <w:jc w:val="right"/>
          </w:pPr>
          <w:r>
            <w:t xml:space="preserve">Page </w:t>
          </w:r>
          <w:r>
            <w:fldChar w:fldCharType="begin"/>
          </w:r>
          <w:r>
            <w:instrText xml:space="preserve"> PAGE </w:instrText>
          </w:r>
          <w:r>
            <w:fldChar w:fldCharType="separate"/>
          </w:r>
          <w:r w:rsidR="00EB685E">
            <w:rPr>
              <w:noProof/>
            </w:rPr>
            <w:t>4</w:t>
          </w:r>
          <w:r>
            <w:fldChar w:fldCharType="end"/>
          </w:r>
          <w:r>
            <w:t xml:space="preserve"> of </w:t>
          </w:r>
          <w:r>
            <w:rPr>
              <w:noProof/>
            </w:rPr>
            <w:fldChar w:fldCharType="begin"/>
          </w:r>
          <w:r>
            <w:rPr>
              <w:noProof/>
            </w:rPr>
            <w:instrText xml:space="preserve"> NUMPAGES </w:instrText>
          </w:r>
          <w:r>
            <w:rPr>
              <w:noProof/>
            </w:rPr>
            <w:fldChar w:fldCharType="separate"/>
          </w:r>
          <w:r w:rsidR="00EB685E">
            <w:rPr>
              <w:noProof/>
            </w:rPr>
            <w:t>32</w:t>
          </w:r>
          <w:r>
            <w:rPr>
              <w:noProof/>
            </w:rPr>
            <w:fldChar w:fldCharType="end"/>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1B6" w:rsidRDefault="006D61B6">
      <w:r>
        <w:separator/>
      </w:r>
    </w:p>
  </w:footnote>
  <w:footnote w:type="continuationSeparator" w:id="0">
    <w:p w:rsidR="006D61B6" w:rsidRDefault="006D6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r>
            <w:t>Commercial in Confidence</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p>
      </w:tc>
    </w:tr>
    <w:tr w:rsidR="0004220E" w:rsidTr="001C5E38">
      <w:trPr>
        <w:trHeight w:hRule="exact" w:val="113"/>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r>
            <w:t>Commercial in Confidence</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20E" w:rsidRDefault="00042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1F83F60"/>
    <w:multiLevelType w:val="hybridMultilevel"/>
    <w:tmpl w:val="334E9A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5">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4"/>
  </w:num>
  <w:num w:numId="3">
    <w:abstractNumId w:val="25"/>
  </w:num>
  <w:num w:numId="4">
    <w:abstractNumId w:val="27"/>
  </w:num>
  <w:num w:numId="5">
    <w:abstractNumId w:val="29"/>
  </w:num>
  <w:num w:numId="6">
    <w:abstractNumId w:val="37"/>
  </w:num>
  <w:num w:numId="7">
    <w:abstractNumId w:val="14"/>
  </w:num>
  <w:num w:numId="8">
    <w:abstractNumId w:val="43"/>
  </w:num>
  <w:num w:numId="9">
    <w:abstractNumId w:val="31"/>
  </w:num>
  <w:num w:numId="10">
    <w:abstractNumId w:val="1"/>
  </w:num>
  <w:num w:numId="11">
    <w:abstractNumId w:val="36"/>
  </w:num>
  <w:num w:numId="12">
    <w:abstractNumId w:val="21"/>
  </w:num>
  <w:num w:numId="13">
    <w:abstractNumId w:val="2"/>
  </w:num>
  <w:num w:numId="14">
    <w:abstractNumId w:val="6"/>
  </w:num>
  <w:num w:numId="15">
    <w:abstractNumId w:val="33"/>
  </w:num>
  <w:num w:numId="16">
    <w:abstractNumId w:val="42"/>
  </w:num>
  <w:num w:numId="17">
    <w:abstractNumId w:val="40"/>
  </w:num>
  <w:num w:numId="18">
    <w:abstractNumId w:val="35"/>
  </w:num>
  <w:num w:numId="19">
    <w:abstractNumId w:val="24"/>
  </w:num>
  <w:num w:numId="20">
    <w:abstractNumId w:val="5"/>
  </w:num>
  <w:num w:numId="21">
    <w:abstractNumId w:val="11"/>
  </w:num>
  <w:num w:numId="22">
    <w:abstractNumId w:val="17"/>
  </w:num>
  <w:num w:numId="23">
    <w:abstractNumId w:val="15"/>
  </w:num>
  <w:num w:numId="24">
    <w:abstractNumId w:val="39"/>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1"/>
  </w:num>
  <w:num w:numId="32">
    <w:abstractNumId w:val="38"/>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 w:numId="4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20E"/>
    <w:rsid w:val="000428EE"/>
    <w:rsid w:val="00043FC8"/>
    <w:rsid w:val="000444AB"/>
    <w:rsid w:val="000475FC"/>
    <w:rsid w:val="00050D0F"/>
    <w:rsid w:val="0005384C"/>
    <w:rsid w:val="000539C3"/>
    <w:rsid w:val="0005598C"/>
    <w:rsid w:val="00056289"/>
    <w:rsid w:val="000579BF"/>
    <w:rsid w:val="00061100"/>
    <w:rsid w:val="00062947"/>
    <w:rsid w:val="00062F1D"/>
    <w:rsid w:val="0006359C"/>
    <w:rsid w:val="00064281"/>
    <w:rsid w:val="0006517D"/>
    <w:rsid w:val="000666CF"/>
    <w:rsid w:val="00066791"/>
    <w:rsid w:val="00070864"/>
    <w:rsid w:val="000727D7"/>
    <w:rsid w:val="00072919"/>
    <w:rsid w:val="0007294F"/>
    <w:rsid w:val="000734D4"/>
    <w:rsid w:val="00073FED"/>
    <w:rsid w:val="0007564D"/>
    <w:rsid w:val="00075772"/>
    <w:rsid w:val="00076E88"/>
    <w:rsid w:val="0007781D"/>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467B"/>
    <w:rsid w:val="00095436"/>
    <w:rsid w:val="000955CD"/>
    <w:rsid w:val="00096160"/>
    <w:rsid w:val="000961FE"/>
    <w:rsid w:val="0009756D"/>
    <w:rsid w:val="000A110A"/>
    <w:rsid w:val="000A1A04"/>
    <w:rsid w:val="000A29F4"/>
    <w:rsid w:val="000A308E"/>
    <w:rsid w:val="000A3D4A"/>
    <w:rsid w:val="000A433B"/>
    <w:rsid w:val="000A6D15"/>
    <w:rsid w:val="000A7861"/>
    <w:rsid w:val="000A7DE0"/>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2F96"/>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71B"/>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7790B"/>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3148"/>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7C6"/>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74A"/>
    <w:rsid w:val="00685925"/>
    <w:rsid w:val="00685AE1"/>
    <w:rsid w:val="00687BDA"/>
    <w:rsid w:val="00690DA4"/>
    <w:rsid w:val="00694B90"/>
    <w:rsid w:val="0069534C"/>
    <w:rsid w:val="00696842"/>
    <w:rsid w:val="00697E95"/>
    <w:rsid w:val="006A140F"/>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1B6"/>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9D1"/>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E6C9F"/>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36725"/>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91B"/>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1E18"/>
    <w:rsid w:val="00CF2A8D"/>
    <w:rsid w:val="00CF499A"/>
    <w:rsid w:val="00CF7DE5"/>
    <w:rsid w:val="00D004F4"/>
    <w:rsid w:val="00D01600"/>
    <w:rsid w:val="00D02441"/>
    <w:rsid w:val="00D025D8"/>
    <w:rsid w:val="00D0394E"/>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1BC"/>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8795A"/>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2FE4"/>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4ED9"/>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685E"/>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57E9"/>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1.jpe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4.JPG"/><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3.jpeg"/><Relationship Id="rId28" Type="http://schemas.openxmlformats.org/officeDocument/2006/relationships/header" Target="header4.xml"/><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2.JPG"/><Relationship Id="rId27" Type="http://schemas.openxmlformats.org/officeDocument/2006/relationships/image" Target="media/image7.JPG"/><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F0A716A6-EB24-45CF-9105-732DD091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20</cp:revision>
  <cp:lastPrinted>2007-06-14T13:02:00Z</cp:lastPrinted>
  <dcterms:created xsi:type="dcterms:W3CDTF">2020-03-26T10:48:00Z</dcterms:created>
  <dcterms:modified xsi:type="dcterms:W3CDTF">2020-03-26T12:09:00Z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