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C4BB4" w14:textId="085B66F0" w:rsidR="003B36E9" w:rsidRPr="0089440A" w:rsidRDefault="003B36E9" w:rsidP="0063607C">
      <w:pPr>
        <w:jc w:val="center"/>
        <w:rPr>
          <w:sz w:val="28"/>
          <w:szCs w:val="28"/>
        </w:rPr>
      </w:pPr>
      <w:r w:rsidRPr="0089440A">
        <w:rPr>
          <w:sz w:val="28"/>
          <w:szCs w:val="28"/>
        </w:rPr>
        <w:t>Assessment Submission Cover Sheet</w:t>
      </w:r>
    </w:p>
    <w:p w14:paraId="7C0FFBAB" w14:textId="190B6AC9" w:rsidR="003B36E9" w:rsidRPr="0089440A" w:rsidRDefault="003B36E9" w:rsidP="0089440A">
      <w:pPr>
        <w:jc w:val="center"/>
        <w:rPr>
          <w:color w:val="1F4E79" w:themeColor="accent5" w:themeShade="80"/>
          <w:sz w:val="18"/>
          <w:szCs w:val="18"/>
        </w:rPr>
      </w:pPr>
      <w:r w:rsidRPr="0063607C">
        <w:rPr>
          <w:color w:val="1F4E79" w:themeColor="accent5" w:themeShade="80"/>
          <w:sz w:val="18"/>
          <w:szCs w:val="18"/>
        </w:rPr>
        <w:t xml:space="preserve">This Assessment Cover Sheet </w:t>
      </w:r>
      <w:r w:rsidRPr="0063607C">
        <w:rPr>
          <w:b/>
          <w:bCs/>
          <w:color w:val="1F4E79" w:themeColor="accent5" w:themeShade="80"/>
          <w:sz w:val="18"/>
          <w:szCs w:val="18"/>
          <w:u w:val="single"/>
        </w:rPr>
        <w:t>must</w:t>
      </w:r>
      <w:r w:rsidRPr="0063607C">
        <w:rPr>
          <w:color w:val="1F4E79" w:themeColor="accent5" w:themeShade="80"/>
          <w:sz w:val="18"/>
          <w:szCs w:val="18"/>
        </w:rPr>
        <w:t xml:space="preserve"> be included </w:t>
      </w:r>
      <w:r w:rsidR="00672EE6" w:rsidRPr="0063607C">
        <w:rPr>
          <w:color w:val="1F4E79" w:themeColor="accent5" w:themeShade="80"/>
          <w:sz w:val="18"/>
          <w:szCs w:val="18"/>
        </w:rPr>
        <w:t>on all Assessment submissions.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2689"/>
        <w:gridCol w:w="6321"/>
      </w:tblGrid>
      <w:tr w:rsidR="003B36E9" w:rsidRPr="0089440A" w14:paraId="0B524A15" w14:textId="77777777" w:rsidTr="0089440A">
        <w:trPr>
          <w:trHeight w:val="397"/>
        </w:trPr>
        <w:tc>
          <w:tcPr>
            <w:tcW w:w="2689" w:type="dxa"/>
          </w:tcPr>
          <w:p w14:paraId="6592ECF0" w14:textId="6BF84E04" w:rsidR="003B36E9" w:rsidRPr="0089440A" w:rsidRDefault="003B36E9">
            <w:pPr>
              <w:rPr>
                <w:sz w:val="22"/>
                <w:szCs w:val="22"/>
              </w:rPr>
            </w:pPr>
            <w:r w:rsidRPr="0089440A">
              <w:rPr>
                <w:sz w:val="22"/>
                <w:szCs w:val="22"/>
              </w:rPr>
              <w:t>Assignment Title</w:t>
            </w:r>
          </w:p>
        </w:tc>
        <w:tc>
          <w:tcPr>
            <w:tcW w:w="6321" w:type="dxa"/>
          </w:tcPr>
          <w:p w14:paraId="5098A72D" w14:textId="517D1993" w:rsidR="003B36E9" w:rsidRPr="0089440A" w:rsidRDefault="00B02A3B">
            <w:pPr>
              <w:rPr>
                <w:sz w:val="22"/>
                <w:szCs w:val="22"/>
              </w:rPr>
            </w:pPr>
            <w:r w:rsidRPr="3DDB1089">
              <w:rPr>
                <w:sz w:val="22"/>
                <w:szCs w:val="22"/>
              </w:rPr>
              <w:t xml:space="preserve">Assignment </w:t>
            </w:r>
            <w:r>
              <w:rPr>
                <w:sz w:val="22"/>
                <w:szCs w:val="22"/>
              </w:rPr>
              <w:t>B</w:t>
            </w:r>
            <w:r w:rsidRPr="3DDB1089">
              <w:rPr>
                <w:sz w:val="22"/>
                <w:szCs w:val="22"/>
              </w:rPr>
              <w:t xml:space="preserve"> </w:t>
            </w:r>
            <w:r>
              <w:rPr>
                <w:sz w:val="22"/>
                <w:szCs w:val="22"/>
              </w:rPr>
              <w:t>–</w:t>
            </w:r>
            <w:r w:rsidRPr="3DDB1089">
              <w:rPr>
                <w:sz w:val="22"/>
                <w:szCs w:val="22"/>
              </w:rPr>
              <w:t xml:space="preserve"> </w:t>
            </w:r>
            <w:r>
              <w:rPr>
                <w:sz w:val="22"/>
                <w:szCs w:val="22"/>
              </w:rPr>
              <w:t>Portfolio Assessment</w:t>
            </w:r>
          </w:p>
        </w:tc>
      </w:tr>
      <w:tr w:rsidR="003B36E9" w:rsidRPr="0089440A" w14:paraId="2342DE45" w14:textId="77777777" w:rsidTr="0089440A">
        <w:trPr>
          <w:trHeight w:val="397"/>
        </w:trPr>
        <w:tc>
          <w:tcPr>
            <w:tcW w:w="2689" w:type="dxa"/>
          </w:tcPr>
          <w:p w14:paraId="6EF0CE35" w14:textId="51E7AB3A" w:rsidR="003B36E9" w:rsidRPr="0089440A" w:rsidRDefault="003B36E9">
            <w:pPr>
              <w:rPr>
                <w:sz w:val="22"/>
                <w:szCs w:val="22"/>
              </w:rPr>
            </w:pPr>
            <w:r w:rsidRPr="0089440A">
              <w:rPr>
                <w:sz w:val="22"/>
                <w:szCs w:val="22"/>
              </w:rPr>
              <w:t>Module</w:t>
            </w:r>
          </w:p>
        </w:tc>
        <w:tc>
          <w:tcPr>
            <w:tcW w:w="6321" w:type="dxa"/>
          </w:tcPr>
          <w:p w14:paraId="2723CB81" w14:textId="27189A94" w:rsidR="003B36E9" w:rsidRPr="0089440A" w:rsidRDefault="00B02A3B">
            <w:pPr>
              <w:rPr>
                <w:sz w:val="22"/>
                <w:szCs w:val="22"/>
              </w:rPr>
            </w:pPr>
            <w:r w:rsidRPr="3DDB1089">
              <w:rPr>
                <w:sz w:val="22"/>
                <w:szCs w:val="22"/>
              </w:rPr>
              <w:t>Data Mining</w:t>
            </w:r>
          </w:p>
        </w:tc>
      </w:tr>
      <w:tr w:rsidR="003B36E9" w:rsidRPr="0089440A" w14:paraId="16193B1E" w14:textId="77777777" w:rsidTr="0089440A">
        <w:trPr>
          <w:trHeight w:val="397"/>
        </w:trPr>
        <w:tc>
          <w:tcPr>
            <w:tcW w:w="2689" w:type="dxa"/>
          </w:tcPr>
          <w:p w14:paraId="12589A69" w14:textId="77777777" w:rsidR="003B36E9" w:rsidRPr="0089440A" w:rsidRDefault="003B36E9">
            <w:pPr>
              <w:rPr>
                <w:sz w:val="22"/>
                <w:szCs w:val="22"/>
              </w:rPr>
            </w:pPr>
            <w:r w:rsidRPr="0089440A">
              <w:rPr>
                <w:sz w:val="22"/>
                <w:szCs w:val="22"/>
              </w:rPr>
              <w:t xml:space="preserve">Student Name </w:t>
            </w:r>
          </w:p>
          <w:p w14:paraId="2DF1AB77" w14:textId="586AC01A" w:rsidR="003B36E9" w:rsidRPr="0089440A" w:rsidRDefault="003B36E9">
            <w:pPr>
              <w:rPr>
                <w:sz w:val="22"/>
                <w:szCs w:val="22"/>
              </w:rPr>
            </w:pPr>
            <w:r w:rsidRPr="0089440A">
              <w:rPr>
                <w:sz w:val="21"/>
                <w:szCs w:val="21"/>
              </w:rPr>
              <w:t>(same as Student Card)</w:t>
            </w:r>
          </w:p>
        </w:tc>
        <w:tc>
          <w:tcPr>
            <w:tcW w:w="6321" w:type="dxa"/>
          </w:tcPr>
          <w:p w14:paraId="2B4BCD8C" w14:textId="37A631E4" w:rsidR="003B36E9" w:rsidRPr="0089440A" w:rsidRDefault="00B02A3B">
            <w:pPr>
              <w:rPr>
                <w:sz w:val="22"/>
                <w:szCs w:val="22"/>
              </w:rPr>
            </w:pPr>
            <w:r>
              <w:rPr>
                <w:sz w:val="22"/>
                <w:szCs w:val="22"/>
              </w:rPr>
              <w:t>Ciaran Finnegan</w:t>
            </w:r>
          </w:p>
        </w:tc>
      </w:tr>
      <w:tr w:rsidR="003B36E9" w:rsidRPr="0089440A" w14:paraId="07719264" w14:textId="77777777" w:rsidTr="0089440A">
        <w:trPr>
          <w:trHeight w:val="397"/>
        </w:trPr>
        <w:tc>
          <w:tcPr>
            <w:tcW w:w="2689" w:type="dxa"/>
          </w:tcPr>
          <w:p w14:paraId="45FAE5CF" w14:textId="374E42A1" w:rsidR="003B36E9" w:rsidRPr="0089440A" w:rsidRDefault="003B36E9">
            <w:pPr>
              <w:rPr>
                <w:sz w:val="22"/>
                <w:szCs w:val="22"/>
              </w:rPr>
            </w:pPr>
            <w:r w:rsidRPr="0089440A">
              <w:rPr>
                <w:sz w:val="22"/>
                <w:szCs w:val="22"/>
              </w:rPr>
              <w:t>Student Number</w:t>
            </w:r>
          </w:p>
        </w:tc>
        <w:tc>
          <w:tcPr>
            <w:tcW w:w="6321" w:type="dxa"/>
          </w:tcPr>
          <w:p w14:paraId="454F1F53" w14:textId="77777777" w:rsidR="003B36E9" w:rsidRPr="0089440A" w:rsidRDefault="003B36E9">
            <w:pPr>
              <w:rPr>
                <w:sz w:val="22"/>
                <w:szCs w:val="22"/>
              </w:rPr>
            </w:pPr>
          </w:p>
        </w:tc>
      </w:tr>
      <w:tr w:rsidR="003B36E9" w:rsidRPr="0089440A" w14:paraId="624FDF01" w14:textId="77777777" w:rsidTr="0089440A">
        <w:trPr>
          <w:trHeight w:val="397"/>
        </w:trPr>
        <w:tc>
          <w:tcPr>
            <w:tcW w:w="2689" w:type="dxa"/>
          </w:tcPr>
          <w:p w14:paraId="72AE7CA3" w14:textId="065AD86B" w:rsidR="003B36E9" w:rsidRPr="0089440A" w:rsidRDefault="003B36E9">
            <w:pPr>
              <w:rPr>
                <w:sz w:val="22"/>
                <w:szCs w:val="22"/>
              </w:rPr>
            </w:pPr>
            <w:r w:rsidRPr="0089440A">
              <w:rPr>
                <w:sz w:val="22"/>
                <w:szCs w:val="22"/>
              </w:rPr>
              <w:t>Programme</w:t>
            </w:r>
          </w:p>
        </w:tc>
        <w:tc>
          <w:tcPr>
            <w:tcW w:w="6321" w:type="dxa"/>
          </w:tcPr>
          <w:p w14:paraId="2AF05DEC" w14:textId="77777777" w:rsidR="003B36E9" w:rsidRPr="0089440A" w:rsidRDefault="003B36E9">
            <w:pPr>
              <w:rPr>
                <w:sz w:val="22"/>
                <w:szCs w:val="22"/>
              </w:rPr>
            </w:pPr>
          </w:p>
        </w:tc>
      </w:tr>
      <w:tr w:rsidR="003B36E9" w:rsidRPr="0089440A" w14:paraId="59CCBBA1" w14:textId="77777777" w:rsidTr="0089440A">
        <w:trPr>
          <w:trHeight w:val="397"/>
        </w:trPr>
        <w:tc>
          <w:tcPr>
            <w:tcW w:w="2689" w:type="dxa"/>
          </w:tcPr>
          <w:p w14:paraId="2D2B1303" w14:textId="68255226" w:rsidR="003B36E9" w:rsidRPr="0089440A" w:rsidRDefault="003B36E9">
            <w:pPr>
              <w:rPr>
                <w:sz w:val="22"/>
                <w:szCs w:val="22"/>
              </w:rPr>
            </w:pPr>
            <w:r w:rsidRPr="0089440A">
              <w:rPr>
                <w:sz w:val="22"/>
                <w:szCs w:val="22"/>
              </w:rPr>
              <w:t>Part-Time/Full-Time</w:t>
            </w:r>
          </w:p>
        </w:tc>
        <w:tc>
          <w:tcPr>
            <w:tcW w:w="6321" w:type="dxa"/>
          </w:tcPr>
          <w:p w14:paraId="68853846" w14:textId="77777777" w:rsidR="003B36E9" w:rsidRPr="0089440A" w:rsidRDefault="003B36E9">
            <w:pPr>
              <w:rPr>
                <w:sz w:val="22"/>
                <w:szCs w:val="22"/>
              </w:rPr>
            </w:pPr>
          </w:p>
        </w:tc>
      </w:tr>
      <w:tr w:rsidR="003B36E9" w:rsidRPr="0089440A" w14:paraId="52294167" w14:textId="77777777" w:rsidTr="0089440A">
        <w:trPr>
          <w:trHeight w:val="397"/>
        </w:trPr>
        <w:tc>
          <w:tcPr>
            <w:tcW w:w="2689" w:type="dxa"/>
          </w:tcPr>
          <w:p w14:paraId="162ACCF6" w14:textId="77777777" w:rsidR="0089440A" w:rsidRPr="0089440A" w:rsidRDefault="003B36E9">
            <w:pPr>
              <w:rPr>
                <w:sz w:val="22"/>
                <w:szCs w:val="22"/>
              </w:rPr>
            </w:pPr>
            <w:r w:rsidRPr="0089440A">
              <w:rPr>
                <w:sz w:val="22"/>
                <w:szCs w:val="22"/>
              </w:rPr>
              <w:t>Year</w:t>
            </w:r>
            <w:r w:rsidR="0089440A" w:rsidRPr="0089440A">
              <w:rPr>
                <w:sz w:val="22"/>
                <w:szCs w:val="22"/>
              </w:rPr>
              <w:t xml:space="preserve"> of Study </w:t>
            </w:r>
          </w:p>
          <w:p w14:paraId="1E470667" w14:textId="065C18A9" w:rsidR="003B36E9" w:rsidRPr="0089440A" w:rsidRDefault="0089440A">
            <w:pPr>
              <w:rPr>
                <w:sz w:val="22"/>
                <w:szCs w:val="22"/>
              </w:rPr>
            </w:pPr>
            <w:r w:rsidRPr="0089440A">
              <w:rPr>
                <w:sz w:val="21"/>
                <w:szCs w:val="21"/>
              </w:rPr>
              <w:t>(First Year, Second Year, etc)</w:t>
            </w:r>
          </w:p>
        </w:tc>
        <w:tc>
          <w:tcPr>
            <w:tcW w:w="6321" w:type="dxa"/>
          </w:tcPr>
          <w:p w14:paraId="25CD5B03" w14:textId="77777777" w:rsidR="003B36E9" w:rsidRPr="0089440A" w:rsidRDefault="003B36E9">
            <w:pPr>
              <w:rPr>
                <w:sz w:val="22"/>
                <w:szCs w:val="22"/>
              </w:rPr>
            </w:pPr>
          </w:p>
        </w:tc>
      </w:tr>
    </w:tbl>
    <w:p w14:paraId="25FF26C0" w14:textId="1A5C730F" w:rsidR="003B36E9" w:rsidRPr="0089440A" w:rsidRDefault="003B36E9">
      <w:pPr>
        <w:rPr>
          <w:color w:val="1F4E79" w:themeColor="accent5" w:themeShade="80"/>
          <w:sz w:val="18"/>
          <w:szCs w:val="18"/>
        </w:rPr>
      </w:pPr>
      <w:r w:rsidRPr="0089440A">
        <w:rPr>
          <w:color w:val="1F4E79" w:themeColor="accent5" w:themeShade="80"/>
          <w:sz w:val="18"/>
          <w:szCs w:val="18"/>
        </w:rPr>
        <w:t xml:space="preserve">Late Submissions: Assessment submitted after the deadline will have </w:t>
      </w:r>
      <w:r w:rsidR="0063607C" w:rsidRPr="0089440A">
        <w:rPr>
          <w:color w:val="1F4E79" w:themeColor="accent5" w:themeShade="80"/>
          <w:sz w:val="18"/>
          <w:szCs w:val="18"/>
        </w:rPr>
        <w:t xml:space="preserve">a </w:t>
      </w:r>
      <w:r w:rsidRPr="0089440A">
        <w:rPr>
          <w:color w:val="1F4E79" w:themeColor="accent5" w:themeShade="80"/>
          <w:sz w:val="18"/>
          <w:szCs w:val="18"/>
        </w:rPr>
        <w:t xml:space="preserve">late penalty applied. </w:t>
      </w:r>
    </w:p>
    <w:p w14:paraId="251EB27B" w14:textId="77777777" w:rsidR="003B36E9" w:rsidRPr="0089440A" w:rsidRDefault="003B36E9">
      <w:pPr>
        <w:rPr>
          <w:sz w:val="12"/>
          <w:szCs w:val="12"/>
        </w:rPr>
      </w:pPr>
    </w:p>
    <w:p w14:paraId="0A90E57D" w14:textId="77777777" w:rsidR="0063607C" w:rsidRPr="0063607C" w:rsidRDefault="0063607C" w:rsidP="0063607C">
      <w:pPr>
        <w:shd w:val="clear" w:color="auto" w:fill="FFFFFF"/>
        <w:jc w:val="both"/>
        <w:outlineLvl w:val="1"/>
        <w:rPr>
          <w:rFonts w:asciiTheme="minorBidi" w:eastAsia="Times New Roman" w:hAnsiTheme="minorBidi"/>
          <w:b/>
          <w:bCs/>
          <w:color w:val="333333"/>
          <w:sz w:val="18"/>
          <w:szCs w:val="18"/>
          <w:u w:val="single"/>
          <w:lang w:eastAsia="en-IE"/>
        </w:rPr>
      </w:pPr>
      <w:r w:rsidRPr="0063607C">
        <w:rPr>
          <w:rFonts w:asciiTheme="minorBidi" w:eastAsia="Times New Roman" w:hAnsiTheme="minorBidi"/>
          <w:b/>
          <w:bCs/>
          <w:color w:val="333333"/>
          <w:sz w:val="18"/>
          <w:szCs w:val="18"/>
          <w:u w:val="single"/>
          <w:lang w:eastAsia="en-IE"/>
        </w:rPr>
        <w:t>Academic Integrity for assessment in TU Dublin Programmes</w:t>
      </w:r>
    </w:p>
    <w:p w14:paraId="43F6A34C" w14:textId="77777777" w:rsidR="0089440A" w:rsidRPr="000422A1" w:rsidRDefault="0063607C" w:rsidP="0089440A">
      <w:pPr>
        <w:shd w:val="clear" w:color="auto" w:fill="FFFFFF"/>
        <w:jc w:val="both"/>
        <w:rPr>
          <w:rFonts w:ascii="Arial" w:hAnsi="Arial" w:cs="Arial"/>
          <w:sz w:val="18"/>
          <w:szCs w:val="18"/>
        </w:rPr>
      </w:pPr>
      <w:r w:rsidRPr="000422A1">
        <w:rPr>
          <w:rFonts w:asciiTheme="minorBidi" w:eastAsia="Times New Roman" w:hAnsiTheme="minorBidi"/>
          <w:sz w:val="18"/>
          <w:szCs w:val="18"/>
          <w:lang w:eastAsia="en-IE"/>
        </w:rPr>
        <w:t xml:space="preserve">Each student is responsible for knowing and abiding by TU Dublin Academic Regulations and Policies. Any student in breach of these regulation/policies will be subject to action in accordance with the University’s procedures for breaches of assessment regulations. </w:t>
      </w:r>
      <w:r w:rsidR="0089440A" w:rsidRPr="000422A1">
        <w:rPr>
          <w:rFonts w:ascii="Arial" w:hAnsi="Arial" w:cs="Arial"/>
          <w:sz w:val="18"/>
          <w:szCs w:val="18"/>
        </w:rPr>
        <w:t xml:space="preserve"> </w:t>
      </w:r>
      <w:r w:rsidR="003B36E9" w:rsidRPr="000422A1">
        <w:rPr>
          <w:rFonts w:ascii="Arial" w:hAnsi="Arial" w:cs="Arial"/>
          <w:sz w:val="18"/>
          <w:szCs w:val="18"/>
        </w:rPr>
        <w:t xml:space="preserve">Please refer to the </w:t>
      </w:r>
      <w:r w:rsidR="003310FC" w:rsidRPr="000422A1">
        <w:rPr>
          <w:rFonts w:ascii="Arial" w:hAnsi="Arial" w:cs="Arial"/>
          <w:sz w:val="18"/>
          <w:szCs w:val="18"/>
        </w:rPr>
        <w:t>General Assessment</w:t>
      </w:r>
      <w:r w:rsidR="0089440A" w:rsidRPr="000422A1">
        <w:rPr>
          <w:rFonts w:ascii="Arial" w:hAnsi="Arial" w:cs="Arial"/>
          <w:sz w:val="18"/>
          <w:szCs w:val="18"/>
        </w:rPr>
        <w:t xml:space="preserve"> </w:t>
      </w:r>
      <w:r w:rsidR="003310FC" w:rsidRPr="000422A1">
        <w:rPr>
          <w:rFonts w:ascii="Arial" w:hAnsi="Arial" w:cs="Arial"/>
          <w:sz w:val="18"/>
          <w:szCs w:val="18"/>
        </w:rPr>
        <w:t>Regulations</w:t>
      </w:r>
      <w:r w:rsidR="003B36E9" w:rsidRPr="000422A1">
        <w:rPr>
          <w:rFonts w:ascii="Arial" w:hAnsi="Arial" w:cs="Arial"/>
          <w:sz w:val="18"/>
          <w:szCs w:val="18"/>
        </w:rPr>
        <w:t> at </w:t>
      </w:r>
    </w:p>
    <w:p w14:paraId="31BD623A" w14:textId="63DFD180" w:rsidR="0089440A" w:rsidRPr="000422A1" w:rsidRDefault="00675EA2" w:rsidP="0089440A">
      <w:pPr>
        <w:shd w:val="clear" w:color="auto" w:fill="FFFFFF"/>
      </w:pPr>
      <w:hyperlink r:id="rId7" w:history="1">
        <w:r w:rsidR="0089440A" w:rsidRPr="000422A1">
          <w:rPr>
            <w:rStyle w:val="Hyperlink"/>
            <w:color w:val="auto"/>
            <w:sz w:val="18"/>
            <w:szCs w:val="18"/>
          </w:rPr>
          <w:t>https://tudublin.libguides.com/c.php?g=674049&amp;p=4794713</w:t>
        </w:r>
      </w:hyperlink>
    </w:p>
    <w:p w14:paraId="1236AFB1" w14:textId="4073B396" w:rsidR="003B36E9" w:rsidRPr="000422A1" w:rsidRDefault="00675EA2" w:rsidP="0089440A">
      <w:pPr>
        <w:shd w:val="clear" w:color="auto" w:fill="FFFFFF"/>
        <w:rPr>
          <w:rFonts w:ascii="Arial" w:hAnsi="Arial" w:cs="Arial"/>
          <w:sz w:val="18"/>
          <w:szCs w:val="18"/>
        </w:rPr>
      </w:pPr>
      <w:hyperlink r:id="rId8" w:history="1">
        <w:r w:rsidR="003310FC" w:rsidRPr="000422A1">
          <w:rPr>
            <w:rStyle w:val="Hyperlink"/>
            <w:color w:val="auto"/>
            <w:sz w:val="18"/>
            <w:szCs w:val="18"/>
          </w:rPr>
          <w:t>https://www.tudublinsu.ie/advice/exams/breachesofregulations/</w:t>
        </w:r>
      </w:hyperlink>
    </w:p>
    <w:p w14:paraId="0B610BD4" w14:textId="2EE834B7" w:rsidR="0063607C" w:rsidRPr="000422A1" w:rsidRDefault="0063607C" w:rsidP="0063607C">
      <w:pPr>
        <w:shd w:val="clear" w:color="auto" w:fill="FFFFFF"/>
        <w:jc w:val="both"/>
        <w:rPr>
          <w:rFonts w:asciiTheme="minorBidi" w:eastAsia="Times New Roman" w:hAnsiTheme="minorBidi"/>
          <w:sz w:val="12"/>
          <w:szCs w:val="12"/>
          <w:lang w:eastAsia="en-IE"/>
        </w:rPr>
      </w:pPr>
      <w:r w:rsidRPr="000422A1">
        <w:rPr>
          <w:rFonts w:asciiTheme="minorBidi" w:eastAsia="Times New Roman" w:hAnsiTheme="minorBidi"/>
          <w:sz w:val="12"/>
          <w:szCs w:val="12"/>
          <w:lang w:eastAsia="en-IE"/>
        </w:rPr>
        <w:t> </w:t>
      </w:r>
    </w:p>
    <w:p w14:paraId="250F7A1E" w14:textId="77777777" w:rsidR="0063607C" w:rsidRPr="000422A1" w:rsidRDefault="0063607C" w:rsidP="0063607C">
      <w:pPr>
        <w:shd w:val="clear" w:color="auto" w:fill="FFFFFF"/>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All students are expected to complete their courses/programmes in compliance with University regulations. No student shall engage in any activity that involves attempting to receive a grade by means other than honest effort, for example:</w:t>
      </w:r>
    </w:p>
    <w:p w14:paraId="5DCC89E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complete, in part or in total, any examination or assessment for another person.</w:t>
      </w:r>
    </w:p>
    <w:p w14:paraId="0AD3DEF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allow any examination or assessment to be completed, in part or in total, for themselves by another person.</w:t>
      </w:r>
    </w:p>
    <w:p w14:paraId="7D1DF82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plagiarise or copy the work of another and submit it as their own work.</w:t>
      </w:r>
    </w:p>
    <w:p w14:paraId="01C6007C"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falsify any data.  Falsification is the invention of data, its alteration, its copying from any other source, or otherwise obtaining it by unfair means, or inventing quotations and/or references.</w:t>
      </w:r>
    </w:p>
    <w:p w14:paraId="240D428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use aids or devices excluded by the lecturer in undertaking course work or assessments/ examinations.</w:t>
      </w:r>
    </w:p>
    <w:p w14:paraId="2BBE18B4"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procure, provide, or accept any materials that contain questions or answers to any examination or assessment to be given at a subsequent time.</w:t>
      </w:r>
    </w:p>
    <w:p w14:paraId="36C66BD6"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provide their assignments, in part or in total, to any other student in current or future classes of this module/ programme unless authorised to do so by the lecturer.</w:t>
      </w:r>
    </w:p>
    <w:p w14:paraId="7523BE4A"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submit substantially the same material in more than one module/programme without prior authorization.</w:t>
      </w:r>
    </w:p>
    <w:p w14:paraId="77481D0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alter graded assignments or examinations and then resubmit them for regrading, unless specifically authorised to do so by the lecturer.</w:t>
      </w:r>
    </w:p>
    <w:p w14:paraId="248DC6F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All programming code and documentation, unless correctly referenced, submitted for assessment or existing in the student’s computer accounts must be the students’ original work or material specifically authorized by the lecturer.</w:t>
      </w:r>
    </w:p>
    <w:p w14:paraId="6E15F71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Collaborating with other students to develop, complete or correct course work is limited to activities explicitly authorized by the lecturer.</w:t>
      </w:r>
    </w:p>
    <w:p w14:paraId="5BB4607A" w14:textId="77777777" w:rsidR="0063607C" w:rsidRPr="000422A1" w:rsidRDefault="0063607C" w:rsidP="0089440A">
      <w:pPr>
        <w:pStyle w:val="ListParagraph"/>
        <w:numPr>
          <w:ilvl w:val="0"/>
          <w:numId w:val="2"/>
        </w:numPr>
        <w:shd w:val="clear" w:color="auto" w:fill="FFFFFF"/>
        <w:spacing w:after="0"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For all group assignments, each member of the group is responsible for the academic integrity of the entire submission.  Consequently, all group members must satisfy themselves that all elements of their submission adhere to the academic integrity statement points above.</w:t>
      </w:r>
    </w:p>
    <w:p w14:paraId="3BB5AA08" w14:textId="77777777" w:rsidR="0089440A" w:rsidRPr="000422A1" w:rsidRDefault="0089440A" w:rsidP="0089440A">
      <w:pPr>
        <w:pStyle w:val="NormalWeb"/>
        <w:spacing w:before="0" w:beforeAutospacing="0" w:after="0" w:afterAutospacing="0"/>
        <w:textAlignment w:val="baseline"/>
        <w:rPr>
          <w:rFonts w:asciiTheme="minorBidi" w:hAnsiTheme="minorBidi" w:cstheme="minorBidi"/>
          <w:sz w:val="12"/>
          <w:szCs w:val="12"/>
          <w:lang w:eastAsia="en-IE"/>
        </w:rPr>
      </w:pPr>
    </w:p>
    <w:p w14:paraId="738A6614" w14:textId="5CF0B2E2" w:rsidR="003B36E9" w:rsidRPr="000422A1" w:rsidRDefault="003B36E9" w:rsidP="0089440A">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 xml:space="preserve">By submitting coursework, either physically or electronically, you are confirming that it is your own work (or, in the case of a group submission, that it is the result of joint work undertaken by members of the group that you represent) and that you have read and understand the University’s </w:t>
      </w:r>
      <w:r w:rsidR="0063607C" w:rsidRPr="000422A1">
        <w:rPr>
          <w:rFonts w:asciiTheme="minorBidi" w:hAnsiTheme="minorBidi" w:cstheme="minorBidi"/>
          <w:sz w:val="18"/>
          <w:szCs w:val="18"/>
          <w:lang w:eastAsia="en-IE"/>
        </w:rPr>
        <w:t>Regulations and Policies covering Academic Integrity (see General Assessment Regulations)</w:t>
      </w:r>
      <w:r w:rsidRPr="000422A1">
        <w:rPr>
          <w:rFonts w:ascii="Arial" w:hAnsi="Arial" w:cs="Arial"/>
          <w:i/>
          <w:iCs/>
          <w:sz w:val="18"/>
          <w:szCs w:val="18"/>
        </w:rPr>
        <w:t>.</w:t>
      </w:r>
      <w:r w:rsidRPr="000422A1">
        <w:rPr>
          <w:rFonts w:ascii="Arial" w:hAnsi="Arial" w:cs="Arial"/>
          <w:sz w:val="18"/>
          <w:szCs w:val="18"/>
        </w:rPr>
        <w:t> </w:t>
      </w:r>
    </w:p>
    <w:p w14:paraId="1F7AFC16" w14:textId="77777777" w:rsidR="003B36E9" w:rsidRPr="000422A1" w:rsidRDefault="003B36E9" w:rsidP="003B36E9">
      <w:pPr>
        <w:pStyle w:val="NormalWeb"/>
        <w:spacing w:before="0" w:beforeAutospacing="0" w:after="0" w:afterAutospacing="0"/>
        <w:ind w:left="420"/>
        <w:textAlignment w:val="baseline"/>
        <w:rPr>
          <w:rFonts w:ascii="Arial" w:hAnsi="Arial" w:cs="Arial"/>
          <w:sz w:val="12"/>
          <w:szCs w:val="12"/>
        </w:rPr>
      </w:pPr>
      <w:r w:rsidRPr="000422A1">
        <w:rPr>
          <w:rFonts w:ascii="Arial" w:hAnsi="Arial" w:cs="Arial"/>
          <w:sz w:val="12"/>
          <w:szCs w:val="12"/>
        </w:rPr>
        <w:t> </w:t>
      </w:r>
    </w:p>
    <w:p w14:paraId="70082C41" w14:textId="4D540CA4" w:rsidR="003B36E9" w:rsidRPr="000422A1" w:rsidRDefault="000422A1" w:rsidP="003B36E9">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C</w:t>
      </w:r>
      <w:r w:rsidR="003B36E9" w:rsidRPr="000422A1">
        <w:rPr>
          <w:rFonts w:ascii="Arial" w:hAnsi="Arial" w:cs="Arial"/>
          <w:sz w:val="18"/>
          <w:szCs w:val="18"/>
        </w:rPr>
        <w:t xml:space="preserve">oursework may be submitted to an electronic detection system in order to help ascertain if any plagiarised material is present. If you have queries about what constitutes plagiarism, please speak to your </w:t>
      </w:r>
      <w:r w:rsidR="00F0156B" w:rsidRPr="000422A1">
        <w:rPr>
          <w:rFonts w:ascii="Arial" w:hAnsi="Arial" w:cs="Arial"/>
          <w:sz w:val="18"/>
          <w:szCs w:val="18"/>
        </w:rPr>
        <w:t>lecturer</w:t>
      </w:r>
      <w:r w:rsidR="003B36E9" w:rsidRPr="000422A1">
        <w:rPr>
          <w:rFonts w:ascii="Arial" w:hAnsi="Arial" w:cs="Arial"/>
          <w:sz w:val="18"/>
          <w:szCs w:val="18"/>
        </w:rPr>
        <w:t>. </w:t>
      </w:r>
    </w:p>
    <w:p w14:paraId="478DD4C7" w14:textId="231F8186" w:rsidR="003B36E9" w:rsidRPr="0089440A" w:rsidRDefault="003B36E9">
      <w:pPr>
        <w:rPr>
          <w:sz w:val="12"/>
          <w:szCs w:val="12"/>
        </w:rPr>
      </w:pPr>
    </w:p>
    <w:tbl>
      <w:tblPr>
        <w:tblStyle w:val="TableGrid"/>
        <w:tblW w:w="0" w:type="auto"/>
        <w:tblLook w:val="04A0" w:firstRow="1" w:lastRow="0" w:firstColumn="1" w:lastColumn="0" w:noHBand="0" w:noVBand="1"/>
      </w:tblPr>
      <w:tblGrid>
        <w:gridCol w:w="2263"/>
        <w:gridCol w:w="6747"/>
      </w:tblGrid>
      <w:tr w:rsidR="003B36E9" w:rsidRPr="0089440A" w14:paraId="51864681" w14:textId="77777777" w:rsidTr="0089440A">
        <w:trPr>
          <w:trHeight w:val="397"/>
        </w:trPr>
        <w:tc>
          <w:tcPr>
            <w:tcW w:w="2263" w:type="dxa"/>
          </w:tcPr>
          <w:p w14:paraId="7C348808" w14:textId="6A89C28D" w:rsidR="003B36E9" w:rsidRPr="0089440A" w:rsidRDefault="003B36E9">
            <w:pPr>
              <w:rPr>
                <w:sz w:val="22"/>
                <w:szCs w:val="22"/>
              </w:rPr>
            </w:pPr>
            <w:r w:rsidRPr="0089440A">
              <w:rPr>
                <w:sz w:val="22"/>
                <w:szCs w:val="22"/>
              </w:rPr>
              <w:t>Student Signature</w:t>
            </w:r>
          </w:p>
        </w:tc>
        <w:tc>
          <w:tcPr>
            <w:tcW w:w="6747" w:type="dxa"/>
          </w:tcPr>
          <w:p w14:paraId="0653A24E" w14:textId="77777777" w:rsidR="003B36E9" w:rsidRPr="0089440A" w:rsidRDefault="003B36E9">
            <w:pPr>
              <w:rPr>
                <w:sz w:val="22"/>
                <w:szCs w:val="22"/>
              </w:rPr>
            </w:pPr>
          </w:p>
        </w:tc>
      </w:tr>
      <w:tr w:rsidR="003B36E9" w:rsidRPr="0089440A" w14:paraId="5CB797C8" w14:textId="77777777" w:rsidTr="0089440A">
        <w:trPr>
          <w:trHeight w:val="397"/>
        </w:trPr>
        <w:tc>
          <w:tcPr>
            <w:tcW w:w="2263" w:type="dxa"/>
          </w:tcPr>
          <w:p w14:paraId="1D7B7035" w14:textId="3D401F36" w:rsidR="003B36E9" w:rsidRPr="0089440A" w:rsidRDefault="003B36E9">
            <w:pPr>
              <w:rPr>
                <w:sz w:val="22"/>
                <w:szCs w:val="22"/>
              </w:rPr>
            </w:pPr>
            <w:r w:rsidRPr="0089440A">
              <w:rPr>
                <w:sz w:val="22"/>
                <w:szCs w:val="22"/>
              </w:rPr>
              <w:t>Date</w:t>
            </w:r>
          </w:p>
        </w:tc>
        <w:tc>
          <w:tcPr>
            <w:tcW w:w="6747" w:type="dxa"/>
          </w:tcPr>
          <w:p w14:paraId="238C697D" w14:textId="77777777" w:rsidR="003B36E9" w:rsidRPr="0089440A" w:rsidRDefault="003B36E9">
            <w:pPr>
              <w:rPr>
                <w:sz w:val="22"/>
                <w:szCs w:val="22"/>
              </w:rPr>
            </w:pPr>
          </w:p>
        </w:tc>
      </w:tr>
    </w:tbl>
    <w:p w14:paraId="0BD08A6E" w14:textId="77777777" w:rsidR="00EB736D" w:rsidRDefault="00EB736D">
      <w:r>
        <w:br w:type="page"/>
      </w:r>
    </w:p>
    <w:p w14:paraId="59A9FC23" w14:textId="77777777" w:rsidR="00EA5965" w:rsidRPr="00E1257F" w:rsidRDefault="00EB736D" w:rsidP="00EB736D">
      <w:pPr>
        <w:rPr>
          <w:color w:val="C00000"/>
          <w:sz w:val="22"/>
          <w:szCs w:val="22"/>
        </w:rPr>
      </w:pPr>
      <w:r w:rsidRPr="00E1257F">
        <w:rPr>
          <w:color w:val="C00000"/>
          <w:sz w:val="22"/>
          <w:szCs w:val="22"/>
        </w:rPr>
        <w:lastRenderedPageBreak/>
        <w:t xml:space="preserve">IMPORTANT: </w:t>
      </w:r>
    </w:p>
    <w:p w14:paraId="76125226" w14:textId="77777777" w:rsidR="00EA5965" w:rsidRPr="00E1257F" w:rsidRDefault="00055CE2" w:rsidP="00EA5965">
      <w:pPr>
        <w:pStyle w:val="ListParagraph"/>
        <w:numPr>
          <w:ilvl w:val="0"/>
          <w:numId w:val="4"/>
        </w:numPr>
        <w:rPr>
          <w:color w:val="C00000"/>
        </w:rPr>
      </w:pPr>
      <w:r w:rsidRPr="00E1257F">
        <w:rPr>
          <w:color w:val="C00000"/>
        </w:rPr>
        <w:t>Complete the required number of tasks as defined in Assessment Handout</w:t>
      </w:r>
    </w:p>
    <w:p w14:paraId="1C72432F" w14:textId="564D7F1D" w:rsidR="00EA5965" w:rsidRPr="00E1257F" w:rsidRDefault="00055CE2" w:rsidP="00EA5965">
      <w:pPr>
        <w:pStyle w:val="ListParagraph"/>
        <w:numPr>
          <w:ilvl w:val="0"/>
          <w:numId w:val="4"/>
        </w:numPr>
        <w:rPr>
          <w:color w:val="C00000"/>
        </w:rPr>
      </w:pPr>
      <w:r w:rsidRPr="00E1257F">
        <w:rPr>
          <w:color w:val="C00000"/>
        </w:rPr>
        <w:t xml:space="preserve">The sections listed below are an example of the section headings for each task. </w:t>
      </w:r>
      <w:r w:rsidR="00EA5965" w:rsidRPr="00E1257F">
        <w:rPr>
          <w:color w:val="C00000"/>
        </w:rPr>
        <w:t xml:space="preserve">You can use alternative headings </w:t>
      </w:r>
    </w:p>
    <w:p w14:paraId="1B5552F9" w14:textId="258EA0A6" w:rsidR="003B36E9" w:rsidRPr="00E1257F" w:rsidRDefault="00E1257F" w:rsidP="00EA5965">
      <w:pPr>
        <w:pStyle w:val="ListParagraph"/>
        <w:numPr>
          <w:ilvl w:val="0"/>
          <w:numId w:val="4"/>
        </w:numPr>
        <w:rPr>
          <w:color w:val="C00000"/>
        </w:rPr>
      </w:pPr>
      <w:r w:rsidRPr="00E1257F">
        <w:rPr>
          <w:color w:val="C00000"/>
        </w:rPr>
        <w:t>Tasks 1-3: Sub-</w:t>
      </w:r>
      <w:r w:rsidR="00EB736D" w:rsidRPr="00E1257F">
        <w:rPr>
          <w:color w:val="C00000"/>
        </w:rPr>
        <w:t xml:space="preserve">Sections 1-7 should be no longer than </w:t>
      </w:r>
      <w:r w:rsidR="00322D2C" w:rsidRPr="00E1257F">
        <w:rPr>
          <w:color w:val="C00000"/>
        </w:rPr>
        <w:t>8</w:t>
      </w:r>
      <w:r w:rsidR="00EB736D" w:rsidRPr="00E1257F">
        <w:rPr>
          <w:color w:val="C00000"/>
        </w:rPr>
        <w:t xml:space="preserve"> pages</w:t>
      </w:r>
      <w:r w:rsidR="00EA5965" w:rsidRPr="00E1257F">
        <w:rPr>
          <w:color w:val="C00000"/>
        </w:rPr>
        <w:t xml:space="preserve"> (minimum </w:t>
      </w:r>
      <w:r w:rsidR="00322D2C" w:rsidRPr="00E1257F">
        <w:rPr>
          <w:color w:val="C00000"/>
        </w:rPr>
        <w:t>6</w:t>
      </w:r>
      <w:r w:rsidR="00EA5965" w:rsidRPr="00E1257F">
        <w:rPr>
          <w:color w:val="C00000"/>
        </w:rPr>
        <w:t xml:space="preserve"> pages)</w:t>
      </w:r>
      <w:r w:rsidR="00EB736D" w:rsidRPr="00E1257F">
        <w:rPr>
          <w:color w:val="C00000"/>
        </w:rPr>
        <w:t>, including diagrams, images, screen captures, tables, etc.   Careful selection of these is needed.</w:t>
      </w:r>
    </w:p>
    <w:p w14:paraId="7736484F" w14:textId="48A01962" w:rsidR="00EA5965" w:rsidRPr="00E1257F" w:rsidRDefault="00EA5965" w:rsidP="00EA5965">
      <w:pPr>
        <w:pStyle w:val="ListParagraph"/>
        <w:numPr>
          <w:ilvl w:val="1"/>
          <w:numId w:val="4"/>
        </w:numPr>
        <w:rPr>
          <w:color w:val="C00000"/>
        </w:rPr>
      </w:pPr>
      <w:r w:rsidRPr="00E1257F">
        <w:rPr>
          <w:color w:val="C00000"/>
        </w:rPr>
        <w:t>Code does not count to this total. Code should be added to the relevant section.</w:t>
      </w:r>
    </w:p>
    <w:p w14:paraId="55EA9278" w14:textId="6BB5CFBA" w:rsidR="00EB736D" w:rsidRPr="00E1257F" w:rsidRDefault="00EB736D" w:rsidP="00EA5965">
      <w:pPr>
        <w:pStyle w:val="ListParagraph"/>
        <w:numPr>
          <w:ilvl w:val="0"/>
          <w:numId w:val="4"/>
        </w:numPr>
        <w:rPr>
          <w:color w:val="C00000"/>
        </w:rPr>
      </w:pPr>
      <w:r w:rsidRPr="00E1257F">
        <w:rPr>
          <w:color w:val="C00000"/>
        </w:rPr>
        <w:t>Detailed discussion is expected.</w:t>
      </w:r>
      <w:r w:rsidR="00981159" w:rsidRPr="00E1257F">
        <w:rPr>
          <w:color w:val="C00000"/>
        </w:rPr>
        <w:t xml:space="preserve">  Marks are awarded based on depth of information give</w:t>
      </w:r>
      <w:r w:rsidR="00E1257F" w:rsidRPr="00E1257F">
        <w:rPr>
          <w:color w:val="C00000"/>
        </w:rPr>
        <w:t>n</w:t>
      </w:r>
      <w:r w:rsidR="00981159" w:rsidRPr="00E1257F">
        <w:rPr>
          <w:color w:val="C00000"/>
        </w:rPr>
        <w:t>.</w:t>
      </w:r>
    </w:p>
    <w:p w14:paraId="6CAAE7DF" w14:textId="4712E041" w:rsidR="00723FE4" w:rsidRPr="00E1257F" w:rsidRDefault="00723FE4" w:rsidP="00EA5965">
      <w:pPr>
        <w:pStyle w:val="ListParagraph"/>
        <w:numPr>
          <w:ilvl w:val="0"/>
          <w:numId w:val="4"/>
        </w:numPr>
        <w:rPr>
          <w:color w:val="C00000"/>
        </w:rPr>
      </w:pPr>
      <w:r w:rsidRPr="00E1257F">
        <w:rPr>
          <w:color w:val="C00000"/>
        </w:rPr>
        <w:t>Marks are awarded based on complexity of problem and depth of work.</w:t>
      </w:r>
    </w:p>
    <w:p w14:paraId="61E2A2A0" w14:textId="77777777" w:rsidR="003B5639" w:rsidRDefault="003B5639">
      <w:pPr>
        <w:rPr>
          <w:rFonts w:asciiTheme="majorHAnsi" w:eastAsiaTheme="majorEastAsia" w:hAnsiTheme="majorHAnsi" w:cstheme="majorBidi"/>
          <w:color w:val="2F5496" w:themeColor="accent1" w:themeShade="BF"/>
          <w:sz w:val="32"/>
          <w:szCs w:val="32"/>
        </w:rPr>
      </w:pPr>
      <w:r>
        <w:br w:type="page"/>
      </w:r>
    </w:p>
    <w:p w14:paraId="141E8B72" w14:textId="31609A17" w:rsidR="00EA5965" w:rsidRDefault="00EA5965" w:rsidP="00EA5965">
      <w:pPr>
        <w:pStyle w:val="Heading1"/>
        <w:rPr>
          <w:i/>
          <w:iCs/>
        </w:rPr>
      </w:pPr>
      <w:r w:rsidRPr="00EA5965">
        <w:lastRenderedPageBreak/>
        <w:t xml:space="preserve">TASK </w:t>
      </w:r>
      <w:r>
        <w:t>4</w:t>
      </w:r>
      <w:r w:rsidRPr="00EA5965">
        <w:t xml:space="preserve"> </w:t>
      </w:r>
      <w:r w:rsidR="009334A6">
        <w:t>–</w:t>
      </w:r>
      <w:r w:rsidRPr="00EA5965">
        <w:t xml:space="preserve"> </w:t>
      </w:r>
      <w:r w:rsidR="009334A6">
        <w:rPr>
          <w:i/>
          <w:iCs/>
        </w:rPr>
        <w:t>Ethics and the user of Data Science/ML/AI</w:t>
      </w:r>
    </w:p>
    <w:p w14:paraId="759E9122" w14:textId="5F32C720" w:rsidR="00E1257F" w:rsidRDefault="00E1257F" w:rsidP="00E1257F"/>
    <w:p w14:paraId="3A0E078B" w14:textId="25B98BCE" w:rsidR="00E1257F" w:rsidRDefault="00E1257F" w:rsidP="00E1257F">
      <w:pPr>
        <w:pStyle w:val="Heading2"/>
        <w:rPr>
          <w:sz w:val="28"/>
          <w:szCs w:val="28"/>
        </w:rPr>
      </w:pPr>
      <w:r w:rsidRPr="00E1257F">
        <w:rPr>
          <w:sz w:val="28"/>
          <w:szCs w:val="28"/>
        </w:rPr>
        <w:t xml:space="preserve">Task 4-1 : </w:t>
      </w:r>
      <w:r w:rsidR="009334A6">
        <w:rPr>
          <w:sz w:val="28"/>
          <w:szCs w:val="28"/>
        </w:rPr>
        <w:t>Stop The Killer Robots – Autonomous Drone Warfare</w:t>
      </w:r>
    </w:p>
    <w:p w14:paraId="5A352EAF" w14:textId="77777777" w:rsidR="009334A6" w:rsidRPr="009334A6" w:rsidRDefault="009334A6" w:rsidP="009334A6"/>
    <w:p w14:paraId="72D8596C" w14:textId="19940B33" w:rsidR="00EA5965" w:rsidRPr="00EB736D" w:rsidRDefault="00E1257F" w:rsidP="00EA5965">
      <w:pPr>
        <w:pStyle w:val="ListParagraph"/>
        <w:numPr>
          <w:ilvl w:val="0"/>
          <w:numId w:val="7"/>
        </w:numPr>
        <w:ind w:left="426"/>
        <w:rPr>
          <w:b/>
          <w:bCs/>
          <w:sz w:val="24"/>
          <w:szCs w:val="24"/>
          <w:u w:val="single"/>
        </w:rPr>
      </w:pPr>
      <w:r>
        <w:rPr>
          <w:b/>
          <w:bCs/>
          <w:sz w:val="24"/>
          <w:szCs w:val="24"/>
          <w:u w:val="single"/>
        </w:rPr>
        <w:t>Overview of problem</w:t>
      </w:r>
    </w:p>
    <w:p w14:paraId="273EFF83" w14:textId="2D5322E5" w:rsidR="009A2828" w:rsidRDefault="00B3464E" w:rsidP="00EA5965">
      <w:r>
        <w:t>Th</w:t>
      </w:r>
      <w:r w:rsidR="00A85F3F">
        <w:t>is</w:t>
      </w:r>
      <w:r>
        <w:t xml:space="preserve"> title may sound like a bad ‘B-Movie’ but the </w:t>
      </w:r>
      <w:r w:rsidRPr="0023556A">
        <w:rPr>
          <w:i/>
          <w:iCs/>
        </w:rPr>
        <w:t>Campaign to Stop Killer Robots</w:t>
      </w:r>
      <w:r>
        <w:t xml:space="preserve"> </w:t>
      </w:r>
      <w:r w:rsidR="0023556A">
        <w:t>(</w:t>
      </w:r>
      <w:r w:rsidR="0023556A" w:rsidRPr="0023556A">
        <w:t>https://www.stopkillerrobots.org/</w:t>
      </w:r>
      <w:r w:rsidR="0023556A">
        <w:t xml:space="preserve">) </w:t>
      </w:r>
      <w:r>
        <w:t xml:space="preserve">is an umbrella framework for 180+ </w:t>
      </w:r>
      <w:r w:rsidR="00A85F3F">
        <w:t>organisations that</w:t>
      </w:r>
      <w:r w:rsidR="0023556A">
        <w:t xml:space="preserve"> is concerned about the growing potential threat of autonomous weapons systems. </w:t>
      </w:r>
    </w:p>
    <w:p w14:paraId="2DC959D4" w14:textId="591D042B" w:rsidR="009334A6" w:rsidRDefault="009334A6" w:rsidP="00EA5965"/>
    <w:p w14:paraId="4935BD49" w14:textId="73121690" w:rsidR="0023556A" w:rsidRDefault="0023556A" w:rsidP="00EA5965">
      <w:r>
        <w:t xml:space="preserve">In this section of the assignment, I am considering the ethical </w:t>
      </w:r>
      <w:r w:rsidR="00A85F3F">
        <w:t xml:space="preserve">and legal </w:t>
      </w:r>
      <w:r>
        <w:t xml:space="preserve">issues </w:t>
      </w:r>
      <w:r w:rsidR="007B52EB">
        <w:t xml:space="preserve">raised by groups like </w:t>
      </w:r>
      <w:r w:rsidR="007B52EB" w:rsidRPr="007B52EB">
        <w:rPr>
          <w:i/>
          <w:iCs/>
        </w:rPr>
        <w:t>Stop The Killer Robots</w:t>
      </w:r>
      <w:r w:rsidR="007B52EB">
        <w:t xml:space="preserve"> </w:t>
      </w:r>
      <w:r w:rsidR="002F77A0">
        <w:t xml:space="preserve">(STKR) </w:t>
      </w:r>
      <w:r w:rsidR="007B52EB">
        <w:t xml:space="preserve">that are </w:t>
      </w:r>
      <w:r>
        <w:t>associated with this extreme end of the spectrum when it comes to autonomy in technology.</w:t>
      </w:r>
    </w:p>
    <w:p w14:paraId="77194BFB" w14:textId="2084D1F9" w:rsidR="0023556A" w:rsidRDefault="0023556A" w:rsidP="00EA5965"/>
    <w:p w14:paraId="2278059D" w14:textId="5AF1AC95" w:rsidR="0023556A" w:rsidRDefault="0023556A" w:rsidP="00EA5965">
      <w:r>
        <w:t>What can</w:t>
      </w:r>
      <w:r w:rsidR="00F27950">
        <w:t>,</w:t>
      </w:r>
      <w:r>
        <w:t xml:space="preserve"> and should</w:t>
      </w:r>
      <w:r w:rsidR="00F27950">
        <w:t>,</w:t>
      </w:r>
      <w:r>
        <w:t xml:space="preserve"> be done </w:t>
      </w:r>
      <w:r w:rsidR="00F27950">
        <w:t>to</w:t>
      </w:r>
      <w:r>
        <w:t xml:space="preserve"> </w:t>
      </w:r>
      <w:r w:rsidR="00F27950">
        <w:t xml:space="preserve">ensure that the artificial intelligence </w:t>
      </w:r>
      <w:r w:rsidR="002A651A">
        <w:t xml:space="preserve">development and </w:t>
      </w:r>
      <w:r w:rsidR="00A85F3F">
        <w:t>processes</w:t>
      </w:r>
      <w:r w:rsidR="00F27950">
        <w:t xml:space="preserve"> underpinning ‘killer robots’ is accountable and free from abuse?</w:t>
      </w:r>
    </w:p>
    <w:p w14:paraId="69853CD5" w14:textId="377BA8E5" w:rsidR="00F27950" w:rsidRDefault="00F27950" w:rsidP="00EA5965"/>
    <w:p w14:paraId="1E0B3A27" w14:textId="60F3C40C" w:rsidR="00F27950" w:rsidRDefault="00F27950" w:rsidP="00EA5965">
      <w:r>
        <w:t xml:space="preserve">The question becomes less and less academic each day. We already have present day examples of quasi-autonomous weapons in the field, such as Israel’s </w:t>
      </w:r>
      <w:r w:rsidRPr="00F27950">
        <w:rPr>
          <w:i/>
          <w:iCs/>
        </w:rPr>
        <w:t>Harpy</w:t>
      </w:r>
      <w:r>
        <w:t xml:space="preserve"> anti-radar ‘fire-and-forget’ drone</w:t>
      </w:r>
      <w:r w:rsidR="00AB3CEE">
        <w:t xml:space="preserve">. These, and ongoing military AI development </w:t>
      </w:r>
      <w:r w:rsidR="002A651A">
        <w:t xml:space="preserve">across the globe, </w:t>
      </w:r>
      <w:r w:rsidR="00AB3CEE">
        <w:t>raise an ongoing moral dilemma around such technology</w:t>
      </w:r>
      <w:r w:rsidR="00656762" w:rsidRPr="00656762">
        <w:rPr>
          <w:rFonts w:ascii="Times New Roman" w:hAnsi="Times New Roman" w:cs="Times New Roman"/>
          <w:b/>
          <w:bCs/>
          <w:vertAlign w:val="superscript"/>
        </w:rPr>
        <w:t>[1]</w:t>
      </w:r>
      <w:r w:rsidR="00AB3CEE">
        <w:t>.</w:t>
      </w:r>
      <w:r>
        <w:t xml:space="preserve"> </w:t>
      </w:r>
    </w:p>
    <w:p w14:paraId="4A28CBC4" w14:textId="1A1DF3EC" w:rsidR="00F27950" w:rsidRDefault="00F27950" w:rsidP="00EA5965"/>
    <w:p w14:paraId="013E1294" w14:textId="77777777" w:rsidR="00EA5965" w:rsidRPr="00EA5965" w:rsidRDefault="00EA5965" w:rsidP="00EA5965"/>
    <w:p w14:paraId="455B780E" w14:textId="4E48A688" w:rsidR="00EA5965" w:rsidRPr="00EB736D" w:rsidRDefault="00E1257F" w:rsidP="00EA5965">
      <w:pPr>
        <w:pStyle w:val="ListParagraph"/>
        <w:numPr>
          <w:ilvl w:val="0"/>
          <w:numId w:val="7"/>
        </w:numPr>
        <w:ind w:left="426"/>
        <w:rPr>
          <w:b/>
          <w:bCs/>
          <w:sz w:val="24"/>
          <w:szCs w:val="24"/>
          <w:u w:val="single"/>
        </w:rPr>
      </w:pPr>
      <w:r>
        <w:rPr>
          <w:b/>
          <w:bCs/>
          <w:sz w:val="24"/>
          <w:szCs w:val="24"/>
          <w:u w:val="single"/>
        </w:rPr>
        <w:t>Ethical and Legal Challenges</w:t>
      </w:r>
    </w:p>
    <w:p w14:paraId="75A237D1" w14:textId="0832E09D" w:rsidR="00CC0291" w:rsidRDefault="006A1809" w:rsidP="004E7652">
      <w:pPr>
        <w:shd w:val="clear" w:color="auto" w:fill="FFFFFF"/>
        <w:spacing w:after="360"/>
        <w:rPr>
          <w:rFonts w:eastAsia="Times New Roman" w:cstheme="minorHAnsi"/>
          <w:color w:val="000000"/>
          <w:lang w:val="en-IE" w:eastAsia="en-IE"/>
        </w:rPr>
      </w:pPr>
      <w:r w:rsidRPr="00963B75">
        <w:rPr>
          <w:rFonts w:eastAsia="Times New Roman" w:cstheme="minorHAnsi"/>
          <w:color w:val="000000"/>
          <w:lang w:val="en-IE" w:eastAsia="en-IE"/>
        </w:rPr>
        <w:t xml:space="preserve">Paul Scharre, a former US-Army </w:t>
      </w:r>
      <w:r w:rsidR="00537746" w:rsidRPr="00963B75">
        <w:rPr>
          <w:rFonts w:eastAsia="Times New Roman" w:cstheme="minorHAnsi"/>
          <w:color w:val="000000"/>
          <w:lang w:val="en-IE" w:eastAsia="en-IE"/>
        </w:rPr>
        <w:t>Ranger,</w:t>
      </w:r>
      <w:r w:rsidR="00963B75" w:rsidRPr="00963B75">
        <w:rPr>
          <w:rFonts w:eastAsia="Times New Roman" w:cstheme="minorHAnsi"/>
          <w:color w:val="000000"/>
          <w:lang w:val="en-IE" w:eastAsia="en-IE"/>
        </w:rPr>
        <w:t xml:space="preserve"> and a director at the New American Security ‘think-tank’, wrote in 2019 in his book: </w:t>
      </w:r>
      <w:r w:rsidR="00963B75" w:rsidRPr="00963B75">
        <w:rPr>
          <w:rFonts w:eastAsia="Times New Roman" w:cstheme="minorHAnsi"/>
          <w:i/>
          <w:iCs/>
          <w:color w:val="000000"/>
          <w:lang w:val="en-IE" w:eastAsia="en-IE"/>
        </w:rPr>
        <w:t xml:space="preserve">Army of None: Autonomous Weapons and the Future of War </w:t>
      </w:r>
      <w:r w:rsidR="00963B75" w:rsidRPr="00963B75">
        <w:rPr>
          <w:rFonts w:eastAsia="Times New Roman" w:cstheme="minorHAnsi"/>
          <w:color w:val="000000"/>
          <w:lang w:val="en-IE" w:eastAsia="en-IE"/>
        </w:rPr>
        <w:t>that the Pentagon needed to shift its thinking on artificial intelligence</w:t>
      </w:r>
      <w:r w:rsidR="00963B75" w:rsidRPr="00537746">
        <w:rPr>
          <w:rFonts w:eastAsia="Times New Roman" w:cstheme="minorHAnsi"/>
          <w:b/>
          <w:bCs/>
          <w:color w:val="000000"/>
          <w:vertAlign w:val="superscript"/>
          <w:lang w:val="en-IE" w:eastAsia="en-IE"/>
        </w:rPr>
        <w:t>[</w:t>
      </w:r>
      <w:r w:rsidR="00E4403C" w:rsidRPr="00537746">
        <w:rPr>
          <w:rFonts w:eastAsia="Times New Roman" w:cstheme="minorHAnsi"/>
          <w:b/>
          <w:bCs/>
          <w:color w:val="000000"/>
          <w:vertAlign w:val="superscript"/>
          <w:lang w:val="en-IE" w:eastAsia="en-IE"/>
        </w:rPr>
        <w:t>2</w:t>
      </w:r>
      <w:r w:rsidR="00963B75" w:rsidRPr="00537746">
        <w:rPr>
          <w:rFonts w:eastAsia="Times New Roman" w:cstheme="minorHAnsi"/>
          <w:b/>
          <w:bCs/>
          <w:color w:val="000000"/>
          <w:vertAlign w:val="superscript"/>
          <w:lang w:val="en-IE" w:eastAsia="en-IE"/>
        </w:rPr>
        <w:t>]</w:t>
      </w:r>
      <w:r w:rsidR="00963B75" w:rsidRPr="00963B75">
        <w:rPr>
          <w:rFonts w:eastAsia="Times New Roman" w:cstheme="minorHAnsi"/>
          <w:color w:val="000000"/>
          <w:lang w:val="en-IE" w:eastAsia="en-IE"/>
        </w:rPr>
        <w:t>.</w:t>
      </w:r>
    </w:p>
    <w:p w14:paraId="2365878E" w14:textId="6841B8F0" w:rsidR="00963B75" w:rsidRDefault="00963B75" w:rsidP="004E7652">
      <w:pPr>
        <w:shd w:val="clear" w:color="auto" w:fill="FFFFFF"/>
        <w:spacing w:after="360"/>
        <w:rPr>
          <w:rFonts w:eastAsia="Times New Roman" w:cstheme="minorHAnsi"/>
          <w:color w:val="000000"/>
          <w:lang w:val="en-IE" w:eastAsia="en-IE"/>
        </w:rPr>
      </w:pPr>
      <w:r>
        <w:rPr>
          <w:rFonts w:eastAsia="Times New Roman" w:cstheme="minorHAnsi"/>
          <w:color w:val="000000"/>
          <w:lang w:val="en-IE" w:eastAsia="en-IE"/>
        </w:rPr>
        <w:t>Scharre distilled his concerns down to two kinds of legal and ethical questions</w:t>
      </w:r>
      <w:r w:rsidR="007D34A0">
        <w:rPr>
          <w:rFonts w:eastAsia="Times New Roman" w:cstheme="minorHAnsi"/>
          <w:color w:val="000000"/>
          <w:lang w:val="en-IE" w:eastAsia="en-IE"/>
        </w:rPr>
        <w:t>;</w:t>
      </w:r>
      <w:r w:rsidR="004332EB">
        <w:rPr>
          <w:rFonts w:eastAsia="Times New Roman" w:cstheme="minorHAnsi"/>
          <w:color w:val="000000"/>
          <w:lang w:val="en-IE" w:eastAsia="en-IE"/>
        </w:rPr>
        <w:t xml:space="preserve">  </w:t>
      </w:r>
    </w:p>
    <w:p w14:paraId="2E94220F" w14:textId="5C03BA61" w:rsidR="004332EB" w:rsidRDefault="004332EB" w:rsidP="004332EB">
      <w:pPr>
        <w:pStyle w:val="ListParagraph"/>
        <w:numPr>
          <w:ilvl w:val="0"/>
          <w:numId w:val="10"/>
        </w:numPr>
        <w:shd w:val="clear" w:color="auto" w:fill="FFFFFF"/>
        <w:spacing w:after="360"/>
        <w:rPr>
          <w:rFonts w:eastAsia="Times New Roman" w:cstheme="minorHAnsi"/>
          <w:color w:val="000000"/>
          <w:sz w:val="24"/>
          <w:szCs w:val="24"/>
          <w:lang w:eastAsia="en-IE"/>
        </w:rPr>
      </w:pPr>
      <w:r w:rsidRPr="004332EB">
        <w:rPr>
          <w:rFonts w:eastAsia="Times New Roman" w:cstheme="minorHAnsi"/>
          <w:color w:val="000000"/>
          <w:sz w:val="24"/>
          <w:szCs w:val="24"/>
          <w:lang w:eastAsia="en-IE"/>
        </w:rPr>
        <w:t>Machine permissibility. What is the system allowed to do on its own?</w:t>
      </w:r>
    </w:p>
    <w:p w14:paraId="16120736" w14:textId="77777777" w:rsidR="004332EB" w:rsidRPr="004332EB" w:rsidRDefault="004332EB" w:rsidP="004332EB">
      <w:pPr>
        <w:pStyle w:val="ListParagraph"/>
        <w:shd w:val="clear" w:color="auto" w:fill="FFFFFF"/>
        <w:spacing w:after="360"/>
        <w:rPr>
          <w:rFonts w:eastAsia="Times New Roman" w:cstheme="minorHAnsi"/>
          <w:color w:val="000000"/>
          <w:sz w:val="24"/>
          <w:szCs w:val="24"/>
          <w:lang w:eastAsia="en-IE"/>
        </w:rPr>
      </w:pPr>
    </w:p>
    <w:p w14:paraId="5B550A21" w14:textId="10E0E376" w:rsidR="004332EB" w:rsidRPr="004332EB" w:rsidRDefault="004332EB" w:rsidP="004332EB">
      <w:pPr>
        <w:pStyle w:val="ListParagraph"/>
        <w:numPr>
          <w:ilvl w:val="0"/>
          <w:numId w:val="10"/>
        </w:numPr>
        <w:shd w:val="clear" w:color="auto" w:fill="FFFFFF"/>
        <w:spacing w:after="360"/>
        <w:rPr>
          <w:rFonts w:eastAsia="Times New Roman" w:cstheme="minorHAnsi"/>
          <w:color w:val="000000"/>
          <w:sz w:val="24"/>
          <w:szCs w:val="24"/>
          <w:lang w:eastAsia="en-IE"/>
        </w:rPr>
      </w:pPr>
      <w:r w:rsidRPr="004332EB">
        <w:rPr>
          <w:rFonts w:eastAsia="Times New Roman" w:cstheme="minorHAnsi"/>
          <w:color w:val="000000"/>
          <w:sz w:val="24"/>
          <w:szCs w:val="24"/>
          <w:lang w:eastAsia="en-IE"/>
        </w:rPr>
        <w:t>Machine accountability? Who takes initial (and ultimate) responsibility for what the system does on its own?</w:t>
      </w:r>
    </w:p>
    <w:p w14:paraId="6ABB9687" w14:textId="41FA14C0" w:rsidR="00FA4A3E" w:rsidRDefault="00E4403C" w:rsidP="004E7652">
      <w:pPr>
        <w:rPr>
          <w:color w:val="000000"/>
          <w:shd w:val="clear" w:color="auto" w:fill="FFFFFF"/>
        </w:rPr>
      </w:pPr>
      <w:r>
        <w:rPr>
          <w:color w:val="000000"/>
          <w:shd w:val="clear" w:color="auto" w:fill="FFFFFF"/>
        </w:rPr>
        <w:t>In February 2020, a</w:t>
      </w:r>
      <w:r w:rsidR="00FA4A3E" w:rsidRPr="00FA4A3E">
        <w:rPr>
          <w:color w:val="000000"/>
          <w:shd w:val="clear" w:color="auto" w:fill="FFFFFF"/>
        </w:rPr>
        <w:t>s a response to thes</w:t>
      </w:r>
      <w:r w:rsidR="00FA4A3E">
        <w:rPr>
          <w:color w:val="000000"/>
          <w:shd w:val="clear" w:color="auto" w:fill="FFFFFF"/>
        </w:rPr>
        <w:t>e types of concerns</w:t>
      </w:r>
      <w:r w:rsidR="0005344E">
        <w:rPr>
          <w:color w:val="000000"/>
          <w:shd w:val="clear" w:color="auto" w:fill="FFFFFF"/>
        </w:rPr>
        <w:t>,</w:t>
      </w:r>
      <w:r w:rsidR="00FA4A3E">
        <w:rPr>
          <w:color w:val="000000"/>
          <w:shd w:val="clear" w:color="auto" w:fill="FFFFFF"/>
        </w:rPr>
        <w:t xml:space="preserve"> the US DoD </w:t>
      </w:r>
      <w:r>
        <w:rPr>
          <w:color w:val="000000"/>
          <w:shd w:val="clear" w:color="auto" w:fill="FFFFFF"/>
        </w:rPr>
        <w:t>rolled out a list of five AI ethical principles</w:t>
      </w:r>
      <w:r w:rsidR="0005344E">
        <w:rPr>
          <w:color w:val="000000"/>
          <w:shd w:val="clear" w:color="auto" w:fill="FFFFFF"/>
        </w:rPr>
        <w:t xml:space="preserve"> to govern its work in this area</w:t>
      </w:r>
      <w:r w:rsidRPr="001A481D">
        <w:rPr>
          <w:b/>
          <w:bCs/>
          <w:color w:val="000000"/>
          <w:shd w:val="clear" w:color="auto" w:fill="FFFFFF"/>
          <w:vertAlign w:val="superscript"/>
        </w:rPr>
        <w:t>[3]</w:t>
      </w:r>
      <w:r>
        <w:rPr>
          <w:color w:val="000000"/>
          <w:shd w:val="clear" w:color="auto" w:fill="FFFFFF"/>
        </w:rPr>
        <w:t>:</w:t>
      </w:r>
    </w:p>
    <w:p w14:paraId="6FDE2553" w14:textId="384ADF1C" w:rsidR="00E4403C" w:rsidRPr="00C8012A" w:rsidRDefault="00E4403C" w:rsidP="004E7652">
      <w:pPr>
        <w:rPr>
          <w:color w:val="000000"/>
          <w:shd w:val="clear" w:color="auto" w:fill="FFFFFF"/>
        </w:rPr>
      </w:pPr>
    </w:p>
    <w:p w14:paraId="48B2E8E0" w14:textId="6CD3C770" w:rsidR="00E4403C" w:rsidRPr="00C8012A" w:rsidRDefault="00E4403C" w:rsidP="00C8012A">
      <w:pPr>
        <w:pStyle w:val="ListParagraph"/>
        <w:numPr>
          <w:ilvl w:val="0"/>
          <w:numId w:val="11"/>
        </w:numPr>
        <w:rPr>
          <w:color w:val="000000"/>
          <w:sz w:val="24"/>
          <w:szCs w:val="24"/>
          <w:shd w:val="clear" w:color="auto" w:fill="FFFFFF"/>
        </w:rPr>
      </w:pPr>
      <w:r w:rsidRPr="00C8012A">
        <w:rPr>
          <w:color w:val="000000"/>
          <w:sz w:val="24"/>
          <w:szCs w:val="24"/>
          <w:shd w:val="clear" w:color="auto" w:fill="FFFFFF"/>
        </w:rPr>
        <w:t xml:space="preserve">Responsibility and </w:t>
      </w:r>
      <w:r w:rsidR="00C8012A" w:rsidRPr="00C8012A">
        <w:rPr>
          <w:color w:val="000000"/>
          <w:sz w:val="24"/>
          <w:szCs w:val="24"/>
          <w:shd w:val="clear" w:color="auto" w:fill="FFFFFF"/>
        </w:rPr>
        <w:t xml:space="preserve">good </w:t>
      </w:r>
      <w:r w:rsidRPr="00C8012A">
        <w:rPr>
          <w:color w:val="000000"/>
          <w:sz w:val="24"/>
          <w:szCs w:val="24"/>
          <w:shd w:val="clear" w:color="auto" w:fill="FFFFFF"/>
        </w:rPr>
        <w:t xml:space="preserve">judgement </w:t>
      </w:r>
      <w:r w:rsidR="00C8012A" w:rsidRPr="00C8012A">
        <w:rPr>
          <w:color w:val="000000"/>
          <w:sz w:val="24"/>
          <w:szCs w:val="24"/>
          <w:shd w:val="clear" w:color="auto" w:fill="FFFFFF"/>
        </w:rPr>
        <w:t>applied by military personnel in the use of AI capabilities.</w:t>
      </w:r>
    </w:p>
    <w:p w14:paraId="50D98734" w14:textId="286946FC" w:rsidR="00E4403C" w:rsidRPr="00C8012A" w:rsidRDefault="00E4403C" w:rsidP="00C8012A">
      <w:pPr>
        <w:pStyle w:val="ListParagraph"/>
        <w:numPr>
          <w:ilvl w:val="0"/>
          <w:numId w:val="11"/>
        </w:numPr>
        <w:rPr>
          <w:color w:val="000000"/>
          <w:sz w:val="24"/>
          <w:szCs w:val="24"/>
          <w:shd w:val="clear" w:color="auto" w:fill="FFFFFF"/>
        </w:rPr>
      </w:pPr>
      <w:r w:rsidRPr="00C8012A">
        <w:rPr>
          <w:color w:val="000000"/>
          <w:sz w:val="24"/>
          <w:szCs w:val="24"/>
          <w:shd w:val="clear" w:color="auto" w:fill="FFFFFF"/>
        </w:rPr>
        <w:t>Equitable</w:t>
      </w:r>
      <w:r w:rsidR="00C8012A" w:rsidRPr="00C8012A">
        <w:rPr>
          <w:color w:val="000000"/>
          <w:sz w:val="24"/>
          <w:szCs w:val="24"/>
          <w:shd w:val="clear" w:color="auto" w:fill="FFFFFF"/>
        </w:rPr>
        <w:t>. Bias is minimized.</w:t>
      </w:r>
    </w:p>
    <w:p w14:paraId="0BB0161A" w14:textId="50C8B90A" w:rsidR="00E4403C" w:rsidRPr="00C8012A" w:rsidRDefault="00E4403C" w:rsidP="00C8012A">
      <w:pPr>
        <w:pStyle w:val="ListParagraph"/>
        <w:numPr>
          <w:ilvl w:val="0"/>
          <w:numId w:val="11"/>
        </w:numPr>
        <w:rPr>
          <w:color w:val="000000"/>
          <w:sz w:val="24"/>
          <w:szCs w:val="24"/>
          <w:shd w:val="clear" w:color="auto" w:fill="FFFFFF"/>
        </w:rPr>
      </w:pPr>
      <w:r w:rsidRPr="00C8012A">
        <w:rPr>
          <w:color w:val="000000"/>
          <w:sz w:val="24"/>
          <w:szCs w:val="24"/>
          <w:shd w:val="clear" w:color="auto" w:fill="FFFFFF"/>
        </w:rPr>
        <w:t>Traceable</w:t>
      </w:r>
      <w:r w:rsidR="00C8012A" w:rsidRPr="00C8012A">
        <w:rPr>
          <w:color w:val="000000"/>
          <w:sz w:val="24"/>
          <w:szCs w:val="24"/>
          <w:shd w:val="clear" w:color="auto" w:fill="FFFFFF"/>
        </w:rPr>
        <w:t>. Reasons for AI decisions can be understood.</w:t>
      </w:r>
    </w:p>
    <w:p w14:paraId="7901F97F" w14:textId="729E0E62" w:rsidR="00E4403C" w:rsidRPr="00C8012A" w:rsidRDefault="00E4403C" w:rsidP="00C8012A">
      <w:pPr>
        <w:pStyle w:val="ListParagraph"/>
        <w:numPr>
          <w:ilvl w:val="0"/>
          <w:numId w:val="11"/>
        </w:numPr>
        <w:rPr>
          <w:color w:val="000000"/>
          <w:sz w:val="24"/>
          <w:szCs w:val="24"/>
          <w:shd w:val="clear" w:color="auto" w:fill="FFFFFF"/>
        </w:rPr>
      </w:pPr>
      <w:r w:rsidRPr="00C8012A">
        <w:rPr>
          <w:color w:val="000000"/>
          <w:sz w:val="24"/>
          <w:szCs w:val="24"/>
          <w:shd w:val="clear" w:color="auto" w:fill="FFFFFF"/>
        </w:rPr>
        <w:t>Reliable</w:t>
      </w:r>
      <w:r w:rsidR="00C8012A" w:rsidRPr="00C8012A">
        <w:rPr>
          <w:color w:val="000000"/>
          <w:sz w:val="24"/>
          <w:szCs w:val="24"/>
          <w:shd w:val="clear" w:color="auto" w:fill="FFFFFF"/>
        </w:rPr>
        <w:t>. Systems tested, secured, and robust.</w:t>
      </w:r>
    </w:p>
    <w:p w14:paraId="2B5DF5B0" w14:textId="274AAE75" w:rsidR="00E4403C" w:rsidRPr="00C8012A" w:rsidRDefault="00E4403C" w:rsidP="00C8012A">
      <w:pPr>
        <w:pStyle w:val="ListParagraph"/>
        <w:numPr>
          <w:ilvl w:val="0"/>
          <w:numId w:val="11"/>
        </w:numPr>
        <w:rPr>
          <w:color w:val="000000"/>
          <w:sz w:val="24"/>
          <w:szCs w:val="24"/>
          <w:shd w:val="clear" w:color="auto" w:fill="FFFFFF"/>
        </w:rPr>
      </w:pPr>
      <w:r w:rsidRPr="00C8012A">
        <w:rPr>
          <w:color w:val="000000"/>
          <w:sz w:val="24"/>
          <w:szCs w:val="24"/>
          <w:shd w:val="clear" w:color="auto" w:fill="FFFFFF"/>
        </w:rPr>
        <w:t>Governable</w:t>
      </w:r>
      <w:r w:rsidR="00C8012A" w:rsidRPr="00C8012A">
        <w:rPr>
          <w:color w:val="000000"/>
          <w:sz w:val="24"/>
          <w:szCs w:val="24"/>
          <w:shd w:val="clear" w:color="auto" w:fill="FFFFFF"/>
        </w:rPr>
        <w:t>. The ability exists to easily disengage in the case of unintended behaviour.</w:t>
      </w:r>
    </w:p>
    <w:p w14:paraId="154170BF" w14:textId="17BC4A4A" w:rsidR="00FA4A3E" w:rsidRPr="004C059A" w:rsidRDefault="004C059A" w:rsidP="004E7652">
      <w:pPr>
        <w:rPr>
          <w:color w:val="000000"/>
          <w:shd w:val="clear" w:color="auto" w:fill="FFFFFF"/>
        </w:rPr>
      </w:pPr>
      <w:r>
        <w:rPr>
          <w:color w:val="000000"/>
          <w:shd w:val="clear" w:color="auto" w:fill="FFFFFF"/>
        </w:rPr>
        <w:lastRenderedPageBreak/>
        <w:t xml:space="preserve">However, the concern from </w:t>
      </w:r>
      <w:r>
        <w:t xml:space="preserve">the </w:t>
      </w:r>
      <w:r w:rsidRPr="0023556A">
        <w:rPr>
          <w:i/>
          <w:iCs/>
        </w:rPr>
        <w:t>Campaign to Stop Killer Robots</w:t>
      </w:r>
      <w:r>
        <w:rPr>
          <w:i/>
          <w:iCs/>
        </w:rPr>
        <w:t xml:space="preserve"> </w:t>
      </w:r>
      <w:r>
        <w:t xml:space="preserve">is that these effectively remain </w:t>
      </w:r>
      <w:r w:rsidR="00421948">
        <w:t>guidelines and</w:t>
      </w:r>
      <w:r>
        <w:t xml:space="preserve"> could ultimately be used by human actors to avoid taking legal (or moral) responsibility for the actions of autonomous weapons systems</w:t>
      </w:r>
      <w:r w:rsidRPr="001A481D">
        <w:rPr>
          <w:rFonts w:ascii="Times New Roman" w:hAnsi="Times New Roman" w:cs="Times New Roman"/>
          <w:b/>
          <w:bCs/>
          <w:vertAlign w:val="superscript"/>
        </w:rPr>
        <w:t>[</w:t>
      </w:r>
      <w:r w:rsidR="001A481D" w:rsidRPr="001A481D">
        <w:rPr>
          <w:rFonts w:ascii="Times New Roman" w:hAnsi="Times New Roman" w:cs="Times New Roman"/>
          <w:b/>
          <w:bCs/>
          <w:vertAlign w:val="superscript"/>
        </w:rPr>
        <w:t>4</w:t>
      </w:r>
      <w:r w:rsidRPr="001A481D">
        <w:rPr>
          <w:rFonts w:ascii="Times New Roman" w:hAnsi="Times New Roman" w:cs="Times New Roman"/>
          <w:b/>
          <w:bCs/>
          <w:vertAlign w:val="superscript"/>
        </w:rPr>
        <w:t>]</w:t>
      </w:r>
      <w:r>
        <w:rPr>
          <w:rFonts w:ascii="Times New Roman" w:hAnsi="Times New Roman" w:cs="Times New Roman"/>
        </w:rPr>
        <w:t>.</w:t>
      </w:r>
    </w:p>
    <w:p w14:paraId="2A2038F6" w14:textId="1ABA358C" w:rsidR="00FA4A3E" w:rsidRDefault="00FA4A3E" w:rsidP="004E7652">
      <w:pPr>
        <w:rPr>
          <w:color w:val="000000"/>
          <w:sz w:val="27"/>
          <w:szCs w:val="27"/>
          <w:shd w:val="clear" w:color="auto" w:fill="FFFFFF"/>
        </w:rPr>
      </w:pPr>
    </w:p>
    <w:p w14:paraId="00B5F329" w14:textId="2180389D" w:rsidR="00421948" w:rsidRPr="00421948" w:rsidRDefault="00421948" w:rsidP="00421948">
      <w:pPr>
        <w:rPr>
          <w:rFonts w:cstheme="minorHAnsi"/>
        </w:rPr>
      </w:pPr>
      <w:r>
        <w:rPr>
          <w:rFonts w:cstheme="minorHAnsi"/>
          <w:color w:val="000000"/>
        </w:rPr>
        <w:t>The campaign highlights that</w:t>
      </w:r>
      <w:r w:rsidR="00E94037">
        <w:rPr>
          <w:rFonts w:cstheme="minorHAnsi"/>
          <w:color w:val="000000"/>
        </w:rPr>
        <w:t xml:space="preserve"> a</w:t>
      </w:r>
      <w:r w:rsidRPr="00421948">
        <w:rPr>
          <w:rFonts w:cstheme="minorHAnsi"/>
          <w:color w:val="000000"/>
        </w:rPr>
        <w:t xml:space="preserve"> new </w:t>
      </w:r>
      <w:r>
        <w:rPr>
          <w:rFonts w:cstheme="minorHAnsi"/>
          <w:color w:val="000000"/>
        </w:rPr>
        <w:t xml:space="preserve">proposed </w:t>
      </w:r>
      <w:r w:rsidRPr="00421948">
        <w:rPr>
          <w:rFonts w:cstheme="minorHAnsi"/>
          <w:color w:val="000000"/>
        </w:rPr>
        <w:t xml:space="preserve">international treaty to prohibit and restrict </w:t>
      </w:r>
      <w:r w:rsidR="00D91680">
        <w:rPr>
          <w:rFonts w:cstheme="minorHAnsi"/>
          <w:color w:val="000000"/>
        </w:rPr>
        <w:t>‘</w:t>
      </w:r>
      <w:r w:rsidRPr="00421948">
        <w:rPr>
          <w:rFonts w:cstheme="minorHAnsi"/>
          <w:color w:val="000000"/>
        </w:rPr>
        <w:t>killer robots</w:t>
      </w:r>
      <w:r w:rsidR="00D91680">
        <w:rPr>
          <w:rFonts w:cstheme="minorHAnsi"/>
          <w:color w:val="000000"/>
        </w:rPr>
        <w:t>’</w:t>
      </w:r>
      <w:r w:rsidRPr="00421948">
        <w:rPr>
          <w:rFonts w:cstheme="minorHAnsi"/>
          <w:color w:val="000000"/>
        </w:rPr>
        <w:t xml:space="preserve"> has been endorsed</w:t>
      </w:r>
      <w:r>
        <w:rPr>
          <w:rFonts w:cstheme="minorHAnsi"/>
          <w:color w:val="000000"/>
        </w:rPr>
        <w:t xml:space="preserve"> by dozens of countries</w:t>
      </w:r>
      <w:r w:rsidR="001A481D" w:rsidRPr="001A481D">
        <w:rPr>
          <w:rFonts w:cstheme="minorHAnsi"/>
          <w:b/>
          <w:bCs/>
          <w:color w:val="000000"/>
          <w:vertAlign w:val="superscript"/>
        </w:rPr>
        <w:t>[5]</w:t>
      </w:r>
      <w:r>
        <w:rPr>
          <w:rFonts w:cstheme="minorHAnsi"/>
          <w:color w:val="000000"/>
        </w:rPr>
        <w:t>.</w:t>
      </w:r>
      <w:r>
        <w:rPr>
          <w:rFonts w:cstheme="minorHAnsi"/>
        </w:rPr>
        <w:t xml:space="preserve"> </w:t>
      </w:r>
      <w:r w:rsidR="0005344E">
        <w:rPr>
          <w:rFonts w:cstheme="minorHAnsi"/>
        </w:rPr>
        <w:t>Despite this</w:t>
      </w:r>
      <w:r>
        <w:rPr>
          <w:rFonts w:cstheme="minorHAnsi"/>
        </w:rPr>
        <w:t>,</w:t>
      </w:r>
      <w:r w:rsidRPr="00421948">
        <w:rPr>
          <w:rFonts w:cstheme="minorHAnsi"/>
        </w:rPr>
        <w:t xml:space="preserve"> the major powers </w:t>
      </w:r>
      <w:r>
        <w:rPr>
          <w:rFonts w:cstheme="minorHAnsi"/>
        </w:rPr>
        <w:t>remain</w:t>
      </w:r>
      <w:r w:rsidRPr="00421948">
        <w:rPr>
          <w:rFonts w:cstheme="minorHAnsi"/>
        </w:rPr>
        <w:t xml:space="preserve"> resistant to </w:t>
      </w:r>
      <w:r w:rsidR="0005344E">
        <w:rPr>
          <w:rFonts w:cstheme="minorHAnsi"/>
        </w:rPr>
        <w:t>new treaties</w:t>
      </w:r>
      <w:r w:rsidRPr="00421948">
        <w:rPr>
          <w:rFonts w:cstheme="minorHAnsi"/>
        </w:rPr>
        <w:t xml:space="preserve">, preferring to look at existing legislation </w:t>
      </w:r>
      <w:r w:rsidR="0005344E">
        <w:rPr>
          <w:rFonts w:cstheme="minorHAnsi"/>
        </w:rPr>
        <w:t xml:space="preserve">and </w:t>
      </w:r>
      <w:r w:rsidRPr="00421948">
        <w:rPr>
          <w:rFonts w:cstheme="minorHAnsi"/>
        </w:rPr>
        <w:t xml:space="preserve">regulation </w:t>
      </w:r>
      <w:r w:rsidRPr="001A481D">
        <w:rPr>
          <w:rFonts w:cstheme="minorHAnsi"/>
          <w:b/>
          <w:bCs/>
          <w:vertAlign w:val="superscript"/>
        </w:rPr>
        <w:t>[</w:t>
      </w:r>
      <w:r w:rsidR="00146CE9" w:rsidRPr="001A481D">
        <w:rPr>
          <w:rFonts w:cstheme="minorHAnsi"/>
          <w:b/>
          <w:bCs/>
          <w:vertAlign w:val="superscript"/>
        </w:rPr>
        <w:t>6</w:t>
      </w:r>
      <w:r w:rsidRPr="001A481D">
        <w:rPr>
          <w:rFonts w:cstheme="minorHAnsi"/>
          <w:b/>
          <w:bCs/>
          <w:vertAlign w:val="superscript"/>
        </w:rPr>
        <w:t>][</w:t>
      </w:r>
      <w:r w:rsidR="00146CE9" w:rsidRPr="001A481D">
        <w:rPr>
          <w:rFonts w:cstheme="minorHAnsi"/>
          <w:b/>
          <w:bCs/>
          <w:vertAlign w:val="superscript"/>
        </w:rPr>
        <w:t>7</w:t>
      </w:r>
      <w:r w:rsidRPr="001A481D">
        <w:rPr>
          <w:rFonts w:cstheme="minorHAnsi"/>
          <w:b/>
          <w:bCs/>
          <w:vertAlign w:val="superscript"/>
        </w:rPr>
        <w:t>]</w:t>
      </w:r>
      <w:r>
        <w:rPr>
          <w:rFonts w:cstheme="minorHAnsi"/>
        </w:rPr>
        <w:t xml:space="preserve">. This fuels scepticism in many that the </w:t>
      </w:r>
      <w:r w:rsidR="0005344E">
        <w:rPr>
          <w:rFonts w:cstheme="minorHAnsi"/>
        </w:rPr>
        <w:t>desire</w:t>
      </w:r>
      <w:r>
        <w:rPr>
          <w:rFonts w:cstheme="minorHAnsi"/>
        </w:rPr>
        <w:t xml:space="preserve"> to be first in the ‘AI Arms Race’ will lead to compromises in ethical standards.</w:t>
      </w:r>
    </w:p>
    <w:p w14:paraId="22169C08" w14:textId="77777777" w:rsidR="00EA5965" w:rsidRDefault="00EA5965" w:rsidP="00EA5965">
      <w:pPr>
        <w:rPr>
          <w:color w:val="7F7F7F" w:themeColor="text1" w:themeTint="80"/>
          <w:sz w:val="21"/>
          <w:szCs w:val="21"/>
        </w:rPr>
      </w:pPr>
    </w:p>
    <w:p w14:paraId="3089992A" w14:textId="0815832A" w:rsidR="00EA5965" w:rsidRDefault="00EA5965" w:rsidP="00EA5965"/>
    <w:p w14:paraId="4A0A3D42" w14:textId="77777777" w:rsidR="00E1257F" w:rsidRDefault="00E1257F" w:rsidP="00E1257F">
      <w:pPr>
        <w:pStyle w:val="ListParagraph"/>
        <w:numPr>
          <w:ilvl w:val="0"/>
          <w:numId w:val="8"/>
        </w:numPr>
        <w:ind w:left="426"/>
        <w:rPr>
          <w:b/>
          <w:bCs/>
          <w:sz w:val="24"/>
          <w:szCs w:val="24"/>
          <w:u w:val="single"/>
        </w:rPr>
      </w:pPr>
      <w:r>
        <w:rPr>
          <w:b/>
          <w:bCs/>
          <w:sz w:val="24"/>
          <w:szCs w:val="24"/>
          <w:u w:val="single"/>
        </w:rPr>
        <w:t>Challenges for Data Scientist</w:t>
      </w:r>
    </w:p>
    <w:p w14:paraId="47F68DCA" w14:textId="60C21DCD" w:rsidR="004A7423" w:rsidRDefault="004A7423" w:rsidP="00E1257F">
      <w:pPr>
        <w:rPr>
          <w:rFonts w:cstheme="minorHAnsi"/>
          <w:color w:val="000000"/>
          <w:shd w:val="clear" w:color="auto" w:fill="FFFFFF"/>
        </w:rPr>
      </w:pPr>
      <w:r>
        <w:rPr>
          <w:rFonts w:cstheme="minorHAnsi"/>
          <w:color w:val="000000"/>
          <w:shd w:val="clear" w:color="auto" w:fill="FFFFFF"/>
        </w:rPr>
        <w:t xml:space="preserve">The </w:t>
      </w:r>
      <w:r w:rsidR="00D91680">
        <w:rPr>
          <w:rFonts w:cstheme="minorHAnsi"/>
          <w:color w:val="000000"/>
          <w:shd w:val="clear" w:color="auto" w:fill="FFFFFF"/>
        </w:rPr>
        <w:t xml:space="preserve">US </w:t>
      </w:r>
      <w:r>
        <w:rPr>
          <w:rFonts w:cstheme="minorHAnsi"/>
          <w:color w:val="000000"/>
          <w:shd w:val="clear" w:color="auto" w:fill="FFFFFF"/>
        </w:rPr>
        <w:t xml:space="preserve">DoD have declared that they want to integrate ethics into all aspects of their </w:t>
      </w:r>
      <w:r w:rsidR="00D86EEB">
        <w:rPr>
          <w:rFonts w:cstheme="minorHAnsi"/>
          <w:color w:val="000000"/>
          <w:shd w:val="clear" w:color="auto" w:fill="FFFFFF"/>
        </w:rPr>
        <w:t xml:space="preserve">AI </w:t>
      </w:r>
      <w:r>
        <w:rPr>
          <w:rFonts w:cstheme="minorHAnsi"/>
          <w:color w:val="000000"/>
          <w:shd w:val="clear" w:color="auto" w:fill="FFFFFF"/>
        </w:rPr>
        <w:t>test and evaluation processes</w:t>
      </w:r>
      <w:r w:rsidR="007D34A0" w:rsidRPr="001A481D">
        <w:rPr>
          <w:rFonts w:cstheme="minorHAnsi"/>
          <w:b/>
          <w:bCs/>
          <w:color w:val="000000"/>
          <w:shd w:val="clear" w:color="auto" w:fill="FFFFFF"/>
          <w:vertAlign w:val="superscript"/>
        </w:rPr>
        <w:t>[</w:t>
      </w:r>
      <w:r w:rsidR="001A481D" w:rsidRPr="001A481D">
        <w:rPr>
          <w:rFonts w:cstheme="minorHAnsi"/>
          <w:b/>
          <w:bCs/>
          <w:color w:val="000000"/>
          <w:shd w:val="clear" w:color="auto" w:fill="FFFFFF"/>
          <w:vertAlign w:val="superscript"/>
        </w:rPr>
        <w:t>8</w:t>
      </w:r>
      <w:r w:rsidR="007D34A0" w:rsidRPr="001A481D">
        <w:rPr>
          <w:rFonts w:cstheme="minorHAnsi"/>
          <w:b/>
          <w:bCs/>
          <w:color w:val="000000"/>
          <w:shd w:val="clear" w:color="auto" w:fill="FFFFFF"/>
          <w:vertAlign w:val="superscript"/>
        </w:rPr>
        <w:t>]</w:t>
      </w:r>
      <w:r w:rsidR="00D91680">
        <w:rPr>
          <w:rFonts w:cstheme="minorHAnsi"/>
          <w:color w:val="000000"/>
          <w:shd w:val="clear" w:color="auto" w:fill="FFFFFF"/>
        </w:rPr>
        <w:t xml:space="preserve">, and thus have outlined policies for their </w:t>
      </w:r>
      <w:r w:rsidR="00D86EEB">
        <w:rPr>
          <w:rFonts w:cstheme="minorHAnsi"/>
          <w:color w:val="000000"/>
          <w:shd w:val="clear" w:color="auto" w:fill="FFFFFF"/>
        </w:rPr>
        <w:t xml:space="preserve">data </w:t>
      </w:r>
      <w:r w:rsidR="00D91680">
        <w:rPr>
          <w:rFonts w:cstheme="minorHAnsi"/>
          <w:color w:val="000000"/>
          <w:shd w:val="clear" w:color="auto" w:fill="FFFFFF"/>
        </w:rPr>
        <w:t>engineers.</w:t>
      </w:r>
    </w:p>
    <w:p w14:paraId="1A1DD1F2" w14:textId="571D67FD" w:rsidR="004A7423" w:rsidRDefault="00EA3909" w:rsidP="00E1257F">
      <w:pPr>
        <w:rPr>
          <w:rFonts w:cstheme="minorHAnsi"/>
          <w:color w:val="000000"/>
          <w:shd w:val="clear" w:color="auto" w:fill="FFFFFF"/>
        </w:rPr>
      </w:pPr>
      <w:r>
        <w:rPr>
          <w:rFonts w:cstheme="minorHAnsi"/>
          <w:color w:val="000000"/>
          <w:shd w:val="clear" w:color="auto" w:fill="FFFFFF"/>
        </w:rPr>
        <w:t xml:space="preserve"> </w:t>
      </w:r>
    </w:p>
    <w:p w14:paraId="1E2B405C" w14:textId="13D990B5" w:rsidR="00EA3909" w:rsidRDefault="00EA3909" w:rsidP="00E1257F">
      <w:pPr>
        <w:rPr>
          <w:rFonts w:cstheme="minorHAnsi"/>
          <w:color w:val="000000"/>
          <w:shd w:val="clear" w:color="auto" w:fill="FFFFFF"/>
        </w:rPr>
      </w:pPr>
      <w:r>
        <w:rPr>
          <w:rFonts w:cstheme="minorHAnsi"/>
          <w:color w:val="000000"/>
          <w:shd w:val="clear" w:color="auto" w:fill="FFFFFF"/>
        </w:rPr>
        <w:t>In the need to be equitable and traceable, the</w:t>
      </w:r>
      <w:r w:rsidR="003C2D47">
        <w:rPr>
          <w:rFonts w:cstheme="minorHAnsi"/>
          <w:color w:val="000000"/>
          <w:shd w:val="clear" w:color="auto" w:fill="FFFFFF"/>
        </w:rPr>
        <w:t xml:space="preserve"> AI</w:t>
      </w:r>
      <w:r>
        <w:rPr>
          <w:rFonts w:cstheme="minorHAnsi"/>
          <w:color w:val="000000"/>
          <w:shd w:val="clear" w:color="auto" w:fill="FFFFFF"/>
        </w:rPr>
        <w:t xml:space="preserve"> test harnesses must be able to identify algorithmic bias. It must be clear what data elements are contributing to a systems decision. </w:t>
      </w:r>
      <w:r w:rsidR="002C2F3F">
        <w:rPr>
          <w:rFonts w:cstheme="minorHAnsi"/>
          <w:color w:val="000000"/>
          <w:shd w:val="clear" w:color="auto" w:fill="FFFFFF"/>
        </w:rPr>
        <w:t xml:space="preserve">If a system is literally going to be targeting an individual, or group of individuals, it must be clear what criteria the machine learning model </w:t>
      </w:r>
      <w:r w:rsidR="000C02D7">
        <w:rPr>
          <w:rFonts w:cstheme="minorHAnsi"/>
          <w:color w:val="000000"/>
          <w:shd w:val="clear" w:color="auto" w:fill="FFFFFF"/>
        </w:rPr>
        <w:t xml:space="preserve">is using </w:t>
      </w:r>
      <w:r w:rsidR="002C2F3F">
        <w:rPr>
          <w:rFonts w:cstheme="minorHAnsi"/>
          <w:color w:val="000000"/>
          <w:shd w:val="clear" w:color="auto" w:fill="FFFFFF"/>
        </w:rPr>
        <w:t>to make that decision.</w:t>
      </w:r>
    </w:p>
    <w:p w14:paraId="5FC3FF4D" w14:textId="7D261066" w:rsidR="00EA3909" w:rsidRDefault="00EA3909" w:rsidP="00E1257F">
      <w:pPr>
        <w:rPr>
          <w:rFonts w:cstheme="minorHAnsi"/>
          <w:color w:val="000000"/>
          <w:shd w:val="clear" w:color="auto" w:fill="FFFFFF"/>
        </w:rPr>
      </w:pPr>
    </w:p>
    <w:p w14:paraId="38501AAE" w14:textId="50B7AF30" w:rsidR="00EA3909" w:rsidRDefault="00EA3909" w:rsidP="00E1257F">
      <w:pPr>
        <w:rPr>
          <w:rFonts w:cstheme="minorHAnsi"/>
          <w:color w:val="000000"/>
          <w:shd w:val="clear" w:color="auto" w:fill="FFFFFF"/>
        </w:rPr>
      </w:pPr>
      <w:r>
        <w:rPr>
          <w:rFonts w:cstheme="minorHAnsi"/>
          <w:color w:val="000000"/>
          <w:shd w:val="clear" w:color="auto" w:fill="FFFFFF"/>
        </w:rPr>
        <w:t xml:space="preserve">Even for the DoD a major challenge is that AI testing is still heavily dependent on manual assessment. There is widespread engagement </w:t>
      </w:r>
      <w:r w:rsidR="002C2F3F">
        <w:rPr>
          <w:rFonts w:cstheme="minorHAnsi"/>
          <w:color w:val="000000"/>
          <w:shd w:val="clear" w:color="auto" w:fill="FFFFFF"/>
        </w:rPr>
        <w:t>with the private sector and academia, but this is still seen as an area of concern. There is a lack of sophisticated toolkits to test AI-driven systems, in the view of the US DoD.</w:t>
      </w:r>
    </w:p>
    <w:p w14:paraId="31C89A02" w14:textId="77C902D5" w:rsidR="002C2F3F" w:rsidRDefault="002C2F3F" w:rsidP="00E1257F">
      <w:pPr>
        <w:rPr>
          <w:rFonts w:cstheme="minorHAnsi"/>
          <w:color w:val="000000"/>
          <w:shd w:val="clear" w:color="auto" w:fill="FFFFFF"/>
        </w:rPr>
      </w:pPr>
    </w:p>
    <w:p w14:paraId="757EA9D9" w14:textId="29A33DC3" w:rsidR="002C2F3F" w:rsidRDefault="002C2F3F" w:rsidP="00E1257F">
      <w:pPr>
        <w:rPr>
          <w:rFonts w:cstheme="minorHAnsi"/>
          <w:color w:val="000000"/>
          <w:shd w:val="clear" w:color="auto" w:fill="FFFFFF"/>
        </w:rPr>
      </w:pPr>
      <w:r>
        <w:rPr>
          <w:rFonts w:cstheme="minorHAnsi"/>
          <w:color w:val="000000"/>
          <w:shd w:val="clear" w:color="auto" w:fill="FFFFFF"/>
        </w:rPr>
        <w:t xml:space="preserve">The disengagement mechanism appears to be more of a general engineering challenge in terms of capability, </w:t>
      </w:r>
      <w:r w:rsidR="0033479F">
        <w:rPr>
          <w:rFonts w:cstheme="minorHAnsi"/>
          <w:color w:val="000000"/>
          <w:shd w:val="clear" w:color="auto" w:fill="FFFFFF"/>
        </w:rPr>
        <w:t xml:space="preserve">rather </w:t>
      </w:r>
      <w:r>
        <w:rPr>
          <w:rFonts w:cstheme="minorHAnsi"/>
          <w:color w:val="000000"/>
          <w:shd w:val="clear" w:color="auto" w:fill="FFFFFF"/>
        </w:rPr>
        <w:t xml:space="preserve">than one unique to data engineers. </w:t>
      </w:r>
      <w:r w:rsidR="0033479F">
        <w:rPr>
          <w:rFonts w:cstheme="minorHAnsi"/>
          <w:color w:val="000000"/>
          <w:shd w:val="clear" w:color="auto" w:fill="FFFFFF"/>
        </w:rPr>
        <w:t xml:space="preserve">‘Pulling the plug’ quickly and effectively, if needed, in the event of a suspicious decision requires a </w:t>
      </w:r>
      <w:r w:rsidR="000C02D7">
        <w:rPr>
          <w:rFonts w:cstheme="minorHAnsi"/>
          <w:color w:val="000000"/>
          <w:shd w:val="clear" w:color="auto" w:fill="FFFFFF"/>
        </w:rPr>
        <w:t xml:space="preserve">generally </w:t>
      </w:r>
      <w:r w:rsidR="0033479F">
        <w:rPr>
          <w:rFonts w:cstheme="minorHAnsi"/>
          <w:color w:val="000000"/>
          <w:shd w:val="clear" w:color="auto" w:fill="FFFFFF"/>
        </w:rPr>
        <w:t>well-built system architecture.</w:t>
      </w:r>
    </w:p>
    <w:p w14:paraId="7854F84B" w14:textId="6EC63D3E" w:rsidR="0033479F" w:rsidRDefault="0033479F" w:rsidP="00E1257F">
      <w:pPr>
        <w:rPr>
          <w:rFonts w:cstheme="minorHAnsi"/>
          <w:color w:val="000000"/>
          <w:shd w:val="clear" w:color="auto" w:fill="FFFFFF"/>
        </w:rPr>
      </w:pPr>
    </w:p>
    <w:p w14:paraId="1998F08F" w14:textId="47080B90" w:rsidR="0033479F" w:rsidRDefault="0033479F" w:rsidP="0033479F">
      <w:pPr>
        <w:rPr>
          <w:color w:val="000000"/>
          <w:sz w:val="27"/>
          <w:szCs w:val="27"/>
          <w:shd w:val="clear" w:color="auto" w:fill="FFFFFF"/>
        </w:rPr>
      </w:pPr>
      <w:r>
        <w:rPr>
          <w:rFonts w:cstheme="minorHAnsi"/>
          <w:color w:val="000000"/>
          <w:shd w:val="clear" w:color="auto" w:fill="FFFFFF"/>
        </w:rPr>
        <w:t>Other US government departments are impressed with the AI techniques being deployed by the DoD and seek to emulate them in their own ethical artificial intelligence strategies</w:t>
      </w:r>
      <w:r w:rsidRPr="001A481D">
        <w:rPr>
          <w:rFonts w:cstheme="minorHAnsi"/>
          <w:b/>
          <w:bCs/>
          <w:color w:val="000000"/>
          <w:shd w:val="clear" w:color="auto" w:fill="FFFFFF"/>
          <w:vertAlign w:val="superscript"/>
        </w:rPr>
        <w:t>[</w:t>
      </w:r>
      <w:r w:rsidR="001A481D" w:rsidRPr="001A481D">
        <w:rPr>
          <w:rFonts w:cstheme="minorHAnsi"/>
          <w:b/>
          <w:bCs/>
          <w:color w:val="000000"/>
          <w:shd w:val="clear" w:color="auto" w:fill="FFFFFF"/>
          <w:vertAlign w:val="superscript"/>
        </w:rPr>
        <w:t>9</w:t>
      </w:r>
      <w:r w:rsidRPr="001A481D">
        <w:rPr>
          <w:rFonts w:cstheme="minorHAnsi"/>
          <w:b/>
          <w:bCs/>
          <w:color w:val="000000"/>
          <w:shd w:val="clear" w:color="auto" w:fill="FFFFFF"/>
          <w:vertAlign w:val="superscript"/>
        </w:rPr>
        <w:t>]</w:t>
      </w:r>
      <w:r>
        <w:rPr>
          <w:rFonts w:cstheme="minorHAnsi"/>
          <w:color w:val="000000"/>
          <w:shd w:val="clear" w:color="auto" w:fill="FFFFFF"/>
        </w:rPr>
        <w:t>.</w:t>
      </w:r>
    </w:p>
    <w:p w14:paraId="698B84C5" w14:textId="77777777" w:rsidR="00C330B4" w:rsidRDefault="00C330B4" w:rsidP="00E1257F">
      <w:pPr>
        <w:rPr>
          <w:b/>
          <w:bCs/>
          <w:u w:val="single"/>
        </w:rPr>
      </w:pPr>
    </w:p>
    <w:p w14:paraId="6376D7D5" w14:textId="77777777" w:rsidR="00E1257F" w:rsidRDefault="00E1257F" w:rsidP="00E1257F">
      <w:pPr>
        <w:rPr>
          <w:b/>
          <w:bCs/>
          <w:u w:val="single"/>
        </w:rPr>
      </w:pPr>
    </w:p>
    <w:p w14:paraId="124EC025" w14:textId="75F75E25" w:rsidR="00E1257F" w:rsidRPr="00E1257F" w:rsidRDefault="00E1257F" w:rsidP="00E1257F">
      <w:pPr>
        <w:pStyle w:val="ListParagraph"/>
        <w:numPr>
          <w:ilvl w:val="0"/>
          <w:numId w:val="8"/>
        </w:numPr>
        <w:ind w:left="426"/>
        <w:rPr>
          <w:b/>
          <w:bCs/>
          <w:u w:val="single"/>
        </w:rPr>
      </w:pPr>
      <w:r>
        <w:rPr>
          <w:b/>
          <w:bCs/>
          <w:u w:val="single"/>
        </w:rPr>
        <w:t>Reflections</w:t>
      </w:r>
    </w:p>
    <w:p w14:paraId="108B5359" w14:textId="30E68D02" w:rsidR="00CD6681" w:rsidRDefault="002A651A">
      <w:r w:rsidRPr="002A651A">
        <w:t>Many v</w:t>
      </w:r>
      <w:r>
        <w:t xml:space="preserve">oices in the </w:t>
      </w:r>
      <w:r w:rsidRPr="002F77A0">
        <w:rPr>
          <w:i/>
          <w:iCs/>
        </w:rPr>
        <w:t>Campaign to Stop The Killer Robots</w:t>
      </w:r>
      <w:r>
        <w:t xml:space="preserve"> </w:t>
      </w:r>
      <w:r w:rsidR="00CD6681">
        <w:t>advocate an outright ban on AI technologies being used to create autonomous weapons systems. Professor Noel Sharkey has passionately argued that computers should never be in the business of killing people</w:t>
      </w:r>
      <w:r w:rsidR="005E2565" w:rsidRPr="001A481D">
        <w:rPr>
          <w:rFonts w:ascii="Times New Roman" w:hAnsi="Times New Roman" w:cs="Times New Roman"/>
          <w:b/>
          <w:bCs/>
          <w:vertAlign w:val="superscript"/>
        </w:rPr>
        <w:t>[4]</w:t>
      </w:r>
      <w:r w:rsidR="00CD6681">
        <w:t>.</w:t>
      </w:r>
    </w:p>
    <w:p w14:paraId="1B70BB08" w14:textId="7BB6BCD2" w:rsidR="00CD6681" w:rsidRDefault="00CD6681"/>
    <w:p w14:paraId="6104229F" w14:textId="18E59427" w:rsidR="00CD6681" w:rsidRDefault="00CD6681" w:rsidP="00CD6681">
      <w:r>
        <w:t>However, Is an outright ban even remotely practical?</w:t>
      </w:r>
      <w:r w:rsidR="002F77A0">
        <w:t xml:space="preserve"> </w:t>
      </w:r>
      <w:r>
        <w:t xml:space="preserve">Many in the military today believe that such a ban is impossible </w:t>
      </w:r>
      <w:r w:rsidR="002F77A0" w:rsidRPr="00D30054">
        <w:rPr>
          <w:rFonts w:cstheme="minorHAnsi"/>
          <w:b/>
          <w:bCs/>
          <w:vertAlign w:val="superscript"/>
        </w:rPr>
        <w:t>[1</w:t>
      </w:r>
      <w:r w:rsidR="00D30054" w:rsidRPr="00D30054">
        <w:rPr>
          <w:rFonts w:cstheme="minorHAnsi"/>
          <w:b/>
          <w:bCs/>
          <w:vertAlign w:val="superscript"/>
        </w:rPr>
        <w:t>0</w:t>
      </w:r>
      <w:r w:rsidR="002F77A0" w:rsidRPr="00D30054">
        <w:rPr>
          <w:rFonts w:cstheme="minorHAnsi"/>
          <w:b/>
          <w:bCs/>
          <w:vertAlign w:val="superscript"/>
        </w:rPr>
        <w:t>]</w:t>
      </w:r>
      <w:r w:rsidR="002F77A0">
        <w:rPr>
          <w:rFonts w:ascii="Times New Roman" w:hAnsi="Times New Roman" w:cs="Times New Roman"/>
        </w:rPr>
        <w:t>.</w:t>
      </w:r>
    </w:p>
    <w:p w14:paraId="1CD2C1ED" w14:textId="5C6670D2" w:rsidR="00CD6681" w:rsidRDefault="00CD6681"/>
    <w:p w14:paraId="61030C51" w14:textId="5C62F514" w:rsidR="00CD6681" w:rsidRDefault="002F77A0">
      <w:r>
        <w:t>Crucially</w:t>
      </w:r>
      <w:r w:rsidR="00CD6681">
        <w:t>, there are</w:t>
      </w:r>
      <w:r>
        <w:t xml:space="preserve"> other</w:t>
      </w:r>
      <w:r w:rsidR="00CD6681">
        <w:t xml:space="preserve"> voices in the </w:t>
      </w:r>
      <w:r>
        <w:t xml:space="preserve">STKR </w:t>
      </w:r>
      <w:r w:rsidR="00CD6681">
        <w:t xml:space="preserve">organisation, with both academic and military backgrounds, that push for governments to, at the very least, adopt </w:t>
      </w:r>
      <w:r w:rsidR="00E94037">
        <w:t>the U</w:t>
      </w:r>
      <w:r w:rsidR="000C02D7">
        <w:t>S</w:t>
      </w:r>
      <w:r w:rsidR="00E94037">
        <w:t xml:space="preserve"> DoD ethical principles</w:t>
      </w:r>
      <w:r w:rsidR="00CD6681">
        <w:t xml:space="preserve"> </w:t>
      </w:r>
      <w:r w:rsidR="00E94037">
        <w:t xml:space="preserve">and then </w:t>
      </w:r>
      <w:r w:rsidR="00CD6681">
        <w:t>enshrine this process in multi-lateral treat</w:t>
      </w:r>
      <w:r>
        <w:t>y</w:t>
      </w:r>
      <w:r w:rsidR="00CD6681">
        <w:t xml:space="preserve"> agreements. Critically, it </w:t>
      </w:r>
      <w:r w:rsidR="00CD6681">
        <w:lastRenderedPageBreak/>
        <w:t xml:space="preserve">should be paramount that ‘permanent significant human control’ </w:t>
      </w:r>
      <w:r>
        <w:t>always remains in place</w:t>
      </w:r>
      <w:r w:rsidR="00CD6681">
        <w:t xml:space="preserve"> </w:t>
      </w:r>
      <w:r w:rsidRPr="00D30054">
        <w:rPr>
          <w:rFonts w:cstheme="minorHAnsi"/>
          <w:b/>
          <w:bCs/>
          <w:vertAlign w:val="superscript"/>
        </w:rPr>
        <w:t>[1</w:t>
      </w:r>
      <w:r w:rsidR="00D30054" w:rsidRPr="00D30054">
        <w:rPr>
          <w:rFonts w:cstheme="minorHAnsi"/>
          <w:b/>
          <w:bCs/>
          <w:vertAlign w:val="superscript"/>
        </w:rPr>
        <w:t>1</w:t>
      </w:r>
      <w:r w:rsidRPr="00D30054">
        <w:rPr>
          <w:rFonts w:cstheme="minorHAnsi"/>
          <w:b/>
          <w:bCs/>
          <w:vertAlign w:val="superscript"/>
        </w:rPr>
        <w:t>]</w:t>
      </w:r>
      <w:r w:rsidR="00CD6681">
        <w:t>.</w:t>
      </w:r>
    </w:p>
    <w:p w14:paraId="5338B45F" w14:textId="416C8883" w:rsidR="002F77A0" w:rsidRDefault="002F77A0"/>
    <w:p w14:paraId="71128E05" w14:textId="236AF682" w:rsidR="00656762" w:rsidRDefault="002F77A0">
      <w:r>
        <w:t>To me, it seems that, just like with Nuclear and Chemical weapons before them, AI-base</w:t>
      </w:r>
      <w:r w:rsidR="007D34A0">
        <w:t>d</w:t>
      </w:r>
      <w:r>
        <w:t xml:space="preserve"> weapons need to be </w:t>
      </w:r>
      <w:r w:rsidR="009750CB">
        <w:t xml:space="preserve">comprehensively </w:t>
      </w:r>
      <w:r>
        <w:t xml:space="preserve">covered under dedicated international </w:t>
      </w:r>
      <w:r w:rsidR="009750CB">
        <w:t xml:space="preserve">arms </w:t>
      </w:r>
      <w:r>
        <w:t xml:space="preserve">treaties. </w:t>
      </w:r>
      <w:r w:rsidR="00310204">
        <w:t xml:space="preserve">Such weapons will </w:t>
      </w:r>
      <w:r w:rsidR="009750CB">
        <w:t>proliferate and</w:t>
      </w:r>
      <w:r w:rsidR="00310204">
        <w:t xml:space="preserve"> be a great deal harder to count and verify, but pressure needs to be brought to bear on the major powers to recognise the genuine concerns of humanity</w:t>
      </w:r>
      <w:r w:rsidR="009750CB">
        <w:t xml:space="preserve"> in the face of ‘killer robots’</w:t>
      </w:r>
      <w:r w:rsidR="00310204">
        <w:t xml:space="preserve">. </w:t>
      </w:r>
    </w:p>
    <w:p w14:paraId="597F91DF" w14:textId="77777777" w:rsidR="00EC316A" w:rsidRPr="002A651A" w:rsidRDefault="00EC316A">
      <w:pPr>
        <w:rPr>
          <w:rFonts w:eastAsiaTheme="minorHAnsi"/>
          <w:lang w:val="en-IE" w:eastAsia="en-US"/>
        </w:rPr>
      </w:pPr>
    </w:p>
    <w:p w14:paraId="59510D86" w14:textId="69F4D815" w:rsidR="00EA5965" w:rsidRPr="00EB736D" w:rsidRDefault="00EA5965" w:rsidP="00E1257F">
      <w:pPr>
        <w:pStyle w:val="ListParagraph"/>
        <w:numPr>
          <w:ilvl w:val="0"/>
          <w:numId w:val="8"/>
        </w:numPr>
        <w:ind w:left="426"/>
        <w:rPr>
          <w:b/>
          <w:bCs/>
          <w:sz w:val="24"/>
          <w:szCs w:val="24"/>
          <w:u w:val="single"/>
        </w:rPr>
      </w:pPr>
      <w:r w:rsidRPr="00EB736D">
        <w:rPr>
          <w:b/>
          <w:bCs/>
          <w:sz w:val="24"/>
          <w:szCs w:val="24"/>
          <w:u w:val="single"/>
        </w:rPr>
        <w:t>References</w:t>
      </w:r>
    </w:p>
    <w:p w14:paraId="22ED73CE" w14:textId="2B2E611D" w:rsidR="00656762" w:rsidRPr="006F4FF4" w:rsidRDefault="00656762" w:rsidP="00656762">
      <w:pPr>
        <w:spacing w:after="336" w:line="360" w:lineRule="auto"/>
        <w:rPr>
          <w:rFonts w:cstheme="minorHAnsi"/>
        </w:rPr>
      </w:pPr>
      <w:r w:rsidRPr="006F4FF4">
        <w:rPr>
          <w:rFonts w:cstheme="minorHAnsi"/>
        </w:rPr>
        <w:t xml:space="preserve">[1] Winter, C., 2017. </w:t>
      </w:r>
      <w:r w:rsidRPr="006F4FF4">
        <w:rPr>
          <w:rFonts w:cstheme="minorHAnsi"/>
          <w:i/>
        </w:rPr>
        <w:t>'Killer robots': autonomous weapons pose moral dilemma | DW | 14.11.2017</w:t>
      </w:r>
      <w:r w:rsidRPr="006F4FF4">
        <w:rPr>
          <w:rFonts w:cstheme="minorHAnsi"/>
        </w:rPr>
        <w:t>. [online] DW.COM. Available at: &lt;https://p.dw.com/p/2nT6O&gt; [Accessed 11 December 2021].</w:t>
      </w:r>
    </w:p>
    <w:p w14:paraId="5B5AF793" w14:textId="248E7F69" w:rsidR="00537746" w:rsidRPr="006F4FF4" w:rsidRDefault="00537746" w:rsidP="00537746">
      <w:pPr>
        <w:spacing w:after="336" w:line="360" w:lineRule="auto"/>
        <w:rPr>
          <w:rFonts w:cstheme="minorHAnsi"/>
        </w:rPr>
      </w:pPr>
      <w:r w:rsidRPr="006F4FF4">
        <w:rPr>
          <w:rFonts w:cstheme="minorHAnsi"/>
        </w:rPr>
        <w:t xml:space="preserve">[2] Scharre, P., 2019. </w:t>
      </w:r>
      <w:r w:rsidRPr="006F4FF4">
        <w:rPr>
          <w:rFonts w:cstheme="minorHAnsi"/>
          <w:i/>
        </w:rPr>
        <w:t>Army of None: Autonomous Weapons and the Future of War</w:t>
      </w:r>
      <w:r w:rsidRPr="006F4FF4">
        <w:rPr>
          <w:rFonts w:cstheme="minorHAnsi"/>
        </w:rPr>
        <w:t>. 1st ed. New York: W. W. Norton &amp; Company.</w:t>
      </w:r>
    </w:p>
    <w:p w14:paraId="6F7AE916" w14:textId="071E7CEF" w:rsidR="00E4403C" w:rsidRPr="006F4FF4" w:rsidRDefault="00E4403C" w:rsidP="00E4403C">
      <w:pPr>
        <w:spacing w:after="336" w:line="360" w:lineRule="auto"/>
        <w:rPr>
          <w:rFonts w:cstheme="minorHAnsi"/>
        </w:rPr>
      </w:pPr>
      <w:r w:rsidRPr="006F4FF4">
        <w:rPr>
          <w:rFonts w:cstheme="minorHAnsi"/>
        </w:rPr>
        <w:t xml:space="preserve">[3] Barnett, J., 2020. </w:t>
      </w:r>
      <w:r w:rsidRPr="006F4FF4">
        <w:rPr>
          <w:rFonts w:cstheme="minorHAnsi"/>
          <w:i/>
        </w:rPr>
        <w:t>Pentagon adopts ethical principles for artificial intelligence</w:t>
      </w:r>
      <w:r w:rsidRPr="006F4FF4">
        <w:rPr>
          <w:rFonts w:cstheme="minorHAnsi"/>
        </w:rPr>
        <w:t xml:space="preserve">. [online] </w:t>
      </w:r>
      <w:proofErr w:type="spellStart"/>
      <w:r w:rsidRPr="006F4FF4">
        <w:rPr>
          <w:rFonts w:cstheme="minorHAnsi"/>
        </w:rPr>
        <w:t>FedScoop</w:t>
      </w:r>
      <w:proofErr w:type="spellEnd"/>
      <w:r w:rsidRPr="006F4FF4">
        <w:rPr>
          <w:rFonts w:cstheme="minorHAnsi"/>
        </w:rPr>
        <w:t>. Available at: &lt;https://www.fedscoop.com/dod-ai-ethics-principles/&gt; [Accessed 11 December 2021].</w:t>
      </w:r>
    </w:p>
    <w:p w14:paraId="4A3C1D9F" w14:textId="19D4329E" w:rsidR="001A481D" w:rsidRPr="006F4FF4" w:rsidRDefault="001A481D" w:rsidP="001A481D">
      <w:pPr>
        <w:spacing w:after="336" w:line="360" w:lineRule="auto"/>
        <w:rPr>
          <w:rFonts w:cstheme="minorHAnsi"/>
        </w:rPr>
      </w:pPr>
      <w:r w:rsidRPr="006F4FF4">
        <w:rPr>
          <w:rFonts w:cstheme="minorHAnsi"/>
        </w:rPr>
        <w:t xml:space="preserve">[4] Wareham, M., 2020. </w:t>
      </w:r>
      <w:r w:rsidRPr="006F4FF4">
        <w:rPr>
          <w:rFonts w:cstheme="minorHAnsi"/>
          <w:i/>
        </w:rPr>
        <w:t>Robots Aren't Better Soldiers than Humans</w:t>
      </w:r>
      <w:r w:rsidRPr="006F4FF4">
        <w:rPr>
          <w:rFonts w:cstheme="minorHAnsi"/>
        </w:rPr>
        <w:t>. [online] Hrw.org. Available at: &lt;https://www.hrw.org/node/376854/printable/print&gt; [Accessed 11 December 2021].</w:t>
      </w:r>
    </w:p>
    <w:p w14:paraId="1CB47ED7" w14:textId="77777777" w:rsidR="001A481D" w:rsidRPr="006F4FF4" w:rsidRDefault="001A481D" w:rsidP="001A481D">
      <w:pPr>
        <w:spacing w:after="336" w:line="360" w:lineRule="auto"/>
        <w:rPr>
          <w:rFonts w:cstheme="minorHAnsi"/>
        </w:rPr>
      </w:pPr>
      <w:r w:rsidRPr="006F4FF4">
        <w:rPr>
          <w:rFonts w:cstheme="minorHAnsi"/>
        </w:rPr>
        <w:t xml:space="preserve">[5] Wareham, M., 2020. </w:t>
      </w:r>
      <w:r w:rsidRPr="006F4FF4">
        <w:rPr>
          <w:rFonts w:cstheme="minorHAnsi"/>
          <w:i/>
        </w:rPr>
        <w:t>Killer Robots: Growing Support for a Ban</w:t>
      </w:r>
      <w:r w:rsidRPr="006F4FF4">
        <w:rPr>
          <w:rFonts w:cstheme="minorHAnsi"/>
        </w:rPr>
        <w:t>. [online] Human Rights Watch. Available at: &lt;https://www.hrw.org/news/2020/08/10/killer-robots-growing-support-ban&gt; [Accessed 11 December 2021].</w:t>
      </w:r>
    </w:p>
    <w:p w14:paraId="68CC0966" w14:textId="77777777" w:rsidR="001A481D" w:rsidRPr="006F4FF4" w:rsidRDefault="001A481D" w:rsidP="001A481D">
      <w:pPr>
        <w:spacing w:after="336" w:line="360" w:lineRule="auto"/>
        <w:rPr>
          <w:rFonts w:cstheme="minorHAnsi"/>
        </w:rPr>
      </w:pPr>
      <w:r w:rsidRPr="006F4FF4">
        <w:rPr>
          <w:rFonts w:cstheme="minorHAnsi"/>
        </w:rPr>
        <w:t xml:space="preserve">[6] </w:t>
      </w:r>
      <w:proofErr w:type="spellStart"/>
      <w:r w:rsidRPr="006F4FF4">
        <w:rPr>
          <w:rFonts w:cstheme="minorHAnsi"/>
        </w:rPr>
        <w:t>Klane</w:t>
      </w:r>
      <w:proofErr w:type="spellEnd"/>
      <w:r w:rsidRPr="006F4FF4">
        <w:rPr>
          <w:rFonts w:cstheme="minorHAnsi"/>
        </w:rPr>
        <w:t xml:space="preserve">, M., 2018. “U.S., Russia Impede Steps to Ban ‘Killer Robots.’”. </w:t>
      </w:r>
      <w:r w:rsidRPr="006F4FF4">
        <w:rPr>
          <w:rFonts w:cstheme="minorHAnsi"/>
          <w:i/>
        </w:rPr>
        <w:t>Arms Control Today</w:t>
      </w:r>
      <w:r w:rsidRPr="006F4FF4">
        <w:rPr>
          <w:rFonts w:cstheme="minorHAnsi"/>
        </w:rPr>
        <w:t>, [online] 48(8), pp.31-33. Available at: &lt;https://www.jstor.org/stable/90025262&gt; [Accessed 11 December 2021].</w:t>
      </w:r>
    </w:p>
    <w:p w14:paraId="76916E42" w14:textId="77777777" w:rsidR="001A481D" w:rsidRPr="006F4FF4" w:rsidRDefault="001A481D" w:rsidP="001A481D">
      <w:pPr>
        <w:spacing w:after="336" w:line="360" w:lineRule="auto"/>
        <w:rPr>
          <w:rFonts w:cstheme="minorHAnsi"/>
        </w:rPr>
      </w:pPr>
      <w:r w:rsidRPr="006F4FF4">
        <w:rPr>
          <w:rFonts w:cstheme="minorHAnsi"/>
        </w:rPr>
        <w:t xml:space="preserve">[7] Bowcott, O., 2015. </w:t>
      </w:r>
      <w:r w:rsidRPr="006F4FF4">
        <w:rPr>
          <w:rFonts w:cstheme="minorHAnsi"/>
          <w:i/>
        </w:rPr>
        <w:t>UK opposes international ban on developing 'killer robots'</w:t>
      </w:r>
      <w:r w:rsidRPr="006F4FF4">
        <w:rPr>
          <w:rFonts w:cstheme="minorHAnsi"/>
        </w:rPr>
        <w:t>. [online] The Guardian. Available at: &lt;https://www.theguardian.com/politics/2015/apr/13/uk-opposes-international-ban-on-developing-killer-robots&gt; [Accessed 11 December 2021].</w:t>
      </w:r>
    </w:p>
    <w:p w14:paraId="097FF88C" w14:textId="7B6F98D2" w:rsidR="00656762" w:rsidRPr="006F4FF4" w:rsidRDefault="00514698" w:rsidP="00656762">
      <w:pPr>
        <w:spacing w:after="336" w:line="360" w:lineRule="auto"/>
        <w:rPr>
          <w:rFonts w:cstheme="minorHAnsi"/>
        </w:rPr>
      </w:pPr>
      <w:r w:rsidRPr="006F4FF4">
        <w:rPr>
          <w:rFonts w:cstheme="minorHAnsi"/>
        </w:rPr>
        <w:lastRenderedPageBreak/>
        <w:t>[</w:t>
      </w:r>
      <w:r w:rsidR="001A481D" w:rsidRPr="006F4FF4">
        <w:rPr>
          <w:rFonts w:cstheme="minorHAnsi"/>
        </w:rPr>
        <w:t>8</w:t>
      </w:r>
      <w:r w:rsidRPr="006F4FF4">
        <w:rPr>
          <w:rFonts w:cstheme="minorHAnsi"/>
        </w:rPr>
        <w:t xml:space="preserve">] </w:t>
      </w:r>
      <w:r w:rsidR="00656762" w:rsidRPr="006F4FF4">
        <w:rPr>
          <w:rFonts w:cstheme="minorHAnsi"/>
        </w:rPr>
        <w:t xml:space="preserve">Barnett, J., 2020. </w:t>
      </w:r>
      <w:r w:rsidR="00656762" w:rsidRPr="006F4FF4">
        <w:rPr>
          <w:rFonts w:cstheme="minorHAnsi"/>
          <w:i/>
        </w:rPr>
        <w:t>How the DOD is developing its AI ethics guidance</w:t>
      </w:r>
      <w:r w:rsidR="00656762" w:rsidRPr="006F4FF4">
        <w:rPr>
          <w:rFonts w:cstheme="minorHAnsi"/>
        </w:rPr>
        <w:t xml:space="preserve">. [online] </w:t>
      </w:r>
      <w:proofErr w:type="spellStart"/>
      <w:r w:rsidR="00656762" w:rsidRPr="006F4FF4">
        <w:rPr>
          <w:rFonts w:cstheme="minorHAnsi"/>
        </w:rPr>
        <w:t>FedScoop</w:t>
      </w:r>
      <w:proofErr w:type="spellEnd"/>
      <w:r w:rsidR="00656762" w:rsidRPr="006F4FF4">
        <w:rPr>
          <w:rFonts w:cstheme="minorHAnsi"/>
        </w:rPr>
        <w:t>. Available at: &lt;https://www.fedscoop.com/jaic-alka-patel-ai-ethics/&gt; [Accessed 11 December 2021].</w:t>
      </w:r>
    </w:p>
    <w:p w14:paraId="4B5D92F7" w14:textId="52010656" w:rsidR="001A481D" w:rsidRPr="006F4FF4" w:rsidRDefault="001A481D" w:rsidP="001A481D">
      <w:pPr>
        <w:spacing w:after="336" w:line="360" w:lineRule="auto"/>
        <w:rPr>
          <w:rFonts w:cstheme="minorHAnsi"/>
        </w:rPr>
      </w:pPr>
      <w:r w:rsidRPr="006F4FF4">
        <w:rPr>
          <w:rFonts w:cstheme="minorHAnsi"/>
        </w:rPr>
        <w:t xml:space="preserve">[9] </w:t>
      </w:r>
      <w:proofErr w:type="spellStart"/>
      <w:r w:rsidRPr="006F4FF4">
        <w:rPr>
          <w:rFonts w:cstheme="minorHAnsi"/>
        </w:rPr>
        <w:t>Nyczepir</w:t>
      </w:r>
      <w:proofErr w:type="spellEnd"/>
      <w:r w:rsidRPr="006F4FF4">
        <w:rPr>
          <w:rFonts w:cstheme="minorHAnsi"/>
        </w:rPr>
        <w:t xml:space="preserve">, D., 2020. </w:t>
      </w:r>
      <w:r w:rsidRPr="006F4FF4">
        <w:rPr>
          <w:rFonts w:cstheme="minorHAnsi"/>
          <w:i/>
        </w:rPr>
        <w:t>HHS AI chief sees promise in emulating the DOD</w:t>
      </w:r>
      <w:r w:rsidRPr="006F4FF4">
        <w:rPr>
          <w:rFonts w:cstheme="minorHAnsi"/>
        </w:rPr>
        <w:t xml:space="preserve">. [online] </w:t>
      </w:r>
      <w:proofErr w:type="spellStart"/>
      <w:r w:rsidRPr="006F4FF4">
        <w:rPr>
          <w:rFonts w:cstheme="minorHAnsi"/>
        </w:rPr>
        <w:t>FedScoop</w:t>
      </w:r>
      <w:proofErr w:type="spellEnd"/>
      <w:r w:rsidRPr="006F4FF4">
        <w:rPr>
          <w:rFonts w:cstheme="minorHAnsi"/>
        </w:rPr>
        <w:t>. Available at: &lt;https://www.fedscoop.com/hhs-ai-office-jaic/&gt; [Accessed 11 December 2021].</w:t>
      </w:r>
    </w:p>
    <w:p w14:paraId="5F5E67D8" w14:textId="79F9DC53" w:rsidR="005E2565" w:rsidRPr="006F4FF4" w:rsidRDefault="005E2565" w:rsidP="005E2565">
      <w:pPr>
        <w:spacing w:after="336" w:line="360" w:lineRule="auto"/>
        <w:rPr>
          <w:rFonts w:cstheme="minorHAnsi"/>
        </w:rPr>
      </w:pPr>
      <w:r w:rsidRPr="006F4FF4">
        <w:rPr>
          <w:rFonts w:cstheme="minorHAnsi"/>
        </w:rPr>
        <w:t>[1</w:t>
      </w:r>
      <w:r w:rsidR="00D30054" w:rsidRPr="006F4FF4">
        <w:rPr>
          <w:rFonts w:cstheme="minorHAnsi"/>
        </w:rPr>
        <w:t>0</w:t>
      </w:r>
      <w:r w:rsidRPr="006F4FF4">
        <w:rPr>
          <w:rFonts w:cstheme="minorHAnsi"/>
        </w:rPr>
        <w:t xml:space="preserve">] Nast, C., 2020. </w:t>
      </w:r>
      <w:r w:rsidRPr="006F4FF4">
        <w:rPr>
          <w:rFonts w:cstheme="minorHAnsi"/>
          <w:i/>
        </w:rPr>
        <w:t>There's No Turning Back on AI in the Military</w:t>
      </w:r>
      <w:r w:rsidRPr="006F4FF4">
        <w:rPr>
          <w:rFonts w:cstheme="minorHAnsi"/>
        </w:rPr>
        <w:t>. [online] Wired. Available at: &lt;https://www.wired.com/story/opinion-theres-no-turning-back-on-ai-in-the-military/&gt; [Accessed 11 December 2021].</w:t>
      </w:r>
    </w:p>
    <w:p w14:paraId="25507738" w14:textId="06EDFBD3" w:rsidR="00656762" w:rsidRPr="006F4FF4" w:rsidRDefault="002F77A0" w:rsidP="00656762">
      <w:pPr>
        <w:spacing w:after="336" w:line="360" w:lineRule="auto"/>
        <w:rPr>
          <w:rFonts w:cstheme="minorHAnsi"/>
        </w:rPr>
      </w:pPr>
      <w:r w:rsidRPr="006F4FF4">
        <w:rPr>
          <w:rFonts w:cstheme="minorHAnsi"/>
        </w:rPr>
        <w:t>[1</w:t>
      </w:r>
      <w:r w:rsidR="00D30054" w:rsidRPr="006F4FF4">
        <w:rPr>
          <w:rFonts w:cstheme="minorHAnsi"/>
        </w:rPr>
        <w:t>1</w:t>
      </w:r>
      <w:r w:rsidRPr="006F4FF4">
        <w:rPr>
          <w:rFonts w:cstheme="minorHAnsi"/>
        </w:rPr>
        <w:t xml:space="preserve">] </w:t>
      </w:r>
      <w:r w:rsidR="00656762" w:rsidRPr="006F4FF4">
        <w:rPr>
          <w:rFonts w:cstheme="minorHAnsi"/>
        </w:rPr>
        <w:t xml:space="preserve">Micha, L. and Farias, P., 2021. </w:t>
      </w:r>
      <w:r w:rsidR="00656762" w:rsidRPr="006F4FF4">
        <w:rPr>
          <w:rFonts w:cstheme="minorHAnsi"/>
          <w:i/>
        </w:rPr>
        <w:t>The evolution of disruptive  technologies and lethal autonomous  weapons systems: considerations  from the military field</w:t>
      </w:r>
      <w:r w:rsidR="00656762" w:rsidRPr="006F4FF4">
        <w:rPr>
          <w:rFonts w:cstheme="minorHAnsi"/>
        </w:rPr>
        <w:t>. [online] Stopkillerrobots.org. Available at: &lt;https://www.stopkillerrobots.org/wp-content/uploads/2021/09/The-evolution-of-disruptive-technologies-and.pdf&gt; [Accessed 10 December 2021].</w:t>
      </w:r>
    </w:p>
    <w:p w14:paraId="3BB941B7" w14:textId="77777777" w:rsidR="00656762" w:rsidRDefault="00656762" w:rsidP="00E1257F"/>
    <w:p w14:paraId="47CCBA94" w14:textId="65AF3BC0" w:rsidR="002F7D8A" w:rsidRDefault="002F7D8A" w:rsidP="00EB736D">
      <w:pPr>
        <w:rPr>
          <w:lang w:val="en-IE"/>
        </w:rPr>
      </w:pPr>
    </w:p>
    <w:p w14:paraId="0E9427EB" w14:textId="64CC1CD0" w:rsidR="00E1257F" w:rsidRDefault="00E1257F" w:rsidP="00EB736D">
      <w:pPr>
        <w:rPr>
          <w:lang w:val="en-IE"/>
        </w:rPr>
      </w:pPr>
    </w:p>
    <w:p w14:paraId="7C04D0A7" w14:textId="77777777" w:rsidR="003B5639" w:rsidRDefault="003B5639">
      <w:pPr>
        <w:rPr>
          <w:rFonts w:asciiTheme="majorHAnsi" w:eastAsiaTheme="majorEastAsia" w:hAnsiTheme="majorHAnsi" w:cstheme="majorBidi"/>
          <w:color w:val="2F5496" w:themeColor="accent1" w:themeShade="BF"/>
          <w:sz w:val="28"/>
          <w:szCs w:val="28"/>
        </w:rPr>
      </w:pPr>
      <w:r>
        <w:rPr>
          <w:sz w:val="28"/>
          <w:szCs w:val="28"/>
        </w:rPr>
        <w:br w:type="page"/>
      </w:r>
    </w:p>
    <w:p w14:paraId="3FAE6116" w14:textId="7A06238B" w:rsidR="00E1257F" w:rsidRDefault="00E1257F" w:rsidP="00E1257F">
      <w:pPr>
        <w:pStyle w:val="Heading2"/>
        <w:rPr>
          <w:sz w:val="28"/>
          <w:szCs w:val="28"/>
        </w:rPr>
      </w:pPr>
      <w:r w:rsidRPr="00E1257F">
        <w:rPr>
          <w:sz w:val="28"/>
          <w:szCs w:val="28"/>
        </w:rPr>
        <w:lastRenderedPageBreak/>
        <w:t xml:space="preserve">Task 4-1 : </w:t>
      </w:r>
      <w:r w:rsidR="00412F1C">
        <w:rPr>
          <w:sz w:val="28"/>
          <w:szCs w:val="28"/>
        </w:rPr>
        <w:t>YouTube</w:t>
      </w:r>
      <w:r w:rsidR="008F4C92">
        <w:rPr>
          <w:sz w:val="28"/>
          <w:szCs w:val="28"/>
        </w:rPr>
        <w:t xml:space="preserve"> in 2021</w:t>
      </w:r>
      <w:r w:rsidR="00412F1C">
        <w:rPr>
          <w:sz w:val="28"/>
          <w:szCs w:val="28"/>
        </w:rPr>
        <w:t xml:space="preserve">: </w:t>
      </w:r>
      <w:r w:rsidR="00B129A3">
        <w:rPr>
          <w:sz w:val="28"/>
          <w:szCs w:val="28"/>
        </w:rPr>
        <w:t>Trying to tame the recommendation engine</w:t>
      </w:r>
      <w:r w:rsidR="008F4C92">
        <w:rPr>
          <w:sz w:val="28"/>
          <w:szCs w:val="28"/>
        </w:rPr>
        <w:t>s that radicalised millions</w:t>
      </w:r>
      <w:r w:rsidR="00B129A3">
        <w:rPr>
          <w:sz w:val="28"/>
          <w:szCs w:val="28"/>
        </w:rPr>
        <w:t xml:space="preserve"> </w:t>
      </w:r>
      <w:r w:rsidR="008F4C92">
        <w:rPr>
          <w:sz w:val="28"/>
          <w:szCs w:val="28"/>
        </w:rPr>
        <w:t>(by accident)</w:t>
      </w:r>
      <w:r w:rsidR="00412F1C">
        <w:rPr>
          <w:sz w:val="28"/>
          <w:szCs w:val="28"/>
        </w:rPr>
        <w:t>.</w:t>
      </w:r>
    </w:p>
    <w:p w14:paraId="7C2BC037" w14:textId="24B73BC9" w:rsidR="00412F1C" w:rsidRPr="00412F1C" w:rsidRDefault="00412F1C" w:rsidP="00412F1C"/>
    <w:p w14:paraId="13FBA5D3" w14:textId="77777777" w:rsidR="000F50AF" w:rsidRPr="00EB736D" w:rsidRDefault="000F50AF" w:rsidP="000F50AF">
      <w:pPr>
        <w:pStyle w:val="ListParagraph"/>
        <w:numPr>
          <w:ilvl w:val="0"/>
          <w:numId w:val="13"/>
        </w:numPr>
        <w:rPr>
          <w:b/>
          <w:bCs/>
          <w:sz w:val="24"/>
          <w:szCs w:val="24"/>
          <w:u w:val="single"/>
        </w:rPr>
      </w:pPr>
      <w:r>
        <w:rPr>
          <w:b/>
          <w:bCs/>
          <w:sz w:val="24"/>
          <w:szCs w:val="24"/>
          <w:u w:val="single"/>
        </w:rPr>
        <w:t>Overview of problem</w:t>
      </w:r>
    </w:p>
    <w:p w14:paraId="38154CDF" w14:textId="3BE00649" w:rsidR="000F50AF" w:rsidRDefault="00BB2C9F" w:rsidP="000F50AF">
      <w:r>
        <w:t xml:space="preserve">Guillaume </w:t>
      </w:r>
      <w:proofErr w:type="spellStart"/>
      <w:r>
        <w:t>Chaslot</w:t>
      </w:r>
      <w:proofErr w:type="spellEnd"/>
      <w:r>
        <w:t xml:space="preserve"> completed is doctorate in Machine Learning</w:t>
      </w:r>
      <w:r w:rsidR="00414CE6">
        <w:t xml:space="preserve"> in 2010 and was then offered his dream job working at Google.</w:t>
      </w:r>
    </w:p>
    <w:p w14:paraId="18F1DEDB" w14:textId="77777777" w:rsidR="00414CE6" w:rsidRDefault="00414CE6" w:rsidP="000F50AF"/>
    <w:p w14:paraId="6B8F71E1" w14:textId="7CF229A5" w:rsidR="005F5B5B" w:rsidRDefault="00414CE6" w:rsidP="00D124F2">
      <w:pPr>
        <w:shd w:val="clear" w:color="auto" w:fill="FFFFFF"/>
        <w:spacing w:line="240" w:lineRule="atLeast"/>
        <w:textAlignment w:val="baseline"/>
        <w:rPr>
          <w:rFonts w:cstheme="minorHAnsi"/>
        </w:rPr>
      </w:pPr>
      <w:r>
        <w:t xml:space="preserve">He </w:t>
      </w:r>
      <w:r w:rsidR="00C809BE">
        <w:t>began</w:t>
      </w:r>
      <w:r>
        <w:t>, along with other data scientists, working on the artificial intelligence algorithms that drove the recommender sidebar, and was excited by the possibilities</w:t>
      </w:r>
      <w:r w:rsidR="00D124F2" w:rsidRPr="00D124F2">
        <w:rPr>
          <w:rFonts w:cstheme="minorHAnsi"/>
          <w:b/>
          <w:bCs/>
          <w:vertAlign w:val="superscript"/>
        </w:rPr>
        <w:t>[1]</w:t>
      </w:r>
      <w:r w:rsidR="00D124F2">
        <w:rPr>
          <w:rFonts w:cstheme="minorHAnsi"/>
        </w:rPr>
        <w:t>.</w:t>
      </w:r>
    </w:p>
    <w:p w14:paraId="7134A848" w14:textId="77777777" w:rsidR="00D124F2" w:rsidRDefault="00D124F2" w:rsidP="00D124F2">
      <w:pPr>
        <w:shd w:val="clear" w:color="auto" w:fill="FFFFFF"/>
        <w:spacing w:line="240" w:lineRule="atLeast"/>
        <w:textAlignment w:val="baseline"/>
      </w:pPr>
    </w:p>
    <w:p w14:paraId="6C6A00B0" w14:textId="46AEFC8D" w:rsidR="00414CE6" w:rsidRDefault="00414CE6" w:rsidP="000F50AF">
      <w:r>
        <w:t xml:space="preserve">By 2013, Guillaume </w:t>
      </w:r>
      <w:r w:rsidR="00C809BE">
        <w:t>had been</w:t>
      </w:r>
      <w:r>
        <w:t xml:space="preserve"> fired from YouTube. He </w:t>
      </w:r>
      <w:r w:rsidR="00C809BE">
        <w:t xml:space="preserve">had </w:t>
      </w:r>
      <w:r>
        <w:t xml:space="preserve">advocated against the changes in the recommender engine that were </w:t>
      </w:r>
      <w:r w:rsidR="00FB08F9">
        <w:t xml:space="preserve">inadvertently </w:t>
      </w:r>
      <w:r>
        <w:t>pushing mis-leading and hateful content at people, all with the intention of keep viewers hooked on YouTube.</w:t>
      </w:r>
    </w:p>
    <w:p w14:paraId="1B227E51" w14:textId="77777777" w:rsidR="00414CE6" w:rsidRDefault="00414CE6" w:rsidP="00414CE6">
      <w:pPr>
        <w:shd w:val="clear" w:color="auto" w:fill="FFFFFF"/>
        <w:spacing w:line="240" w:lineRule="atLeast"/>
        <w:textAlignment w:val="baseline"/>
        <w:rPr>
          <w:rFonts w:ascii="Georgia" w:hAnsi="Georgia"/>
          <w:color w:val="333333"/>
          <w:sz w:val="27"/>
          <w:szCs w:val="27"/>
          <w:shd w:val="clear" w:color="auto" w:fill="FFFFFF"/>
        </w:rPr>
      </w:pPr>
    </w:p>
    <w:p w14:paraId="0B3B3C9E" w14:textId="22AB6FC4" w:rsidR="000F50AF" w:rsidRDefault="00172B8F" w:rsidP="000F50AF">
      <w:r>
        <w:t xml:space="preserve">The role of YouTube, and other social media platforms, in generating a radicalised sub culture of viewers is well documented. </w:t>
      </w:r>
      <w:r w:rsidR="000F50AF">
        <w:t xml:space="preserve">The problem that YouTube </w:t>
      </w:r>
      <w:r w:rsidR="00F67880">
        <w:t xml:space="preserve">grapples </w:t>
      </w:r>
      <w:r>
        <w:t xml:space="preserve">with </w:t>
      </w:r>
      <w:r w:rsidR="00F67880">
        <w:t>in 2021</w:t>
      </w:r>
      <w:r>
        <w:t xml:space="preserve"> is how</w:t>
      </w:r>
      <w:r w:rsidR="000F50AF">
        <w:t xml:space="preserve"> address the criticisms of policies in 2014-2018</w:t>
      </w:r>
      <w:r w:rsidR="00F67880">
        <w:t xml:space="preserve"> and to be a platform that promotes diversity and truthfulness. Can it handle the test of weeding out the undesirable content, </w:t>
      </w:r>
      <w:r w:rsidR="000F50AF">
        <w:t>and has the challenge</w:t>
      </w:r>
      <w:r w:rsidR="005F5B5B">
        <w:t xml:space="preserve"> </w:t>
      </w:r>
      <w:r w:rsidR="000F50AF">
        <w:t xml:space="preserve">of the Covid workplace </w:t>
      </w:r>
      <w:r w:rsidR="005F5B5B">
        <w:t xml:space="preserve">made </w:t>
      </w:r>
      <w:r w:rsidR="00C809BE">
        <w:t xml:space="preserve">it </w:t>
      </w:r>
      <w:r w:rsidR="00F67880">
        <w:t>more</w:t>
      </w:r>
      <w:r w:rsidR="005F5B5B">
        <w:t xml:space="preserve"> difficult to meet this ethical objective?</w:t>
      </w:r>
    </w:p>
    <w:p w14:paraId="4DFBD933" w14:textId="77777777" w:rsidR="00E1257F" w:rsidRPr="00EA5965" w:rsidRDefault="00E1257F" w:rsidP="00E1257F"/>
    <w:p w14:paraId="51C848E0" w14:textId="2624349B" w:rsidR="00E1257F" w:rsidRDefault="00E1257F" w:rsidP="00433EEB">
      <w:pPr>
        <w:pStyle w:val="ListParagraph"/>
        <w:numPr>
          <w:ilvl w:val="0"/>
          <w:numId w:val="13"/>
        </w:numPr>
        <w:rPr>
          <w:b/>
          <w:bCs/>
          <w:sz w:val="24"/>
          <w:szCs w:val="24"/>
          <w:u w:val="single"/>
        </w:rPr>
      </w:pPr>
      <w:r>
        <w:rPr>
          <w:b/>
          <w:bCs/>
          <w:sz w:val="24"/>
          <w:szCs w:val="24"/>
          <w:u w:val="single"/>
        </w:rPr>
        <w:t>Ethical and Legal Challenges</w:t>
      </w:r>
    </w:p>
    <w:p w14:paraId="5602F440" w14:textId="30F6DBE8" w:rsidR="005F5B5B" w:rsidRDefault="005F5B5B" w:rsidP="00C809BE">
      <w:r w:rsidRPr="005F5B5B">
        <w:t xml:space="preserve">The </w:t>
      </w:r>
      <w:r>
        <w:t xml:space="preserve">fourth episode of the </w:t>
      </w:r>
      <w:r w:rsidR="00C809BE">
        <w:t xml:space="preserve">2021 </w:t>
      </w:r>
      <w:r>
        <w:t>N</w:t>
      </w:r>
      <w:r w:rsidR="00C809BE">
        <w:t xml:space="preserve">ew </w:t>
      </w:r>
      <w:r>
        <w:t>Y</w:t>
      </w:r>
      <w:r w:rsidR="00C809BE">
        <w:t>ork</w:t>
      </w:r>
      <w:r>
        <w:t xml:space="preserve"> Time</w:t>
      </w:r>
      <w:r w:rsidR="00C809BE">
        <w:t>s</w:t>
      </w:r>
      <w:r>
        <w:t xml:space="preserve"> </w:t>
      </w:r>
      <w:r w:rsidR="00C809BE">
        <w:t xml:space="preserve">‘Rabbit </w:t>
      </w:r>
      <w:r>
        <w:t>H</w:t>
      </w:r>
      <w:r w:rsidR="00C809BE">
        <w:t>ole’</w:t>
      </w:r>
      <w:r>
        <w:t xml:space="preserve"> podcast contains an interview with Susan Wojcicki</w:t>
      </w:r>
      <w:r w:rsidR="003176F9">
        <w:t>, the CEO of YouTube. It focuses primarily on</w:t>
      </w:r>
      <w:r w:rsidR="00EC2597">
        <w:t xml:space="preserve"> decisions driven by her </w:t>
      </w:r>
      <w:r w:rsidR="00C809BE">
        <w:t xml:space="preserve">nearly a decade ago </w:t>
      </w:r>
      <w:r w:rsidR="00EC2597">
        <w:t>to change the way the YouTube recommendation engine worked, and partial acknowledgement that this lead to unexpected (and presumably undesirable) alt-right radicalisation of significant numbers of viewers</w:t>
      </w:r>
      <w:r w:rsidR="000D77A8" w:rsidRPr="000D77A8">
        <w:rPr>
          <w:rFonts w:cstheme="minorHAnsi"/>
          <w:b/>
          <w:bCs/>
          <w:vertAlign w:val="superscript"/>
        </w:rPr>
        <w:t>[2]</w:t>
      </w:r>
      <w:r w:rsidR="000D77A8">
        <w:rPr>
          <w:rFonts w:cstheme="minorHAnsi"/>
        </w:rPr>
        <w:t>.</w:t>
      </w:r>
      <w:r w:rsidR="00EC2597">
        <w:t xml:space="preserve"> </w:t>
      </w:r>
    </w:p>
    <w:p w14:paraId="7A93BF0D" w14:textId="7707B661" w:rsidR="00EC2597" w:rsidRDefault="00EC2597" w:rsidP="00794A1A"/>
    <w:p w14:paraId="3FEB6582" w14:textId="063D83FE" w:rsidR="00DE1393" w:rsidRDefault="00EC2597" w:rsidP="00433EEB">
      <w:r>
        <w:t>The accusation laid against YouTube, both by external observers and former staff, is that</w:t>
      </w:r>
      <w:r w:rsidR="00EB54F1">
        <w:t xml:space="preserve"> </w:t>
      </w:r>
      <w:r>
        <w:t xml:space="preserve">around 2014 </w:t>
      </w:r>
      <w:r w:rsidR="00EB54F1">
        <w:t>the company</w:t>
      </w:r>
      <w:r>
        <w:t xml:space="preserve"> deliberately chose to refine its recommender algorithm </w:t>
      </w:r>
      <w:r w:rsidR="00EB54F1">
        <w:t xml:space="preserve">with the express intention of increasing </w:t>
      </w:r>
      <w:r w:rsidR="00EB54F1" w:rsidRPr="00EB54F1">
        <w:rPr>
          <w:i/>
          <w:iCs/>
        </w:rPr>
        <w:t>watch time</w:t>
      </w:r>
      <w:r w:rsidR="00EB54F1">
        <w:t xml:space="preserve">. </w:t>
      </w:r>
    </w:p>
    <w:p w14:paraId="1908B23E" w14:textId="77777777" w:rsidR="00DE1393" w:rsidRDefault="00DE1393" w:rsidP="005F5B5B">
      <w:pPr>
        <w:ind w:left="66"/>
      </w:pPr>
    </w:p>
    <w:p w14:paraId="7DEC9395" w14:textId="600CB17A" w:rsidR="00EC2597" w:rsidRDefault="00DE1393" w:rsidP="00433EEB">
      <w:r>
        <w:t>Now, a</w:t>
      </w:r>
      <w:r w:rsidR="00EB54F1">
        <w:t xml:space="preserve"> sophisticated neural network model would recommend</w:t>
      </w:r>
      <w:r>
        <w:t xml:space="preserve">, and actively promote in the side bar, </w:t>
      </w:r>
      <w:r w:rsidR="00EB54F1">
        <w:t xml:space="preserve">a greater range and diversity of new videos based on past viewing history. Most critically, YouTube would </w:t>
      </w:r>
      <w:r w:rsidR="00C809BE">
        <w:t xml:space="preserve">continue to </w:t>
      </w:r>
      <w:r w:rsidR="00EB54F1">
        <w:t>filter out</w:t>
      </w:r>
      <w:r>
        <w:t xml:space="preserve"> content </w:t>
      </w:r>
      <w:r w:rsidR="00EB54F1">
        <w:t>based on the obvious</w:t>
      </w:r>
      <w:r>
        <w:t>, and established,</w:t>
      </w:r>
      <w:r w:rsidR="00EB54F1">
        <w:t xml:space="preserve"> criteria </w:t>
      </w:r>
      <w:r>
        <w:t>for banning videos -</w:t>
      </w:r>
      <w:r w:rsidR="00EB54F1">
        <w:t xml:space="preserve"> violence, nudity, and profanity </w:t>
      </w:r>
      <w:r>
        <w:t xml:space="preserve">- </w:t>
      </w:r>
      <w:r w:rsidR="00EB54F1">
        <w:t xml:space="preserve">but would </w:t>
      </w:r>
      <w:r>
        <w:t>do little to assess content beyond those measures. Thus an increasing array of alt-right videos were being pushed out to viewers who has started searching for videos on topics such as history and self-help</w:t>
      </w:r>
      <w:r w:rsidR="00000564" w:rsidRPr="00000564">
        <w:rPr>
          <w:b/>
          <w:bCs/>
          <w:vertAlign w:val="superscript"/>
        </w:rPr>
        <w:t>[1</w:t>
      </w:r>
      <w:r w:rsidRPr="00000564">
        <w:rPr>
          <w:b/>
          <w:bCs/>
          <w:vertAlign w:val="superscript"/>
        </w:rPr>
        <w:t>]</w:t>
      </w:r>
      <w:r>
        <w:t xml:space="preserve">.  </w:t>
      </w:r>
    </w:p>
    <w:p w14:paraId="76AE0DE5" w14:textId="0E57F066" w:rsidR="008F03B1" w:rsidRDefault="008F03B1" w:rsidP="005F5B5B">
      <w:pPr>
        <w:ind w:left="66"/>
      </w:pPr>
    </w:p>
    <w:p w14:paraId="5EAE233D" w14:textId="00FD5DAD" w:rsidR="008F03B1" w:rsidRDefault="008F03B1" w:rsidP="00433EEB">
      <w:r>
        <w:t xml:space="preserve">The alt-right videos, with their sensationalist titles, tended to generate more views and led certain viewers down a ‘rabbit hole’ of conspiracy theories and hate speech. </w:t>
      </w:r>
    </w:p>
    <w:p w14:paraId="2AAE96B5" w14:textId="06D86AC9" w:rsidR="00C20B87" w:rsidRDefault="00C20B87" w:rsidP="005F5B5B">
      <w:pPr>
        <w:ind w:left="66"/>
      </w:pPr>
    </w:p>
    <w:p w14:paraId="37854A02" w14:textId="2989ABC2" w:rsidR="00C20B87" w:rsidRDefault="00C20B87" w:rsidP="00433EEB">
      <w:r>
        <w:t xml:space="preserve">YouTube defended it actions </w:t>
      </w:r>
      <w:r w:rsidR="00C809BE">
        <w:t xml:space="preserve">at the time </w:t>
      </w:r>
      <w:r>
        <w:t>by declaring that it did deliberately did not take a partisan side in politics, and that it respected free speech.</w:t>
      </w:r>
    </w:p>
    <w:p w14:paraId="38011F9C" w14:textId="1E267798" w:rsidR="00C20B87" w:rsidRDefault="00C20B87" w:rsidP="005F5B5B">
      <w:pPr>
        <w:ind w:left="66"/>
      </w:pPr>
    </w:p>
    <w:p w14:paraId="44C6C67A" w14:textId="4748088A" w:rsidR="00C20B87" w:rsidRPr="00806823" w:rsidRDefault="00C20B87" w:rsidP="00806823">
      <w:pPr>
        <w:shd w:val="clear" w:color="auto" w:fill="FFFFFF"/>
        <w:spacing w:line="240" w:lineRule="atLeast"/>
        <w:textAlignment w:val="baseline"/>
        <w:rPr>
          <w:rFonts w:ascii="Georgia" w:hAnsi="Georgia"/>
          <w:color w:val="333333"/>
          <w:sz w:val="27"/>
          <w:szCs w:val="27"/>
          <w:shd w:val="clear" w:color="auto" w:fill="FFFFFF"/>
        </w:rPr>
      </w:pPr>
      <w:r>
        <w:t xml:space="preserve">However, the ethical issue </w:t>
      </w:r>
      <w:r w:rsidR="00794A1A">
        <w:t>continued to be</w:t>
      </w:r>
      <w:r>
        <w:t xml:space="preserve"> that </w:t>
      </w:r>
      <w:r w:rsidR="00687DED">
        <w:t>YouTube</w:t>
      </w:r>
      <w:r>
        <w:t xml:space="preserve"> was providing a platform to hate speech and mis-information. More worryingly, the recommender engine was too often creating ‘filter bubbles’</w:t>
      </w:r>
      <w:r w:rsidR="005D5088" w:rsidRPr="00D124F2">
        <w:rPr>
          <w:rFonts w:cstheme="minorHAnsi"/>
          <w:b/>
          <w:bCs/>
          <w:vertAlign w:val="superscript"/>
        </w:rPr>
        <w:t>[1]</w:t>
      </w:r>
      <w:r w:rsidR="009D4358">
        <w:t>. The model was clever enough not to fixate on cat videos</w:t>
      </w:r>
      <w:r w:rsidR="00806823">
        <w:t>,</w:t>
      </w:r>
      <w:r w:rsidR="009D4358">
        <w:t xml:space="preserve"> if that</w:t>
      </w:r>
      <w:r w:rsidR="00806823">
        <w:t xml:space="preserve"> was the initial user search topic.</w:t>
      </w:r>
      <w:r w:rsidR="009D4358">
        <w:t xml:space="preserve"> </w:t>
      </w:r>
      <w:r w:rsidR="00806823">
        <w:t xml:space="preserve">However, </w:t>
      </w:r>
      <w:r w:rsidR="009D4358">
        <w:t xml:space="preserve">if </w:t>
      </w:r>
      <w:r w:rsidR="00806823">
        <w:t>the user</w:t>
      </w:r>
      <w:r w:rsidR="009D4358">
        <w:t xml:space="preserve"> looked at an Alex Jones diatribe the YouTube model would never try and counter balance with something from Jon Stewart.</w:t>
      </w:r>
    </w:p>
    <w:p w14:paraId="168BD9D3" w14:textId="0E30396A" w:rsidR="009D4358" w:rsidRDefault="009D4358" w:rsidP="005F5B5B">
      <w:pPr>
        <w:ind w:left="66"/>
      </w:pPr>
    </w:p>
    <w:p w14:paraId="57ECF199" w14:textId="2760D731" w:rsidR="009D4358" w:rsidRDefault="009D4358" w:rsidP="00806823">
      <w:r>
        <w:t xml:space="preserve">YouTube was feeding a serious imbalance in news media and it took until </w:t>
      </w:r>
      <w:r w:rsidR="00794A1A">
        <w:t xml:space="preserve">late </w:t>
      </w:r>
      <w:r>
        <w:t>2019 before it began to effectively acknowledge responsibility</w:t>
      </w:r>
      <w:r w:rsidR="00794A1A">
        <w:t xml:space="preserve">, and </w:t>
      </w:r>
      <w:r w:rsidR="00760F8C">
        <w:t xml:space="preserve">it became evident </w:t>
      </w:r>
      <w:r w:rsidR="00806823">
        <w:t xml:space="preserve">and visible </w:t>
      </w:r>
      <w:r w:rsidR="00760F8C">
        <w:t xml:space="preserve">that YouTube was getting serious about its ethical </w:t>
      </w:r>
      <w:r w:rsidR="00806823">
        <w:t xml:space="preserve">media </w:t>
      </w:r>
      <w:r w:rsidR="00760F8C">
        <w:t>stance.</w:t>
      </w:r>
    </w:p>
    <w:p w14:paraId="797CF4E4" w14:textId="53BD788F" w:rsidR="008F03B1" w:rsidRDefault="008F03B1" w:rsidP="005F5B5B">
      <w:pPr>
        <w:ind w:left="66"/>
      </w:pPr>
    </w:p>
    <w:p w14:paraId="26C6F884" w14:textId="5434B2B3" w:rsidR="00705935" w:rsidRDefault="00705935" w:rsidP="00806823">
      <w:r>
        <w:t>Of course, as welcome as these changes are, it is worth remembering that free-speech is desirable and content should be available with opposing views. Is there s danger that YouTube might inadvertently suppress content just because it is unpopular?</w:t>
      </w:r>
    </w:p>
    <w:p w14:paraId="6EA6E9F8" w14:textId="77777777" w:rsidR="00FB346E" w:rsidRDefault="00FB346E" w:rsidP="00E1257F">
      <w:pPr>
        <w:rPr>
          <w:color w:val="7F7F7F" w:themeColor="text1" w:themeTint="80"/>
          <w:sz w:val="21"/>
          <w:szCs w:val="21"/>
        </w:rPr>
      </w:pPr>
    </w:p>
    <w:p w14:paraId="40F6700D" w14:textId="77777777" w:rsidR="00E1257F" w:rsidRDefault="00E1257F" w:rsidP="00E1257F"/>
    <w:p w14:paraId="493568C8" w14:textId="429AEE40" w:rsidR="00E1257F" w:rsidRDefault="00E1257F" w:rsidP="000026BF">
      <w:pPr>
        <w:pStyle w:val="ListParagraph"/>
        <w:numPr>
          <w:ilvl w:val="0"/>
          <w:numId w:val="14"/>
        </w:numPr>
        <w:rPr>
          <w:b/>
          <w:bCs/>
          <w:sz w:val="24"/>
          <w:szCs w:val="24"/>
          <w:u w:val="single"/>
        </w:rPr>
      </w:pPr>
      <w:r>
        <w:rPr>
          <w:b/>
          <w:bCs/>
          <w:sz w:val="24"/>
          <w:szCs w:val="24"/>
          <w:u w:val="single"/>
        </w:rPr>
        <w:t>Challenges for Data Scientist</w:t>
      </w:r>
    </w:p>
    <w:p w14:paraId="70170C53" w14:textId="094DD051" w:rsidR="006E6B9C" w:rsidRDefault="00507757" w:rsidP="00483364">
      <w:pPr>
        <w:rPr>
          <w:rFonts w:cstheme="minorHAnsi"/>
        </w:rPr>
      </w:pPr>
      <w:r>
        <w:t>Probably the most obvious</w:t>
      </w:r>
      <w:r w:rsidR="00CE2541">
        <w:t xml:space="preserve"> </w:t>
      </w:r>
      <w:r w:rsidR="00687DED">
        <w:t xml:space="preserve">challenge </w:t>
      </w:r>
      <w:r w:rsidR="00CE2541">
        <w:t xml:space="preserve">is volume. </w:t>
      </w:r>
      <w:r w:rsidR="006E6B9C">
        <w:t>The YouTube Community Guideline site states that 100s of hours of content are uploaded every minute</w:t>
      </w:r>
      <w:r w:rsidR="00407A59" w:rsidRPr="00407A59">
        <w:rPr>
          <w:rFonts w:cstheme="minorHAnsi"/>
          <w:b/>
          <w:bCs/>
          <w:vertAlign w:val="superscript"/>
        </w:rPr>
        <w:t>[3]</w:t>
      </w:r>
      <w:r w:rsidR="00407A59">
        <w:rPr>
          <w:rFonts w:cstheme="minorHAnsi"/>
        </w:rPr>
        <w:t>.</w:t>
      </w:r>
    </w:p>
    <w:p w14:paraId="093D6B53" w14:textId="77777777" w:rsidR="00407A59" w:rsidRDefault="00407A59" w:rsidP="00483364"/>
    <w:p w14:paraId="310F91B6" w14:textId="2F446337" w:rsidR="006E6B9C" w:rsidRDefault="006E6B9C" w:rsidP="00483364">
      <w:r>
        <w:t>Compounding this metric is the fact that YouTube is still heavily reliant on human moderators. YouTube sent it</w:t>
      </w:r>
      <w:r w:rsidR="00AF2D16">
        <w:t>s</w:t>
      </w:r>
      <w:r>
        <w:t xml:space="preserve"> workforce</w:t>
      </w:r>
      <w:r w:rsidR="00AF2D16">
        <w:t xml:space="preserve">, including the </w:t>
      </w:r>
      <w:r w:rsidR="00407A59">
        <w:t xml:space="preserve">10,000+ </w:t>
      </w:r>
      <w:r w:rsidR="00AF2D16">
        <w:t>moderators,</w:t>
      </w:r>
      <w:r>
        <w:t xml:space="preserve"> home at the start of the pandemic </w:t>
      </w:r>
      <w:r w:rsidR="00AF2D16">
        <w:t xml:space="preserve">and ramped up the </w:t>
      </w:r>
      <w:r w:rsidR="00BC0E8C">
        <w:t>scope and operations</w:t>
      </w:r>
      <w:r w:rsidR="00AF2D16">
        <w:t xml:space="preserve"> of </w:t>
      </w:r>
      <w:r>
        <w:t xml:space="preserve">the automated </w:t>
      </w:r>
      <w:r w:rsidR="00AF2D16">
        <w:t xml:space="preserve">AI </w:t>
      </w:r>
      <w:r>
        <w:t>moderation system</w:t>
      </w:r>
      <w:r w:rsidR="00AF2D16">
        <w:t>. However, these systems</w:t>
      </w:r>
      <w:r>
        <w:t xml:space="preserve"> reported a significantly higher volume of ‘false positives’, taking down videos that were actually not in breach of guidelines</w:t>
      </w:r>
      <w:r w:rsidR="00AF2D16">
        <w:t xml:space="preserve"> and for </w:t>
      </w:r>
      <w:r w:rsidR="00806823">
        <w:t xml:space="preserve">which </w:t>
      </w:r>
      <w:r w:rsidR="00AF2D16">
        <w:t xml:space="preserve">half of the decisions were </w:t>
      </w:r>
      <w:r w:rsidR="00806823">
        <w:t xml:space="preserve">subsequently </w:t>
      </w:r>
      <w:r w:rsidR="00AF2D16">
        <w:t>rever</w:t>
      </w:r>
      <w:r w:rsidR="00806823">
        <w:t>s</w:t>
      </w:r>
      <w:r w:rsidR="00AF2D16">
        <w:t>ed</w:t>
      </w:r>
      <w:r w:rsidR="00BC0E8C" w:rsidRPr="00BC0E8C">
        <w:rPr>
          <w:rFonts w:cstheme="minorHAnsi"/>
          <w:b/>
          <w:bCs/>
          <w:vertAlign w:val="superscript"/>
        </w:rPr>
        <w:t>[4]</w:t>
      </w:r>
      <w:r>
        <w:t xml:space="preserve">. The dependency on human moderation became even more </w:t>
      </w:r>
      <w:r w:rsidR="00AF2D16">
        <w:t xml:space="preserve">apparent when YouTube made the decision to re-introduce greater levels of human involvement in </w:t>
      </w:r>
      <w:r w:rsidR="00806823">
        <w:t>late 2020</w:t>
      </w:r>
      <w:r w:rsidR="00BC0E8C" w:rsidRPr="00BC0E8C">
        <w:rPr>
          <w:rFonts w:cstheme="minorHAnsi"/>
          <w:b/>
          <w:bCs/>
          <w:vertAlign w:val="superscript"/>
        </w:rPr>
        <w:t>[5]</w:t>
      </w:r>
      <w:r w:rsidR="00AF2D16">
        <w:t>.</w:t>
      </w:r>
    </w:p>
    <w:p w14:paraId="09F25DA9" w14:textId="31FFD2B8" w:rsidR="00AF2D16" w:rsidRDefault="00AF2D16" w:rsidP="00483364"/>
    <w:p w14:paraId="3E43AAC5" w14:textId="078949AF" w:rsidR="00AF2D16" w:rsidRDefault="00AF2D16" w:rsidP="00483364">
      <w:r>
        <w:t xml:space="preserve">This highlights that the machines are not quite ready yet to replace the human element in </w:t>
      </w:r>
      <w:r w:rsidR="00507757">
        <w:t>content moderation, and that the assessment of videos in bulk remains a complex task in need of further solutions.</w:t>
      </w:r>
    </w:p>
    <w:p w14:paraId="38DC781F" w14:textId="7CF903EA" w:rsidR="00507757" w:rsidRDefault="00507757" w:rsidP="00483364"/>
    <w:p w14:paraId="78183339" w14:textId="76FD0296" w:rsidR="00507757" w:rsidRDefault="00507757" w:rsidP="00483364">
      <w:r>
        <w:t>That said</w:t>
      </w:r>
      <w:r w:rsidR="00806823">
        <w:t>,</w:t>
      </w:r>
      <w:r>
        <w:t xml:space="preserve"> the company states that, as of April 2021,</w:t>
      </w:r>
      <w:r w:rsidR="006A4C6C">
        <w:t xml:space="preserve"> 94% of content breaking its rules is caught by its AI systems, and most of those videos are removed before they have 10 views</w:t>
      </w:r>
      <w:r w:rsidR="00BC0E8C" w:rsidRPr="00BC0E8C">
        <w:rPr>
          <w:rFonts w:cstheme="minorHAnsi"/>
          <w:b/>
          <w:bCs/>
          <w:vertAlign w:val="superscript"/>
        </w:rPr>
        <w:t>[6]</w:t>
      </w:r>
      <w:r w:rsidR="00BC0E8C">
        <w:rPr>
          <w:rFonts w:cstheme="minorHAnsi"/>
        </w:rPr>
        <w:t>.</w:t>
      </w:r>
      <w:r w:rsidR="00BC0E8C">
        <w:rPr>
          <w:rFonts w:cstheme="minorHAnsi"/>
        </w:rPr>
        <w:t xml:space="preserve"> </w:t>
      </w:r>
      <w:r w:rsidR="006A4C6C">
        <w:t xml:space="preserve">Clearly the situation is improving but </w:t>
      </w:r>
      <w:r w:rsidR="00FF3D0F">
        <w:t>difficulties</w:t>
      </w:r>
      <w:r w:rsidR="006A4C6C">
        <w:t xml:space="preserve"> remain.</w:t>
      </w:r>
    </w:p>
    <w:p w14:paraId="60601407" w14:textId="60ED28E2" w:rsidR="006E6B9C" w:rsidRDefault="006E6B9C" w:rsidP="00483364"/>
    <w:p w14:paraId="3077A4D9" w14:textId="77777777" w:rsidR="00094781" w:rsidRDefault="00094781" w:rsidP="00E1257F">
      <w:pPr>
        <w:rPr>
          <w:b/>
          <w:bCs/>
          <w:u w:val="single"/>
        </w:rPr>
      </w:pPr>
    </w:p>
    <w:p w14:paraId="118674E3" w14:textId="77777777" w:rsidR="00E1257F" w:rsidRDefault="00E1257F" w:rsidP="00E1257F">
      <w:pPr>
        <w:rPr>
          <w:b/>
          <w:bCs/>
          <w:u w:val="single"/>
        </w:rPr>
      </w:pPr>
    </w:p>
    <w:p w14:paraId="6E3ED6D8" w14:textId="4D27321B" w:rsidR="00E1257F" w:rsidRDefault="00E1257F" w:rsidP="000026BF">
      <w:pPr>
        <w:pStyle w:val="ListParagraph"/>
        <w:numPr>
          <w:ilvl w:val="0"/>
          <w:numId w:val="14"/>
        </w:numPr>
        <w:rPr>
          <w:b/>
          <w:bCs/>
          <w:u w:val="single"/>
        </w:rPr>
      </w:pPr>
      <w:r>
        <w:rPr>
          <w:b/>
          <w:bCs/>
          <w:u w:val="single"/>
        </w:rPr>
        <w:t>Reflections</w:t>
      </w:r>
    </w:p>
    <w:p w14:paraId="73BA1BB5" w14:textId="258F1B7E" w:rsidR="006A4C6C" w:rsidRDefault="006A4C6C" w:rsidP="006A4C6C">
      <w:r>
        <w:t>Susan Wojcicki’s interview in 2020 with the New York Times</w:t>
      </w:r>
      <w:r w:rsidR="00000564" w:rsidRPr="000D77A8">
        <w:rPr>
          <w:rFonts w:cstheme="minorHAnsi"/>
          <w:b/>
          <w:bCs/>
          <w:vertAlign w:val="superscript"/>
        </w:rPr>
        <w:t>[2]</w:t>
      </w:r>
      <w:r w:rsidR="00042CEB">
        <w:t xml:space="preserve"> seemed to imply that, at the time, she doubted that changes to YouTube could do much harm. Politics seemed a very niche element of YouTube, with very low viewership.</w:t>
      </w:r>
    </w:p>
    <w:p w14:paraId="4D171D12" w14:textId="0AC30BA4" w:rsidR="00042CEB" w:rsidRDefault="00042CEB" w:rsidP="006A4C6C"/>
    <w:p w14:paraId="77A24CB8" w14:textId="6FA419C5" w:rsidR="00042CEB" w:rsidRDefault="00042CEB" w:rsidP="006A4C6C">
      <w:r>
        <w:t xml:space="preserve">However, the AI models that were built and deployed </w:t>
      </w:r>
      <w:r w:rsidR="00064304">
        <w:t xml:space="preserve">in 2012-2015 </w:t>
      </w:r>
      <w:r>
        <w:t xml:space="preserve">were designed to capture and keep attention as a primary objective. They worked extremely well and are </w:t>
      </w:r>
      <w:r>
        <w:lastRenderedPageBreak/>
        <w:t xml:space="preserve">seem by many as a contributor to the increased polarization and coarseness of </w:t>
      </w:r>
      <w:r w:rsidR="00064304">
        <w:t xml:space="preserve">global </w:t>
      </w:r>
      <w:r>
        <w:t>political debate in 2021.</w:t>
      </w:r>
    </w:p>
    <w:p w14:paraId="1EEF5D6E" w14:textId="5FE00027" w:rsidR="00042CEB" w:rsidRDefault="00042CEB" w:rsidP="006A4C6C"/>
    <w:p w14:paraId="2F72C50A" w14:textId="40398EE4" w:rsidR="00042CEB" w:rsidRDefault="00042CEB" w:rsidP="006A4C6C">
      <w:r>
        <w:t xml:space="preserve">I have two reflections; </w:t>
      </w:r>
    </w:p>
    <w:p w14:paraId="7B2BA6E1" w14:textId="54ADEEB6" w:rsidR="00042CEB" w:rsidRDefault="00042CEB" w:rsidP="006A4C6C"/>
    <w:p w14:paraId="2FABA864" w14:textId="39B3990B" w:rsidR="00042CEB" w:rsidRDefault="00042CEB" w:rsidP="006A4C6C">
      <w:r>
        <w:t xml:space="preserve">The first is that work is still needed to enhance the AI models to prevent mis-information and hate speech being uploaded to </w:t>
      </w:r>
      <w:r w:rsidR="00064304">
        <w:t xml:space="preserve">platforms like </w:t>
      </w:r>
      <w:r>
        <w:t xml:space="preserve">YouTube. In December 2021, Meta </w:t>
      </w:r>
      <w:r w:rsidR="00705935">
        <w:t>announced innovations it was working on in the field of Few-Shot Learner (FSL), an AI technology to allow more rapid action on capturing harmful content</w:t>
      </w:r>
      <w:r w:rsidR="00705935" w:rsidRPr="0082599D">
        <w:rPr>
          <w:b/>
          <w:bCs/>
          <w:vertAlign w:val="superscript"/>
        </w:rPr>
        <w:t>[</w:t>
      </w:r>
      <w:r w:rsidR="0082599D" w:rsidRPr="0082599D">
        <w:rPr>
          <w:b/>
          <w:bCs/>
          <w:vertAlign w:val="superscript"/>
        </w:rPr>
        <w:t>7</w:t>
      </w:r>
      <w:r w:rsidR="00705935" w:rsidRPr="0082599D">
        <w:rPr>
          <w:b/>
          <w:bCs/>
          <w:vertAlign w:val="superscript"/>
        </w:rPr>
        <w:t>]</w:t>
      </w:r>
      <w:r w:rsidR="00705935">
        <w:t xml:space="preserve">. Presumably, these are </w:t>
      </w:r>
      <w:r w:rsidR="00064304">
        <w:t xml:space="preserve">the types of </w:t>
      </w:r>
      <w:r w:rsidR="00705935">
        <w:t>approaches that YouTube will also embrace.</w:t>
      </w:r>
    </w:p>
    <w:p w14:paraId="1E86C08A" w14:textId="32953132" w:rsidR="00705935" w:rsidRDefault="00705935" w:rsidP="006A4C6C"/>
    <w:p w14:paraId="208D1472" w14:textId="1470D48A" w:rsidR="00705935" w:rsidRDefault="00705935" w:rsidP="006A4C6C">
      <w:r>
        <w:t xml:space="preserve">The second is that YouTube </w:t>
      </w:r>
      <w:r w:rsidR="00B07117">
        <w:t xml:space="preserve">is effectively saying that it will follow the establishment line on topics such as vaccines and hate crime. This is a positive move, but the </w:t>
      </w:r>
      <w:r w:rsidR="00064304">
        <w:t>‘</w:t>
      </w:r>
      <w:r w:rsidR="00B07117">
        <w:t>establishment</w:t>
      </w:r>
      <w:r w:rsidR="00064304">
        <w:t>’</w:t>
      </w:r>
      <w:r w:rsidR="00B07117">
        <w:t xml:space="preserve"> is not always right. </w:t>
      </w:r>
      <w:r w:rsidR="00064304">
        <w:t>A recent example is the</w:t>
      </w:r>
      <w:r w:rsidR="00B07117">
        <w:t xml:space="preserve"> self-censorship of YouTube in Russia</w:t>
      </w:r>
      <w:r w:rsidR="00B07117" w:rsidRPr="0082599D">
        <w:rPr>
          <w:b/>
          <w:bCs/>
          <w:vertAlign w:val="superscript"/>
        </w:rPr>
        <w:t>[</w:t>
      </w:r>
      <w:r w:rsidR="0082599D" w:rsidRPr="0082599D">
        <w:rPr>
          <w:b/>
          <w:bCs/>
          <w:vertAlign w:val="superscript"/>
        </w:rPr>
        <w:t>8</w:t>
      </w:r>
      <w:r w:rsidR="00B07117" w:rsidRPr="0082599D">
        <w:rPr>
          <w:b/>
          <w:bCs/>
          <w:vertAlign w:val="superscript"/>
        </w:rPr>
        <w:t>]</w:t>
      </w:r>
      <w:r w:rsidR="00064304">
        <w:t xml:space="preserve">. Is there not an argument that </w:t>
      </w:r>
      <w:r w:rsidR="00B07117">
        <w:t xml:space="preserve"> we </w:t>
      </w:r>
      <w:r w:rsidR="00064304">
        <w:t>should</w:t>
      </w:r>
      <w:r w:rsidR="00B07117">
        <w:t xml:space="preserve"> encourage YouTube</w:t>
      </w:r>
      <w:r w:rsidR="00064304">
        <w:t>, and other such platforms,</w:t>
      </w:r>
      <w:r w:rsidR="00B07117">
        <w:t xml:space="preserve"> to allow the occasional ‘edgy’ content.</w:t>
      </w:r>
    </w:p>
    <w:p w14:paraId="07A8DAAD" w14:textId="77777777" w:rsidR="00042CEB" w:rsidRPr="006A4C6C" w:rsidRDefault="00042CEB" w:rsidP="006A4C6C"/>
    <w:p w14:paraId="4C9F4156" w14:textId="77777777" w:rsidR="00E1257F" w:rsidRDefault="00E1257F" w:rsidP="00E1257F"/>
    <w:p w14:paraId="149A5404" w14:textId="77777777" w:rsidR="00E1257F" w:rsidRPr="00EB736D" w:rsidRDefault="00E1257F" w:rsidP="000026BF">
      <w:pPr>
        <w:pStyle w:val="ListParagraph"/>
        <w:numPr>
          <w:ilvl w:val="0"/>
          <w:numId w:val="14"/>
        </w:numPr>
        <w:rPr>
          <w:b/>
          <w:bCs/>
          <w:sz w:val="24"/>
          <w:szCs w:val="24"/>
          <w:u w:val="single"/>
        </w:rPr>
      </w:pPr>
      <w:r w:rsidRPr="00EB736D">
        <w:rPr>
          <w:b/>
          <w:bCs/>
          <w:sz w:val="24"/>
          <w:szCs w:val="24"/>
          <w:u w:val="single"/>
        </w:rPr>
        <w:t>References</w:t>
      </w:r>
    </w:p>
    <w:p w14:paraId="745E7A02" w14:textId="7B69CBF3" w:rsidR="00D124F2" w:rsidRDefault="00D124F2" w:rsidP="00D124F2">
      <w:pPr>
        <w:spacing w:after="336" w:line="360" w:lineRule="auto"/>
        <w:rPr>
          <w:rFonts w:cstheme="minorHAnsi"/>
        </w:rPr>
      </w:pPr>
      <w:r w:rsidRPr="00D124F2">
        <w:rPr>
          <w:rFonts w:cstheme="minorHAnsi"/>
        </w:rPr>
        <w:t xml:space="preserve">[1] Roose, K. and Mills, A., 2021. </w:t>
      </w:r>
      <w:r w:rsidRPr="00D124F2">
        <w:rPr>
          <w:rFonts w:cstheme="minorHAnsi"/>
          <w:i/>
        </w:rPr>
        <w:t>One: Wonderland (Published 2020)</w:t>
      </w:r>
      <w:r w:rsidRPr="00D124F2">
        <w:rPr>
          <w:rFonts w:cstheme="minorHAnsi"/>
        </w:rPr>
        <w:t>. [online] Nytimes.com. Available at: &lt;https://www.nytimes.com/2020/04/16/podcasts/rabbit-hole-internet-youtube-virus.html?&gt; [Accessed 12 December 2021].</w:t>
      </w:r>
    </w:p>
    <w:p w14:paraId="445A0C7D" w14:textId="728D2353" w:rsidR="000D77A8" w:rsidRDefault="000D77A8" w:rsidP="000D77A8">
      <w:pPr>
        <w:spacing w:after="336" w:line="360" w:lineRule="auto"/>
        <w:rPr>
          <w:rFonts w:cstheme="minorHAnsi"/>
        </w:rPr>
      </w:pPr>
      <w:r w:rsidRPr="00D124F2">
        <w:rPr>
          <w:rFonts w:cstheme="minorHAnsi"/>
        </w:rPr>
        <w:t>[</w:t>
      </w:r>
      <w:r>
        <w:rPr>
          <w:rFonts w:cstheme="minorHAnsi"/>
        </w:rPr>
        <w:t>2</w:t>
      </w:r>
      <w:r w:rsidRPr="00D124F2">
        <w:rPr>
          <w:rFonts w:cstheme="minorHAnsi"/>
        </w:rPr>
        <w:t xml:space="preserve">] </w:t>
      </w:r>
      <w:r w:rsidRPr="00F2749D">
        <w:rPr>
          <w:rFonts w:cstheme="minorHAnsi"/>
        </w:rPr>
        <w:t xml:space="preserve">Roose, K. and </w:t>
      </w:r>
      <w:proofErr w:type="spellStart"/>
      <w:r w:rsidRPr="00F2749D">
        <w:rPr>
          <w:rFonts w:cstheme="minorHAnsi"/>
        </w:rPr>
        <w:t>Miils</w:t>
      </w:r>
      <w:proofErr w:type="spellEnd"/>
      <w:r w:rsidRPr="00F2749D">
        <w:rPr>
          <w:rFonts w:cstheme="minorHAnsi"/>
        </w:rPr>
        <w:t xml:space="preserve">, A., 2021. </w:t>
      </w:r>
      <w:r w:rsidRPr="00F2749D">
        <w:rPr>
          <w:rFonts w:cstheme="minorHAnsi"/>
          <w:i/>
        </w:rPr>
        <w:t>Four: Headquarters (Published 2020)</w:t>
      </w:r>
      <w:r w:rsidRPr="00F2749D">
        <w:rPr>
          <w:rFonts w:cstheme="minorHAnsi"/>
        </w:rPr>
        <w:t>. [online] Nytimes.com. Available at: &lt;https://www.nytimes.com/2020/05/07/podcasts/rabbit-hole-youtube-susan-wojcicki-virus.html?showTranscript=1&gt; [Accessed 12 December 2021].</w:t>
      </w:r>
    </w:p>
    <w:p w14:paraId="76EB0A7B" w14:textId="17D59A8B" w:rsidR="00407A59" w:rsidRDefault="00407A59" w:rsidP="00407A59">
      <w:pPr>
        <w:spacing w:after="336" w:line="360" w:lineRule="auto"/>
        <w:rPr>
          <w:rFonts w:cstheme="minorHAnsi"/>
        </w:rPr>
      </w:pPr>
      <w:r>
        <w:rPr>
          <w:rFonts w:cstheme="minorHAnsi"/>
        </w:rPr>
        <w:t xml:space="preserve">[3] </w:t>
      </w:r>
      <w:r w:rsidRPr="00F2749D">
        <w:rPr>
          <w:rFonts w:cstheme="minorHAnsi"/>
        </w:rPr>
        <w:t xml:space="preserve">YouTube Community Guidelines and policies - How YouTube Works. 2021. </w:t>
      </w:r>
      <w:r w:rsidRPr="00F2749D">
        <w:rPr>
          <w:rFonts w:cstheme="minorHAnsi"/>
          <w:i/>
        </w:rPr>
        <w:t>YouTube Community Guidelines and policies - How YouTube Works</w:t>
      </w:r>
      <w:r w:rsidRPr="00F2749D">
        <w:rPr>
          <w:rFonts w:cstheme="minorHAnsi"/>
        </w:rPr>
        <w:t>. [online] Available at: &lt;https://www.youtube.com/howyoutubeworks/policies/community-guidelines/#detecting-violations&gt; [Accessed 12 December 2021].</w:t>
      </w:r>
    </w:p>
    <w:p w14:paraId="411408A5" w14:textId="55D1A273" w:rsidR="00BC0E8C" w:rsidRPr="00F2749D" w:rsidRDefault="00BC0E8C" w:rsidP="00BC0E8C">
      <w:pPr>
        <w:spacing w:after="336" w:line="360" w:lineRule="auto"/>
        <w:rPr>
          <w:rFonts w:cstheme="minorHAnsi"/>
        </w:rPr>
      </w:pPr>
      <w:r>
        <w:rPr>
          <w:rFonts w:cstheme="minorHAnsi"/>
        </w:rPr>
        <w:t xml:space="preserve">[4] </w:t>
      </w:r>
      <w:proofErr w:type="spellStart"/>
      <w:r w:rsidRPr="00F2749D">
        <w:rPr>
          <w:rFonts w:cstheme="minorHAnsi"/>
        </w:rPr>
        <w:t>Lapowsky</w:t>
      </w:r>
      <w:proofErr w:type="spellEnd"/>
      <w:r w:rsidRPr="00F2749D">
        <w:rPr>
          <w:rFonts w:cstheme="minorHAnsi"/>
        </w:rPr>
        <w:t xml:space="preserve">, I., 2020. </w:t>
      </w:r>
      <w:r w:rsidRPr="00F2749D">
        <w:rPr>
          <w:rFonts w:cstheme="minorHAnsi"/>
          <w:i/>
        </w:rPr>
        <w:t>After sending content moderators home, YouTube doubled its video removals</w:t>
      </w:r>
      <w:r w:rsidRPr="00F2749D">
        <w:rPr>
          <w:rFonts w:cstheme="minorHAnsi"/>
        </w:rPr>
        <w:t>. [online] Protocol — The people, power and politics of tech. Available at: &lt;https://www.protocol.com/youtube-content-moderation-covid-19#toggle-gdpr&gt; [Accessed 12 December 2021].</w:t>
      </w:r>
    </w:p>
    <w:p w14:paraId="09ED8C49" w14:textId="37AE1B89" w:rsidR="00BC0E8C" w:rsidRDefault="00BC0E8C" w:rsidP="00BC0E8C">
      <w:pPr>
        <w:spacing w:after="336" w:line="360" w:lineRule="auto"/>
        <w:rPr>
          <w:rFonts w:cstheme="minorHAnsi"/>
        </w:rPr>
      </w:pPr>
      <w:r>
        <w:rPr>
          <w:rFonts w:cstheme="minorHAnsi"/>
        </w:rPr>
        <w:lastRenderedPageBreak/>
        <w:t xml:space="preserve">[5] </w:t>
      </w:r>
      <w:r w:rsidRPr="00F2749D">
        <w:rPr>
          <w:rFonts w:cstheme="minorHAnsi"/>
        </w:rPr>
        <w:t xml:space="preserve">Kraus, R., 2020. </w:t>
      </w:r>
      <w:r w:rsidRPr="00F2749D">
        <w:rPr>
          <w:rFonts w:cstheme="minorHAnsi"/>
          <w:i/>
        </w:rPr>
        <w:t>YouTube puts human content moderators back to work</w:t>
      </w:r>
      <w:r w:rsidRPr="00F2749D">
        <w:rPr>
          <w:rFonts w:cstheme="minorHAnsi"/>
        </w:rPr>
        <w:t>. [online] Mashable. Available at: &lt;https://mashable.com/article/youtube-human-content-moderation&gt; [Accessed 12 December 2021].</w:t>
      </w:r>
    </w:p>
    <w:p w14:paraId="4E3BE5A6" w14:textId="2AE00BD7" w:rsidR="00BC0E8C" w:rsidRPr="00F2749D" w:rsidRDefault="00BC0E8C" w:rsidP="00BC0E8C">
      <w:pPr>
        <w:spacing w:after="336" w:line="360" w:lineRule="auto"/>
        <w:rPr>
          <w:rFonts w:cstheme="minorHAnsi"/>
        </w:rPr>
      </w:pPr>
      <w:r>
        <w:rPr>
          <w:rFonts w:cstheme="minorHAnsi"/>
        </w:rPr>
        <w:t xml:space="preserve">[6] </w:t>
      </w:r>
      <w:proofErr w:type="spellStart"/>
      <w:r w:rsidRPr="00F2749D">
        <w:rPr>
          <w:rFonts w:cstheme="minorHAnsi"/>
        </w:rPr>
        <w:t>Heilweil</w:t>
      </w:r>
      <w:proofErr w:type="spellEnd"/>
      <w:r w:rsidRPr="00F2749D">
        <w:rPr>
          <w:rFonts w:cstheme="minorHAnsi"/>
        </w:rPr>
        <w:t xml:space="preserve">, R., 2021. </w:t>
      </w:r>
      <w:r w:rsidRPr="00F2749D">
        <w:rPr>
          <w:rFonts w:cstheme="minorHAnsi"/>
          <w:i/>
        </w:rPr>
        <w:t>YouTube says it’s better at removing videos that violate its rules, but those rules are in flux</w:t>
      </w:r>
      <w:r w:rsidRPr="00F2749D">
        <w:rPr>
          <w:rFonts w:cstheme="minorHAnsi"/>
        </w:rPr>
        <w:t>. [online] Vox. Available at: &lt;https://www.vox.com/recode/2021/4/6/22368809/youtube-violative-view-rate-content-moderation-guidelines-spam-hate-speech&gt; [Accessed 12 December 2021].</w:t>
      </w:r>
    </w:p>
    <w:p w14:paraId="638A1403" w14:textId="25FADFF5" w:rsidR="00D433D2" w:rsidRPr="00F2749D" w:rsidRDefault="00D433D2" w:rsidP="00D433D2">
      <w:pPr>
        <w:spacing w:after="336" w:line="360" w:lineRule="auto"/>
        <w:rPr>
          <w:rFonts w:cstheme="minorHAnsi"/>
        </w:rPr>
      </w:pPr>
      <w:r>
        <w:rPr>
          <w:rFonts w:cstheme="minorHAnsi"/>
        </w:rPr>
        <w:t xml:space="preserve">[7] </w:t>
      </w:r>
      <w:r w:rsidRPr="00F2749D">
        <w:rPr>
          <w:rFonts w:cstheme="minorHAnsi"/>
        </w:rPr>
        <w:t xml:space="preserve">Meta. 2021. </w:t>
      </w:r>
      <w:r w:rsidRPr="00F2749D">
        <w:rPr>
          <w:rFonts w:cstheme="minorHAnsi"/>
          <w:i/>
        </w:rPr>
        <w:t>Meta's New AI System to Help Tackle Harmful Content | Meta</w:t>
      </w:r>
      <w:r w:rsidRPr="00F2749D">
        <w:rPr>
          <w:rFonts w:cstheme="minorHAnsi"/>
        </w:rPr>
        <w:t>. [online] Available at: &lt;https://about.fb.com/news/2021/12/metas-new-ai-system-tackles-harmful-content/&gt; [Accessed 12 December 2021].</w:t>
      </w:r>
    </w:p>
    <w:p w14:paraId="73C970FF" w14:textId="6B83595D" w:rsidR="00F2749D" w:rsidRPr="00F2749D" w:rsidRDefault="0082599D" w:rsidP="00F2749D">
      <w:pPr>
        <w:spacing w:after="336" w:line="360" w:lineRule="auto"/>
        <w:rPr>
          <w:rFonts w:cstheme="minorHAnsi"/>
        </w:rPr>
      </w:pPr>
      <w:r>
        <w:rPr>
          <w:rFonts w:cstheme="minorHAnsi"/>
        </w:rPr>
        <w:t xml:space="preserve">[8] </w:t>
      </w:r>
      <w:r w:rsidR="00F2749D" w:rsidRPr="00F2749D">
        <w:rPr>
          <w:rFonts w:cstheme="minorHAnsi"/>
        </w:rPr>
        <w:t xml:space="preserve">Bergin, M. and Chang, E., 2021. </w:t>
      </w:r>
      <w:r w:rsidR="00F2749D" w:rsidRPr="00F2749D">
        <w:rPr>
          <w:rFonts w:cstheme="minorHAnsi"/>
          <w:i/>
        </w:rPr>
        <w:t>YouTube CEO Says Google Sees Free Speech as Core Value in Russia</w:t>
      </w:r>
      <w:r w:rsidR="00F2749D" w:rsidRPr="00F2749D">
        <w:rPr>
          <w:rFonts w:cstheme="minorHAnsi"/>
        </w:rPr>
        <w:t>. [online] Bloomberg.com. Available at: &lt;https://www.bloomberg.com/news/articles/2021-09-26/youtube-ceo-says-google-sees-free-speech-as-core-value-in-russia&gt; [Accessed 12 December 2021].</w:t>
      </w:r>
    </w:p>
    <w:p w14:paraId="057A4B7B" w14:textId="77777777" w:rsidR="00E1257F" w:rsidRPr="00E1257F" w:rsidRDefault="00E1257F" w:rsidP="00EB736D"/>
    <w:sectPr w:rsidR="00E1257F" w:rsidRPr="00E1257F" w:rsidSect="000422A1">
      <w:headerReference w:type="default" r:id="rId9"/>
      <w:footerReference w:type="default" r:id="rId10"/>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85313" w14:textId="77777777" w:rsidR="00675EA2" w:rsidRDefault="00675EA2" w:rsidP="003B36E9">
      <w:r>
        <w:separator/>
      </w:r>
    </w:p>
  </w:endnote>
  <w:endnote w:type="continuationSeparator" w:id="0">
    <w:p w14:paraId="0EC5EEF6" w14:textId="77777777" w:rsidR="00675EA2" w:rsidRDefault="00675EA2" w:rsidP="003B3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EEB6C" w14:textId="77777777" w:rsidR="0089440A" w:rsidRPr="0089440A" w:rsidRDefault="0089440A" w:rsidP="0089440A">
    <w:pPr>
      <w:rPr>
        <w:color w:val="C00000"/>
        <w:sz w:val="20"/>
        <w:szCs w:val="20"/>
      </w:rPr>
    </w:pPr>
    <w:r w:rsidRPr="0089440A">
      <w:rPr>
        <w:color w:val="C00000"/>
        <w:sz w:val="20"/>
        <w:szCs w:val="20"/>
      </w:rPr>
      <w:t>Submission of an Assessment, either physically or electronically, with or without this cover sheet, acknowledges your compliance with the TU Dublin Academic Regulations and Policies.</w:t>
    </w:r>
  </w:p>
  <w:p w14:paraId="5642FA15" w14:textId="77777777" w:rsidR="0089440A" w:rsidRDefault="00894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7B5FF" w14:textId="77777777" w:rsidR="00675EA2" w:rsidRDefault="00675EA2" w:rsidP="003B36E9">
      <w:r>
        <w:separator/>
      </w:r>
    </w:p>
  </w:footnote>
  <w:footnote w:type="continuationSeparator" w:id="0">
    <w:p w14:paraId="1175359C" w14:textId="77777777" w:rsidR="00675EA2" w:rsidRDefault="00675EA2" w:rsidP="003B36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3751" w14:textId="74A6454A" w:rsidR="003B36E9" w:rsidRPr="003B36E9" w:rsidRDefault="003B36E9" w:rsidP="003B36E9">
    <w:pPr>
      <w:pStyle w:val="Header"/>
      <w:jc w:val="center"/>
      <w:rPr>
        <w:color w:val="7F7F7F" w:themeColor="text1" w:themeTint="80"/>
        <w:lang w:val="en-US"/>
      </w:rPr>
    </w:pPr>
    <w:r w:rsidRPr="003B36E9">
      <w:rPr>
        <w:color w:val="7F7F7F" w:themeColor="text1" w:themeTint="80"/>
        <w:lang w:val="en-US"/>
      </w:rPr>
      <w:t>Technological University Dublin</w:t>
    </w:r>
  </w:p>
  <w:p w14:paraId="29BD1355" w14:textId="0BB071F4" w:rsidR="003B36E9" w:rsidRPr="003B36E9" w:rsidRDefault="003B36E9" w:rsidP="003B36E9">
    <w:pPr>
      <w:pStyle w:val="Header"/>
      <w:jc w:val="center"/>
      <w:rPr>
        <w:color w:val="7F7F7F" w:themeColor="text1" w:themeTint="80"/>
        <w:lang w:val="en-US"/>
      </w:rPr>
    </w:pPr>
    <w:r w:rsidRPr="003B36E9">
      <w:rPr>
        <w:color w:val="7F7F7F" w:themeColor="text1" w:themeTint="80"/>
        <w:lang w:val="en-US"/>
      </w:rPr>
      <w:t>School of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7E0"/>
    <w:multiLevelType w:val="hybridMultilevel"/>
    <w:tmpl w:val="FD88DF48"/>
    <w:lvl w:ilvl="0" w:tplc="F98C2398">
      <w:start w:val="1"/>
      <w:numFmt w:val="decimal"/>
      <w:lvlText w:val="%1."/>
      <w:lvlJc w:val="left"/>
      <w:pPr>
        <w:ind w:left="390" w:hanging="39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4803F4F"/>
    <w:multiLevelType w:val="hybridMultilevel"/>
    <w:tmpl w:val="AD448F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2B29BF"/>
    <w:multiLevelType w:val="multilevel"/>
    <w:tmpl w:val="AD448FD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962489"/>
    <w:multiLevelType w:val="hybridMultilevel"/>
    <w:tmpl w:val="B67E6E2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3B96781"/>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FC61FE"/>
    <w:multiLevelType w:val="hybridMultilevel"/>
    <w:tmpl w:val="AD448FD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E821BCA"/>
    <w:multiLevelType w:val="hybridMultilevel"/>
    <w:tmpl w:val="8FA66C1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5463410"/>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3382904"/>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8C12E7"/>
    <w:multiLevelType w:val="hybridMultilevel"/>
    <w:tmpl w:val="C8CA9B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40149C"/>
    <w:multiLevelType w:val="hybridMultilevel"/>
    <w:tmpl w:val="91A85E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17E57CC"/>
    <w:multiLevelType w:val="hybridMultilevel"/>
    <w:tmpl w:val="AD5C56D0"/>
    <w:lvl w:ilvl="0" w:tplc="FFFFFFFF">
      <w:start w:val="3"/>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722D6CCB"/>
    <w:multiLevelType w:val="hybridMultilevel"/>
    <w:tmpl w:val="AD5C56D0"/>
    <w:lvl w:ilvl="0" w:tplc="E0641FF2">
      <w:start w:val="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4E37D62"/>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0"/>
  </w:num>
  <w:num w:numId="3">
    <w:abstractNumId w:val="4"/>
  </w:num>
  <w:num w:numId="4">
    <w:abstractNumId w:val="9"/>
  </w:num>
  <w:num w:numId="5">
    <w:abstractNumId w:val="13"/>
  </w:num>
  <w:num w:numId="6">
    <w:abstractNumId w:val="7"/>
  </w:num>
  <w:num w:numId="7">
    <w:abstractNumId w:val="8"/>
  </w:num>
  <w:num w:numId="8">
    <w:abstractNumId w:val="12"/>
  </w:num>
  <w:num w:numId="9">
    <w:abstractNumId w:val="2"/>
  </w:num>
  <w:num w:numId="10">
    <w:abstractNumId w:val="6"/>
  </w:num>
  <w:num w:numId="11">
    <w:abstractNumId w:val="3"/>
  </w:num>
  <w:num w:numId="12">
    <w:abstractNumId w:val="1"/>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E9"/>
    <w:rsid w:val="00000564"/>
    <w:rsid w:val="000026BF"/>
    <w:rsid w:val="000422A1"/>
    <w:rsid w:val="00042CEB"/>
    <w:rsid w:val="0005344E"/>
    <w:rsid w:val="00055CE2"/>
    <w:rsid w:val="00064304"/>
    <w:rsid w:val="00094781"/>
    <w:rsid w:val="000A0AAA"/>
    <w:rsid w:val="000C02D7"/>
    <w:rsid w:val="000D77A8"/>
    <w:rsid w:val="000E3839"/>
    <w:rsid w:val="000F50AF"/>
    <w:rsid w:val="00130BB2"/>
    <w:rsid w:val="00131A72"/>
    <w:rsid w:val="00146CE9"/>
    <w:rsid w:val="00172B8F"/>
    <w:rsid w:val="00183055"/>
    <w:rsid w:val="0019399E"/>
    <w:rsid w:val="001A481D"/>
    <w:rsid w:val="001A70FB"/>
    <w:rsid w:val="001C0720"/>
    <w:rsid w:val="001D0975"/>
    <w:rsid w:val="0022496B"/>
    <w:rsid w:val="00230160"/>
    <w:rsid w:val="0023556A"/>
    <w:rsid w:val="00244FAD"/>
    <w:rsid w:val="002660F1"/>
    <w:rsid w:val="00277A78"/>
    <w:rsid w:val="002A651A"/>
    <w:rsid w:val="002C2F3F"/>
    <w:rsid w:val="002D229E"/>
    <w:rsid w:val="002D4860"/>
    <w:rsid w:val="002E54FB"/>
    <w:rsid w:val="002F77A0"/>
    <w:rsid w:val="002F7D8A"/>
    <w:rsid w:val="00310204"/>
    <w:rsid w:val="003176F9"/>
    <w:rsid w:val="00322D2C"/>
    <w:rsid w:val="003310FC"/>
    <w:rsid w:val="00332454"/>
    <w:rsid w:val="0033479F"/>
    <w:rsid w:val="00351417"/>
    <w:rsid w:val="003572CE"/>
    <w:rsid w:val="0037581F"/>
    <w:rsid w:val="003857A9"/>
    <w:rsid w:val="003B36E9"/>
    <w:rsid w:val="003B475E"/>
    <w:rsid w:val="003B5639"/>
    <w:rsid w:val="003C2D47"/>
    <w:rsid w:val="0040387D"/>
    <w:rsid w:val="00407A59"/>
    <w:rsid w:val="00412F1C"/>
    <w:rsid w:val="00414CE6"/>
    <w:rsid w:val="00421948"/>
    <w:rsid w:val="004332EB"/>
    <w:rsid w:val="00433EEB"/>
    <w:rsid w:val="00463960"/>
    <w:rsid w:val="00476650"/>
    <w:rsid w:val="00483364"/>
    <w:rsid w:val="00495DE3"/>
    <w:rsid w:val="004A7423"/>
    <w:rsid w:val="004B041C"/>
    <w:rsid w:val="004C059A"/>
    <w:rsid w:val="004E7652"/>
    <w:rsid w:val="00507757"/>
    <w:rsid w:val="00512D91"/>
    <w:rsid w:val="00514698"/>
    <w:rsid w:val="00537746"/>
    <w:rsid w:val="00582988"/>
    <w:rsid w:val="005A1773"/>
    <w:rsid w:val="005D5088"/>
    <w:rsid w:val="005E2565"/>
    <w:rsid w:val="005F5B5B"/>
    <w:rsid w:val="0063607C"/>
    <w:rsid w:val="00653479"/>
    <w:rsid w:val="00656762"/>
    <w:rsid w:val="00672EE6"/>
    <w:rsid w:val="00675EA2"/>
    <w:rsid w:val="00687DED"/>
    <w:rsid w:val="006A1809"/>
    <w:rsid w:val="006A4C6C"/>
    <w:rsid w:val="006B312D"/>
    <w:rsid w:val="006D752B"/>
    <w:rsid w:val="006E6B9C"/>
    <w:rsid w:val="006F4FF4"/>
    <w:rsid w:val="00705935"/>
    <w:rsid w:val="00706865"/>
    <w:rsid w:val="0072033C"/>
    <w:rsid w:val="00723FE4"/>
    <w:rsid w:val="007316EF"/>
    <w:rsid w:val="00760F8C"/>
    <w:rsid w:val="00771ACE"/>
    <w:rsid w:val="00794A1A"/>
    <w:rsid w:val="007B52EB"/>
    <w:rsid w:val="007D0163"/>
    <w:rsid w:val="007D34A0"/>
    <w:rsid w:val="00806823"/>
    <w:rsid w:val="0082599D"/>
    <w:rsid w:val="00843B77"/>
    <w:rsid w:val="0089440A"/>
    <w:rsid w:val="008C3148"/>
    <w:rsid w:val="008F03B1"/>
    <w:rsid w:val="008F082C"/>
    <w:rsid w:val="008F4C92"/>
    <w:rsid w:val="009334A6"/>
    <w:rsid w:val="009431D6"/>
    <w:rsid w:val="00963B75"/>
    <w:rsid w:val="009750CB"/>
    <w:rsid w:val="00981159"/>
    <w:rsid w:val="00984704"/>
    <w:rsid w:val="0098770F"/>
    <w:rsid w:val="009A2828"/>
    <w:rsid w:val="009B22AE"/>
    <w:rsid w:val="009C4152"/>
    <w:rsid w:val="009C7F3D"/>
    <w:rsid w:val="009D1C7B"/>
    <w:rsid w:val="009D4358"/>
    <w:rsid w:val="00A34534"/>
    <w:rsid w:val="00A85F3F"/>
    <w:rsid w:val="00AB3CEE"/>
    <w:rsid w:val="00AF2D16"/>
    <w:rsid w:val="00B02A3B"/>
    <w:rsid w:val="00B07117"/>
    <w:rsid w:val="00B129A3"/>
    <w:rsid w:val="00B27409"/>
    <w:rsid w:val="00B3464E"/>
    <w:rsid w:val="00B569EC"/>
    <w:rsid w:val="00B76A17"/>
    <w:rsid w:val="00B8002A"/>
    <w:rsid w:val="00BB2C9F"/>
    <w:rsid w:val="00BB432F"/>
    <w:rsid w:val="00BC0E8C"/>
    <w:rsid w:val="00BC2497"/>
    <w:rsid w:val="00C12967"/>
    <w:rsid w:val="00C20B87"/>
    <w:rsid w:val="00C330B4"/>
    <w:rsid w:val="00C8012A"/>
    <w:rsid w:val="00C809BE"/>
    <w:rsid w:val="00C863A1"/>
    <w:rsid w:val="00CB68E5"/>
    <w:rsid w:val="00CC0291"/>
    <w:rsid w:val="00CC6409"/>
    <w:rsid w:val="00CD6681"/>
    <w:rsid w:val="00CE2541"/>
    <w:rsid w:val="00D124F2"/>
    <w:rsid w:val="00D17CD6"/>
    <w:rsid w:val="00D30054"/>
    <w:rsid w:val="00D362F1"/>
    <w:rsid w:val="00D433D2"/>
    <w:rsid w:val="00D86EEB"/>
    <w:rsid w:val="00D91680"/>
    <w:rsid w:val="00DB6A51"/>
    <w:rsid w:val="00DE1393"/>
    <w:rsid w:val="00DF7EEB"/>
    <w:rsid w:val="00E1257F"/>
    <w:rsid w:val="00E4403C"/>
    <w:rsid w:val="00E842B9"/>
    <w:rsid w:val="00E94037"/>
    <w:rsid w:val="00E97CC9"/>
    <w:rsid w:val="00EA3909"/>
    <w:rsid w:val="00EA5965"/>
    <w:rsid w:val="00EB54F1"/>
    <w:rsid w:val="00EB736D"/>
    <w:rsid w:val="00EC2597"/>
    <w:rsid w:val="00EC316A"/>
    <w:rsid w:val="00F0156B"/>
    <w:rsid w:val="00F015BC"/>
    <w:rsid w:val="00F13096"/>
    <w:rsid w:val="00F17AB2"/>
    <w:rsid w:val="00F2749D"/>
    <w:rsid w:val="00F27950"/>
    <w:rsid w:val="00F3086E"/>
    <w:rsid w:val="00F67880"/>
    <w:rsid w:val="00F8741F"/>
    <w:rsid w:val="00FA4A3E"/>
    <w:rsid w:val="00FB08F9"/>
    <w:rsid w:val="00FB346E"/>
    <w:rsid w:val="00FB4411"/>
    <w:rsid w:val="00FF3D0F"/>
    <w:rsid w:val="00FF6A6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20D29"/>
  <w15:chartTrackingRefBased/>
  <w15:docId w15:val="{365CDBC8-665C-8647-B228-87D7BA56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9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25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6E9"/>
    <w:pPr>
      <w:tabs>
        <w:tab w:val="center" w:pos="4680"/>
        <w:tab w:val="right" w:pos="9360"/>
      </w:tabs>
    </w:pPr>
  </w:style>
  <w:style w:type="character" w:customStyle="1" w:styleId="HeaderChar">
    <w:name w:val="Header Char"/>
    <w:basedOn w:val="DefaultParagraphFont"/>
    <w:link w:val="Header"/>
    <w:uiPriority w:val="99"/>
    <w:rsid w:val="003B36E9"/>
  </w:style>
  <w:style w:type="paragraph" w:styleId="Footer">
    <w:name w:val="footer"/>
    <w:basedOn w:val="Normal"/>
    <w:link w:val="FooterChar"/>
    <w:uiPriority w:val="99"/>
    <w:unhideWhenUsed/>
    <w:rsid w:val="003B36E9"/>
    <w:pPr>
      <w:tabs>
        <w:tab w:val="center" w:pos="4680"/>
        <w:tab w:val="right" w:pos="9360"/>
      </w:tabs>
    </w:pPr>
  </w:style>
  <w:style w:type="character" w:customStyle="1" w:styleId="FooterChar">
    <w:name w:val="Footer Char"/>
    <w:basedOn w:val="DefaultParagraphFont"/>
    <w:link w:val="Footer"/>
    <w:uiPriority w:val="99"/>
    <w:rsid w:val="003B36E9"/>
  </w:style>
  <w:style w:type="table" w:styleId="TableGrid">
    <w:name w:val="Table Grid"/>
    <w:basedOn w:val="TableNormal"/>
    <w:uiPriority w:val="39"/>
    <w:rsid w:val="003B3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B36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B36E9"/>
    <w:rPr>
      <w:color w:val="0000FF"/>
      <w:u w:val="single"/>
    </w:rPr>
  </w:style>
  <w:style w:type="character" w:styleId="FollowedHyperlink">
    <w:name w:val="FollowedHyperlink"/>
    <w:basedOn w:val="DefaultParagraphFont"/>
    <w:uiPriority w:val="99"/>
    <w:semiHidden/>
    <w:unhideWhenUsed/>
    <w:rsid w:val="003310FC"/>
    <w:rPr>
      <w:color w:val="954F72" w:themeColor="followedHyperlink"/>
      <w:u w:val="single"/>
    </w:rPr>
  </w:style>
  <w:style w:type="paragraph" w:styleId="ListParagraph">
    <w:name w:val="List Paragraph"/>
    <w:basedOn w:val="Normal"/>
    <w:uiPriority w:val="34"/>
    <w:qFormat/>
    <w:rsid w:val="0063607C"/>
    <w:pPr>
      <w:spacing w:after="160" w:line="259" w:lineRule="auto"/>
      <w:ind w:left="720"/>
      <w:contextualSpacing/>
    </w:pPr>
    <w:rPr>
      <w:rFonts w:eastAsiaTheme="minorHAnsi"/>
      <w:sz w:val="22"/>
      <w:szCs w:val="22"/>
      <w:lang w:val="en-IE" w:eastAsia="en-US"/>
    </w:rPr>
  </w:style>
  <w:style w:type="character" w:styleId="UnresolvedMention">
    <w:name w:val="Unresolved Mention"/>
    <w:basedOn w:val="DefaultParagraphFont"/>
    <w:uiPriority w:val="99"/>
    <w:semiHidden/>
    <w:unhideWhenUsed/>
    <w:rsid w:val="0089440A"/>
    <w:rPr>
      <w:color w:val="605E5C"/>
      <w:shd w:val="clear" w:color="auto" w:fill="E1DFDD"/>
    </w:rPr>
  </w:style>
  <w:style w:type="character" w:customStyle="1" w:styleId="Heading1Char">
    <w:name w:val="Heading 1 Char"/>
    <w:basedOn w:val="DefaultParagraphFont"/>
    <w:link w:val="Heading1"/>
    <w:uiPriority w:val="9"/>
    <w:rsid w:val="00EA5965"/>
    <w:rPr>
      <w:rFonts w:asciiTheme="majorHAnsi" w:eastAsiaTheme="majorEastAsia" w:hAnsiTheme="majorHAnsi" w:cstheme="majorBidi"/>
      <w:color w:val="2F5496" w:themeColor="accent1" w:themeShade="BF"/>
      <w:sz w:val="32"/>
      <w:szCs w:val="32"/>
    </w:rPr>
  </w:style>
  <w:style w:type="numbering" w:customStyle="1" w:styleId="CurrentList1">
    <w:name w:val="Current List1"/>
    <w:uiPriority w:val="99"/>
    <w:rsid w:val="00E1257F"/>
    <w:pPr>
      <w:numPr>
        <w:numId w:val="9"/>
      </w:numPr>
    </w:pPr>
  </w:style>
  <w:style w:type="character" w:customStyle="1" w:styleId="Heading2Char">
    <w:name w:val="Heading 2 Char"/>
    <w:basedOn w:val="DefaultParagraphFont"/>
    <w:link w:val="Heading2"/>
    <w:uiPriority w:val="9"/>
    <w:rsid w:val="00E1257F"/>
    <w:rPr>
      <w:rFonts w:asciiTheme="majorHAnsi" w:eastAsiaTheme="majorEastAsia" w:hAnsiTheme="majorHAnsi" w:cstheme="majorBidi"/>
      <w:color w:val="2F5496" w:themeColor="accent1" w:themeShade="BF"/>
      <w:sz w:val="26"/>
      <w:szCs w:val="26"/>
    </w:rPr>
  </w:style>
  <w:style w:type="paragraph" w:customStyle="1" w:styleId="dcr-o5gy41">
    <w:name w:val="dcr-o5gy41"/>
    <w:basedOn w:val="Normal"/>
    <w:rsid w:val="009334A6"/>
    <w:pPr>
      <w:spacing w:before="100" w:beforeAutospacing="1" w:after="100" w:afterAutospacing="1"/>
    </w:pPr>
    <w:rPr>
      <w:rFonts w:ascii="Times New Roman" w:eastAsia="Times New Roman" w:hAnsi="Times New Roman" w:cs="Times New Roman"/>
      <w:lang w:val="en-IE" w:eastAsia="en-IE"/>
    </w:rPr>
  </w:style>
  <w:style w:type="character" w:styleId="Emphasis">
    <w:name w:val="Emphasis"/>
    <w:basedOn w:val="DefaultParagraphFont"/>
    <w:uiPriority w:val="20"/>
    <w:qFormat/>
    <w:rsid w:val="00F3086E"/>
    <w:rPr>
      <w:i/>
      <w:iCs/>
    </w:rPr>
  </w:style>
  <w:style w:type="paragraph" w:customStyle="1" w:styleId="css-8hvvyd">
    <w:name w:val="css-8hvvyd"/>
    <w:basedOn w:val="Normal"/>
    <w:rsid w:val="001A70FB"/>
    <w:pPr>
      <w:spacing w:before="100" w:beforeAutospacing="1" w:after="100" w:afterAutospacing="1"/>
    </w:pPr>
    <w:rPr>
      <w:rFonts w:ascii="Times New Roman" w:eastAsia="Times New Roman" w:hAnsi="Times New Roman" w:cs="Times New Roman"/>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655822">
      <w:bodyDiv w:val="1"/>
      <w:marLeft w:val="0"/>
      <w:marRight w:val="0"/>
      <w:marTop w:val="0"/>
      <w:marBottom w:val="0"/>
      <w:divBdr>
        <w:top w:val="none" w:sz="0" w:space="0" w:color="auto"/>
        <w:left w:val="none" w:sz="0" w:space="0" w:color="auto"/>
        <w:bottom w:val="none" w:sz="0" w:space="0" w:color="auto"/>
        <w:right w:val="none" w:sz="0" w:space="0" w:color="auto"/>
      </w:divBdr>
    </w:div>
    <w:div w:id="367530714">
      <w:bodyDiv w:val="1"/>
      <w:marLeft w:val="0"/>
      <w:marRight w:val="0"/>
      <w:marTop w:val="0"/>
      <w:marBottom w:val="0"/>
      <w:divBdr>
        <w:top w:val="none" w:sz="0" w:space="0" w:color="auto"/>
        <w:left w:val="none" w:sz="0" w:space="0" w:color="auto"/>
        <w:bottom w:val="none" w:sz="0" w:space="0" w:color="auto"/>
        <w:right w:val="none" w:sz="0" w:space="0" w:color="auto"/>
      </w:divBdr>
    </w:div>
    <w:div w:id="426921745">
      <w:bodyDiv w:val="1"/>
      <w:marLeft w:val="0"/>
      <w:marRight w:val="0"/>
      <w:marTop w:val="0"/>
      <w:marBottom w:val="0"/>
      <w:divBdr>
        <w:top w:val="none" w:sz="0" w:space="0" w:color="auto"/>
        <w:left w:val="none" w:sz="0" w:space="0" w:color="auto"/>
        <w:bottom w:val="none" w:sz="0" w:space="0" w:color="auto"/>
        <w:right w:val="none" w:sz="0" w:space="0" w:color="auto"/>
      </w:divBdr>
    </w:div>
    <w:div w:id="604115500">
      <w:bodyDiv w:val="1"/>
      <w:marLeft w:val="0"/>
      <w:marRight w:val="0"/>
      <w:marTop w:val="0"/>
      <w:marBottom w:val="0"/>
      <w:divBdr>
        <w:top w:val="none" w:sz="0" w:space="0" w:color="auto"/>
        <w:left w:val="none" w:sz="0" w:space="0" w:color="auto"/>
        <w:bottom w:val="none" w:sz="0" w:space="0" w:color="auto"/>
        <w:right w:val="none" w:sz="0" w:space="0" w:color="auto"/>
      </w:divBdr>
    </w:div>
    <w:div w:id="686253604">
      <w:bodyDiv w:val="1"/>
      <w:marLeft w:val="0"/>
      <w:marRight w:val="0"/>
      <w:marTop w:val="0"/>
      <w:marBottom w:val="0"/>
      <w:divBdr>
        <w:top w:val="none" w:sz="0" w:space="0" w:color="auto"/>
        <w:left w:val="none" w:sz="0" w:space="0" w:color="auto"/>
        <w:bottom w:val="none" w:sz="0" w:space="0" w:color="auto"/>
        <w:right w:val="none" w:sz="0" w:space="0" w:color="auto"/>
      </w:divBdr>
    </w:div>
    <w:div w:id="719285147">
      <w:bodyDiv w:val="1"/>
      <w:marLeft w:val="0"/>
      <w:marRight w:val="0"/>
      <w:marTop w:val="0"/>
      <w:marBottom w:val="0"/>
      <w:divBdr>
        <w:top w:val="none" w:sz="0" w:space="0" w:color="auto"/>
        <w:left w:val="none" w:sz="0" w:space="0" w:color="auto"/>
        <w:bottom w:val="none" w:sz="0" w:space="0" w:color="auto"/>
        <w:right w:val="none" w:sz="0" w:space="0" w:color="auto"/>
      </w:divBdr>
    </w:div>
    <w:div w:id="725224817">
      <w:bodyDiv w:val="1"/>
      <w:marLeft w:val="0"/>
      <w:marRight w:val="0"/>
      <w:marTop w:val="0"/>
      <w:marBottom w:val="0"/>
      <w:divBdr>
        <w:top w:val="none" w:sz="0" w:space="0" w:color="auto"/>
        <w:left w:val="none" w:sz="0" w:space="0" w:color="auto"/>
        <w:bottom w:val="none" w:sz="0" w:space="0" w:color="auto"/>
        <w:right w:val="none" w:sz="0" w:space="0" w:color="auto"/>
      </w:divBdr>
    </w:div>
    <w:div w:id="755633125">
      <w:bodyDiv w:val="1"/>
      <w:marLeft w:val="0"/>
      <w:marRight w:val="0"/>
      <w:marTop w:val="0"/>
      <w:marBottom w:val="0"/>
      <w:divBdr>
        <w:top w:val="none" w:sz="0" w:space="0" w:color="auto"/>
        <w:left w:val="none" w:sz="0" w:space="0" w:color="auto"/>
        <w:bottom w:val="none" w:sz="0" w:space="0" w:color="auto"/>
        <w:right w:val="none" w:sz="0" w:space="0" w:color="auto"/>
      </w:divBdr>
    </w:div>
    <w:div w:id="1054506177">
      <w:bodyDiv w:val="1"/>
      <w:marLeft w:val="0"/>
      <w:marRight w:val="0"/>
      <w:marTop w:val="0"/>
      <w:marBottom w:val="0"/>
      <w:divBdr>
        <w:top w:val="none" w:sz="0" w:space="0" w:color="auto"/>
        <w:left w:val="none" w:sz="0" w:space="0" w:color="auto"/>
        <w:bottom w:val="none" w:sz="0" w:space="0" w:color="auto"/>
        <w:right w:val="none" w:sz="0" w:space="0" w:color="auto"/>
      </w:divBdr>
    </w:div>
    <w:div w:id="1140803373">
      <w:bodyDiv w:val="1"/>
      <w:marLeft w:val="0"/>
      <w:marRight w:val="0"/>
      <w:marTop w:val="0"/>
      <w:marBottom w:val="0"/>
      <w:divBdr>
        <w:top w:val="none" w:sz="0" w:space="0" w:color="auto"/>
        <w:left w:val="none" w:sz="0" w:space="0" w:color="auto"/>
        <w:bottom w:val="none" w:sz="0" w:space="0" w:color="auto"/>
        <w:right w:val="none" w:sz="0" w:space="0" w:color="auto"/>
      </w:divBdr>
    </w:div>
    <w:div w:id="1243612175">
      <w:bodyDiv w:val="1"/>
      <w:marLeft w:val="0"/>
      <w:marRight w:val="0"/>
      <w:marTop w:val="0"/>
      <w:marBottom w:val="0"/>
      <w:divBdr>
        <w:top w:val="none" w:sz="0" w:space="0" w:color="auto"/>
        <w:left w:val="none" w:sz="0" w:space="0" w:color="auto"/>
        <w:bottom w:val="none" w:sz="0" w:space="0" w:color="auto"/>
        <w:right w:val="none" w:sz="0" w:space="0" w:color="auto"/>
      </w:divBdr>
    </w:div>
    <w:div w:id="1255016631">
      <w:bodyDiv w:val="1"/>
      <w:marLeft w:val="0"/>
      <w:marRight w:val="0"/>
      <w:marTop w:val="0"/>
      <w:marBottom w:val="0"/>
      <w:divBdr>
        <w:top w:val="none" w:sz="0" w:space="0" w:color="auto"/>
        <w:left w:val="none" w:sz="0" w:space="0" w:color="auto"/>
        <w:bottom w:val="none" w:sz="0" w:space="0" w:color="auto"/>
        <w:right w:val="none" w:sz="0" w:space="0" w:color="auto"/>
      </w:divBdr>
    </w:div>
    <w:div w:id="1390378003">
      <w:bodyDiv w:val="1"/>
      <w:marLeft w:val="0"/>
      <w:marRight w:val="0"/>
      <w:marTop w:val="0"/>
      <w:marBottom w:val="0"/>
      <w:divBdr>
        <w:top w:val="none" w:sz="0" w:space="0" w:color="auto"/>
        <w:left w:val="none" w:sz="0" w:space="0" w:color="auto"/>
        <w:bottom w:val="none" w:sz="0" w:space="0" w:color="auto"/>
        <w:right w:val="none" w:sz="0" w:space="0" w:color="auto"/>
      </w:divBdr>
    </w:div>
    <w:div w:id="1402829120">
      <w:bodyDiv w:val="1"/>
      <w:marLeft w:val="0"/>
      <w:marRight w:val="0"/>
      <w:marTop w:val="0"/>
      <w:marBottom w:val="0"/>
      <w:divBdr>
        <w:top w:val="none" w:sz="0" w:space="0" w:color="auto"/>
        <w:left w:val="none" w:sz="0" w:space="0" w:color="auto"/>
        <w:bottom w:val="none" w:sz="0" w:space="0" w:color="auto"/>
        <w:right w:val="none" w:sz="0" w:space="0" w:color="auto"/>
      </w:divBdr>
    </w:div>
    <w:div w:id="1651517308">
      <w:bodyDiv w:val="1"/>
      <w:marLeft w:val="0"/>
      <w:marRight w:val="0"/>
      <w:marTop w:val="0"/>
      <w:marBottom w:val="0"/>
      <w:divBdr>
        <w:top w:val="none" w:sz="0" w:space="0" w:color="auto"/>
        <w:left w:val="none" w:sz="0" w:space="0" w:color="auto"/>
        <w:bottom w:val="none" w:sz="0" w:space="0" w:color="auto"/>
        <w:right w:val="none" w:sz="0" w:space="0" w:color="auto"/>
      </w:divBdr>
    </w:div>
    <w:div w:id="1715886605">
      <w:bodyDiv w:val="1"/>
      <w:marLeft w:val="0"/>
      <w:marRight w:val="0"/>
      <w:marTop w:val="0"/>
      <w:marBottom w:val="0"/>
      <w:divBdr>
        <w:top w:val="none" w:sz="0" w:space="0" w:color="auto"/>
        <w:left w:val="none" w:sz="0" w:space="0" w:color="auto"/>
        <w:bottom w:val="none" w:sz="0" w:space="0" w:color="auto"/>
        <w:right w:val="none" w:sz="0" w:space="0" w:color="auto"/>
      </w:divBdr>
    </w:div>
    <w:div w:id="1735083503">
      <w:bodyDiv w:val="1"/>
      <w:marLeft w:val="0"/>
      <w:marRight w:val="0"/>
      <w:marTop w:val="0"/>
      <w:marBottom w:val="0"/>
      <w:divBdr>
        <w:top w:val="none" w:sz="0" w:space="0" w:color="auto"/>
        <w:left w:val="none" w:sz="0" w:space="0" w:color="auto"/>
        <w:bottom w:val="none" w:sz="0" w:space="0" w:color="auto"/>
        <w:right w:val="none" w:sz="0" w:space="0" w:color="auto"/>
      </w:divBdr>
    </w:div>
    <w:div w:id="1828856644">
      <w:bodyDiv w:val="1"/>
      <w:marLeft w:val="0"/>
      <w:marRight w:val="0"/>
      <w:marTop w:val="0"/>
      <w:marBottom w:val="0"/>
      <w:divBdr>
        <w:top w:val="none" w:sz="0" w:space="0" w:color="auto"/>
        <w:left w:val="none" w:sz="0" w:space="0" w:color="auto"/>
        <w:bottom w:val="none" w:sz="0" w:space="0" w:color="auto"/>
        <w:right w:val="none" w:sz="0" w:space="0" w:color="auto"/>
      </w:divBdr>
    </w:div>
    <w:div w:id="1839494212">
      <w:bodyDiv w:val="1"/>
      <w:marLeft w:val="0"/>
      <w:marRight w:val="0"/>
      <w:marTop w:val="0"/>
      <w:marBottom w:val="0"/>
      <w:divBdr>
        <w:top w:val="none" w:sz="0" w:space="0" w:color="auto"/>
        <w:left w:val="none" w:sz="0" w:space="0" w:color="auto"/>
        <w:bottom w:val="none" w:sz="0" w:space="0" w:color="auto"/>
        <w:right w:val="none" w:sz="0" w:space="0" w:color="auto"/>
      </w:divBdr>
    </w:div>
    <w:div w:id="1866752870">
      <w:bodyDiv w:val="1"/>
      <w:marLeft w:val="0"/>
      <w:marRight w:val="0"/>
      <w:marTop w:val="0"/>
      <w:marBottom w:val="0"/>
      <w:divBdr>
        <w:top w:val="none" w:sz="0" w:space="0" w:color="auto"/>
        <w:left w:val="none" w:sz="0" w:space="0" w:color="auto"/>
        <w:bottom w:val="none" w:sz="0" w:space="0" w:color="auto"/>
        <w:right w:val="none" w:sz="0" w:space="0" w:color="auto"/>
      </w:divBdr>
    </w:div>
    <w:div w:id="1867450116">
      <w:bodyDiv w:val="1"/>
      <w:marLeft w:val="0"/>
      <w:marRight w:val="0"/>
      <w:marTop w:val="0"/>
      <w:marBottom w:val="0"/>
      <w:divBdr>
        <w:top w:val="none" w:sz="0" w:space="0" w:color="auto"/>
        <w:left w:val="none" w:sz="0" w:space="0" w:color="auto"/>
        <w:bottom w:val="none" w:sz="0" w:space="0" w:color="auto"/>
        <w:right w:val="none" w:sz="0" w:space="0" w:color="auto"/>
      </w:divBdr>
    </w:div>
    <w:div w:id="1932927746">
      <w:bodyDiv w:val="1"/>
      <w:marLeft w:val="0"/>
      <w:marRight w:val="0"/>
      <w:marTop w:val="0"/>
      <w:marBottom w:val="0"/>
      <w:divBdr>
        <w:top w:val="none" w:sz="0" w:space="0" w:color="auto"/>
        <w:left w:val="none" w:sz="0" w:space="0" w:color="auto"/>
        <w:bottom w:val="none" w:sz="0" w:space="0" w:color="auto"/>
        <w:right w:val="none" w:sz="0" w:space="0" w:color="auto"/>
      </w:divBdr>
    </w:div>
    <w:div w:id="1935622887">
      <w:bodyDiv w:val="1"/>
      <w:marLeft w:val="0"/>
      <w:marRight w:val="0"/>
      <w:marTop w:val="0"/>
      <w:marBottom w:val="0"/>
      <w:divBdr>
        <w:top w:val="none" w:sz="0" w:space="0" w:color="auto"/>
        <w:left w:val="none" w:sz="0" w:space="0" w:color="auto"/>
        <w:bottom w:val="none" w:sz="0" w:space="0" w:color="auto"/>
        <w:right w:val="none" w:sz="0" w:space="0" w:color="auto"/>
      </w:divBdr>
    </w:div>
    <w:div w:id="206413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dublinsu.ie/advice/exams/breachesofregulations/" TargetMode="External"/><Relationship Id="rId3" Type="http://schemas.openxmlformats.org/officeDocument/2006/relationships/settings" Target="settings.xml"/><Relationship Id="rId7" Type="http://schemas.openxmlformats.org/officeDocument/2006/relationships/hyperlink" Target="https://tudublin.libguides.com/c.php?g=674049&amp;p=479471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3040</Words>
  <Characters>17334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Tierney</dc:creator>
  <cp:keywords/>
  <dc:description/>
  <cp:lastModifiedBy>Ciaran Finnegan</cp:lastModifiedBy>
  <cp:revision>38</cp:revision>
  <dcterms:created xsi:type="dcterms:W3CDTF">2021-12-12T18:24:00Z</dcterms:created>
  <dcterms:modified xsi:type="dcterms:W3CDTF">2021-12-12T23:58:00Z</dcterms:modified>
</cp:coreProperties>
</file>