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1DAE" w14:textId="77777777" w:rsidR="00C32A71" w:rsidRDefault="00447607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7E08832B" w14:textId="6BC80D3D" w:rsidR="00644BD5" w:rsidRDefault="00644BD5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03111047"/>
      <w:r>
        <w:rPr>
          <w:rFonts w:ascii="Times New Roman" w:hAnsi="Times New Roman" w:cs="Times New Roman"/>
          <w:sz w:val="24"/>
          <w:szCs w:val="24"/>
        </w:rPr>
        <w:t xml:space="preserve">[10] </w:t>
      </w:r>
      <w:r>
        <w:rPr>
          <w:rFonts w:ascii="Times New Roman" w:hAnsi="Times New Roman" w:cs="Times New Roman"/>
          <w:sz w:val="24"/>
          <w:szCs w:val="24"/>
        </w:rPr>
        <w:t xml:space="preserve">Art. 6 GDPR - Lawfulness of processing - GDPR.eu. (2022). Retrieved 10 May 2022, from </w:t>
      </w:r>
      <w:hyperlink r:id="rId4" w:history="1"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https://gdpr.eu/article-6-how-to-process-personal-data-legally/</w:t>
        </w:r>
      </w:hyperlink>
    </w:p>
    <w:p w14:paraId="45FA5814" w14:textId="3F6C20BF" w:rsidR="00C32A71" w:rsidRDefault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="00447607">
        <w:rPr>
          <w:rFonts w:ascii="Times New Roman" w:hAnsi="Times New Roman" w:cs="Times New Roman"/>
          <w:sz w:val="24"/>
          <w:szCs w:val="24"/>
        </w:rPr>
        <w:t xml:space="preserve">Art. 5 GDPR - Principles relating to processing of personal data - GDPR.eu. (2022). Retrieved 10 May 2022, from </w:t>
      </w:r>
      <w:hyperlink r:id="rId5" w:history="1"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https://gdpr.eu/article-5-how-to-process-personal-data/?cn-reloaded=1</w:t>
        </w:r>
      </w:hyperlink>
    </w:p>
    <w:p w14:paraId="52D38AED" w14:textId="061E159B" w:rsidR="00644BD5" w:rsidRDefault="00644BD5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Controllers and processors. (2022). Retrieved 10 May 2022, from </w:t>
      </w:r>
      <w:hyperlink r:id="rId6" w:history="1"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https://ico.org.uk/for-organisations/guide-to-data-protection/guide-to-the-general-data-protection-regulation-gdpr/key-definitions/controllers-and-processors/</w:t>
        </w:r>
      </w:hyperlink>
    </w:p>
    <w:p w14:paraId="7584B658" w14:textId="7FBC02B8" w:rsidR="00644BD5" w:rsidRDefault="00644BD5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>
        <w:rPr>
          <w:rFonts w:ascii="Times New Roman" w:hAnsi="Times New Roman" w:cs="Times New Roman"/>
          <w:sz w:val="24"/>
          <w:szCs w:val="24"/>
        </w:rPr>
        <w:t xml:space="preserve">Data Protection Act 2018. (2022). Retrieved 10 May 2022, from </w:t>
      </w:r>
      <w:hyperlink r:id="rId7" w:history="1"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https://www.irishstatutebook.ie/eli/2018/act/7/enacted/en/print#sec26</w:t>
        </w:r>
      </w:hyperlink>
    </w:p>
    <w:p w14:paraId="1E822338" w14:textId="76F8315B" w:rsidR="00644BD5" w:rsidRDefault="00644BD5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r>
        <w:rPr>
          <w:rFonts w:ascii="Times New Roman" w:hAnsi="Times New Roman" w:cs="Times New Roman"/>
          <w:sz w:val="24"/>
          <w:szCs w:val="24"/>
        </w:rPr>
        <w:t xml:space="preserve">What is personal </w:t>
      </w:r>
      <w:proofErr w:type="gramStart"/>
      <w:r>
        <w:rPr>
          <w:rFonts w:ascii="Times New Roman" w:hAnsi="Times New Roman" w:cs="Times New Roman"/>
          <w:sz w:val="24"/>
          <w:szCs w:val="24"/>
        </w:rPr>
        <w:t>data?.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(2022). Retrieved 10 May 2022, from </w:t>
      </w:r>
      <w:hyperlink r:id="rId8" w:history="1"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https://ico.org.uk/for-organisations/guide-to-data-protection/guide-to-the-general-data-protection-regulation-gdpr/what-is-personal-data/what-is-person</w:t>
        </w:r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l-data/#pd5</w:t>
        </w:r>
      </w:hyperlink>
    </w:p>
    <w:p w14:paraId="1BCAEE79" w14:textId="196E0811" w:rsidR="00F07BBF" w:rsidRDefault="00F07BBF" w:rsidP="00F07BBF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>
        <w:rPr>
          <w:rFonts w:ascii="Times New Roman" w:hAnsi="Times New Roman" w:cs="Times New Roman"/>
          <w:sz w:val="24"/>
          <w:szCs w:val="24"/>
        </w:rPr>
        <w:t xml:space="preserve">The right to erasure (Articles 17 &amp; 19 of the GDPR) | Data Protection Commission. (2022). Retrieved 10 May 2022, from </w:t>
      </w:r>
      <w:hyperlink r:id="rId9" w:history="1">
        <w:r w:rsidRPr="00CA7664">
          <w:rPr>
            <w:rStyle w:val="Hyperlink"/>
            <w:rFonts w:ascii="Times New Roman" w:hAnsi="Times New Roman" w:cs="Times New Roman"/>
            <w:sz w:val="24"/>
            <w:szCs w:val="24"/>
          </w:rPr>
          <w:t>https://www.dataprotection.ie/en/individuals/know-your-rights/right-erasure-articles-17-19-gdpr#:~:text=This%20is%20also%20known%20as,it%20was%20collected%20or%20processed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6AC50B3" w14:textId="77777777" w:rsidR="00F07BBF" w:rsidRDefault="00F07BBF" w:rsidP="00F07BBF">
      <w:pPr>
        <w:spacing w:after="336" w:line="360" w:lineRule="auto"/>
      </w:pPr>
    </w:p>
    <w:p w14:paraId="2A8A6ED7" w14:textId="77777777" w:rsidR="00F07BBF" w:rsidRDefault="00F07BBF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12F6356D" w14:textId="77777777" w:rsidR="00F07BBF" w:rsidRDefault="00F07BBF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5F9796FF" w14:textId="77777777" w:rsidR="00644BD5" w:rsidRDefault="00644BD5" w:rsidP="00644BD5">
      <w:pPr>
        <w:spacing w:after="336" w:line="360" w:lineRule="auto"/>
      </w:pPr>
    </w:p>
    <w:p w14:paraId="14A6D920" w14:textId="3877DDA2" w:rsidR="00644BD5" w:rsidRDefault="00644BD5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697E6BCA" w14:textId="77777777" w:rsidR="00644BD5" w:rsidRDefault="00644BD5" w:rsidP="00644BD5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</w:p>
    <w:p w14:paraId="4B960721" w14:textId="77777777" w:rsidR="00644BD5" w:rsidRDefault="00644BD5" w:rsidP="00644BD5">
      <w:pPr>
        <w:spacing w:after="336" w:line="360" w:lineRule="auto"/>
      </w:pPr>
    </w:p>
    <w:p w14:paraId="566CD622" w14:textId="77777777" w:rsidR="00644BD5" w:rsidRDefault="00644BD5" w:rsidP="00644BD5">
      <w:pPr>
        <w:spacing w:after="336" w:line="360" w:lineRule="auto"/>
      </w:pPr>
    </w:p>
    <w:p w14:paraId="17545EF1" w14:textId="77777777" w:rsidR="00644BD5" w:rsidRDefault="00644BD5">
      <w:pPr>
        <w:spacing w:after="336" w:line="360" w:lineRule="auto"/>
      </w:pPr>
    </w:p>
    <w:p w14:paraId="375078D2" w14:textId="77777777" w:rsidR="00C32A71" w:rsidRDefault="00447607">
      <w:pPr>
        <w:spacing w:after="336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Clouder</w:t>
      </w:r>
      <w:proofErr w:type="spellEnd"/>
      <w:r>
        <w:rPr>
          <w:rFonts w:ascii="Times New Roman" w:hAnsi="Times New Roman" w:cs="Times New Roman"/>
          <w:sz w:val="24"/>
          <w:szCs w:val="24"/>
        </w:rPr>
        <w:t>, A. (2021). Top 10 Benefits of Cloud Computing. Retrieved 10 May 2022, from https://www.alibabacloud.com/blog/top-10-benefits-of-cloud-computing_597739</w:t>
      </w:r>
    </w:p>
    <w:p w14:paraId="6A8E6325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Data Protection Act 2018. (2018). Retrie</w:t>
      </w:r>
      <w:r>
        <w:rPr>
          <w:rFonts w:ascii="Times New Roman" w:hAnsi="Times New Roman" w:cs="Times New Roman"/>
          <w:sz w:val="24"/>
          <w:szCs w:val="24"/>
        </w:rPr>
        <w:t>ved 10 May 2022, from https://www.irishstatutebook.ie/eli/2018/act/7/enacted/en/print#sec57</w:t>
      </w:r>
    </w:p>
    <w:p w14:paraId="546A2803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Ireland Immigration Statistics 1</w:t>
      </w:r>
      <w:r>
        <w:rPr>
          <w:rFonts w:ascii="Times New Roman" w:hAnsi="Times New Roman" w:cs="Times New Roman"/>
          <w:sz w:val="24"/>
          <w:szCs w:val="24"/>
        </w:rPr>
        <w:t>960-2022. (2022). Retrieved 9 May 2022, from https://www.macrotrends.net/countries/IRL/ireland/immigration-statistics</w:t>
      </w:r>
    </w:p>
    <w:p w14:paraId="078DEA83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Krishnan, S., &amp; Shashidhar, N. (2019). eDiscovery Challenges in Healthcare. </w:t>
      </w:r>
      <w:r>
        <w:rPr>
          <w:rFonts w:ascii="Times New Roman" w:hAnsi="Times New Roman" w:cs="Times New Roman"/>
          <w:i/>
          <w:sz w:val="24"/>
          <w:szCs w:val="24"/>
        </w:rPr>
        <w:t xml:space="preserve">International Journal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Information Security Science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(2), 3</w:t>
      </w:r>
      <w:r>
        <w:rPr>
          <w:rFonts w:ascii="Times New Roman" w:hAnsi="Times New Roman" w:cs="Times New Roman"/>
          <w:sz w:val="24"/>
          <w:szCs w:val="24"/>
        </w:rPr>
        <w:t>0-43. Retrieved from https://www.researchgate.net/profile/Sundar-Krishnan/publication/335202708_eDiscovery_Challenges_in_Healthcare/links/5d566f4d92851cb74c6facf1/eDiscovery-Challenges-in-Healthcare.pdf</w:t>
      </w:r>
    </w:p>
    <w:p w14:paraId="6A6A5AE2" w14:textId="77777777" w:rsidR="00C32A71" w:rsidRDefault="00447607">
      <w:pPr>
        <w:spacing w:after="336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(2020). Replication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Way To Achieve Inte</w:t>
      </w:r>
      <w:r>
        <w:rPr>
          <w:rFonts w:ascii="Times New Roman" w:hAnsi="Times New Roman" w:cs="Times New Roman"/>
          <w:sz w:val="24"/>
          <w:szCs w:val="24"/>
        </w:rPr>
        <w:t>roperability in Healthcare. Retrieved 9 May 2022, from http://erepository.uonbi.ac.ke/bitstream/handle/11295/153117/REPLICATION%20AS%20A%20WAY%20TO%20ACHIEVE%20INTEROPERABILITY%20IN%20HEALTHCA.pdf?sequence=1</w:t>
      </w:r>
    </w:p>
    <w:p w14:paraId="0D2D9241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Polkovnikov, I. (2016). Unified Control and Data</w:t>
      </w:r>
      <w:r>
        <w:rPr>
          <w:rFonts w:ascii="Times New Roman" w:hAnsi="Times New Roman" w:cs="Times New Roman"/>
          <w:sz w:val="24"/>
          <w:szCs w:val="24"/>
        </w:rPr>
        <w:t xml:space="preserve"> Flow Diagrams Applied to Software Engineering and other Systems. Retrieved 15 April 2022, from https://doi.org/10.48550/arXiv.1610.02374</w:t>
      </w:r>
    </w:p>
    <w:p w14:paraId="28508EA6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Priscilla, C., &amp; Prabha, D. (2020). Influence of Optimizing XGBoost to handle Class Imbalance in Credit Card Fraud Det</w:t>
      </w:r>
      <w:r>
        <w:rPr>
          <w:rFonts w:ascii="Times New Roman" w:hAnsi="Times New Roman" w:cs="Times New Roman"/>
          <w:sz w:val="24"/>
          <w:szCs w:val="24"/>
        </w:rPr>
        <w:t xml:space="preserve">ection. </w:t>
      </w:r>
      <w:r>
        <w:rPr>
          <w:rFonts w:ascii="Times New Roman" w:hAnsi="Times New Roman" w:cs="Times New Roman"/>
          <w:i/>
          <w:sz w:val="24"/>
          <w:szCs w:val="24"/>
        </w:rPr>
        <w:t xml:space="preserve">2020 Third International Conference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Smart Systems And Inventive Technology (ICSSIT)</w:t>
      </w:r>
      <w:r>
        <w:rPr>
          <w:rFonts w:ascii="Times New Roman" w:hAnsi="Times New Roman" w:cs="Times New Roman"/>
          <w:sz w:val="24"/>
          <w:szCs w:val="24"/>
        </w:rPr>
        <w:t>. doi: 10.1109/icssit48917.2020.9214206</w:t>
      </w:r>
    </w:p>
    <w:p w14:paraId="357D3146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Saud, D. (2022). What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Three Main Goals Of Data Lifecycle Management (DLM)? - Folio3 Dynamics Blog. Retrieved 5 May</w:t>
      </w:r>
      <w:r>
        <w:rPr>
          <w:rFonts w:ascii="Times New Roman" w:hAnsi="Times New Roman" w:cs="Times New Roman"/>
          <w:sz w:val="24"/>
          <w:szCs w:val="24"/>
        </w:rPr>
        <w:t xml:space="preserve"> 2022, from https://dynamics.folio3.com/blog/what-are-the-three-main-goals-of-data-lifecycle-management-dlm/</w:t>
      </w:r>
    </w:p>
    <w:p w14:paraId="1ED82266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Sinanc, D., Demirezen, U., &amp; Sağıroğlu, Ş. (2021). Explainable Credit Card Fraud Detection with Image Conversion. </w:t>
      </w:r>
      <w:r>
        <w:rPr>
          <w:rFonts w:ascii="Times New Roman" w:hAnsi="Times New Roman" w:cs="Times New Roman"/>
          <w:i/>
          <w:sz w:val="24"/>
          <w:szCs w:val="24"/>
        </w:rPr>
        <w:t xml:space="preserve">ADCAIJ: Advances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Distributed C</w:t>
      </w:r>
      <w:r>
        <w:rPr>
          <w:rFonts w:ascii="Times New Roman" w:hAnsi="Times New Roman" w:cs="Times New Roman"/>
          <w:i/>
          <w:sz w:val="24"/>
          <w:szCs w:val="24"/>
        </w:rPr>
        <w:t>omputing And Artificial Intelligence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(1), 63-76. doi: 10.14201/adcaij20211016376</w:t>
      </w:r>
    </w:p>
    <w:p w14:paraId="64AC5FF8" w14:textId="77777777" w:rsidR="00C32A71" w:rsidRDefault="00447607">
      <w:pPr>
        <w:spacing w:after="336" w:line="360" w:lineRule="auto"/>
      </w:pPr>
      <w:r>
        <w:rPr>
          <w:rFonts w:ascii="Times New Roman" w:hAnsi="Times New Roman" w:cs="Times New Roman"/>
          <w:sz w:val="24"/>
          <w:szCs w:val="24"/>
        </w:rPr>
        <w:t>Taylor, M., McNicholas, C., Nicolay, C., Darzi, A., Bell, D., &amp; Reed, J. (2013). Systematic review of the application of the plan–do–study–act method to improve qua</w:t>
      </w:r>
      <w:r>
        <w:rPr>
          <w:rFonts w:ascii="Times New Roman" w:hAnsi="Times New Roman" w:cs="Times New Roman"/>
          <w:sz w:val="24"/>
          <w:szCs w:val="24"/>
        </w:rPr>
        <w:t xml:space="preserve">lity in healthcare. </w:t>
      </w:r>
      <w:r>
        <w:rPr>
          <w:rFonts w:ascii="Times New Roman" w:hAnsi="Times New Roman" w:cs="Times New Roman"/>
          <w:i/>
          <w:sz w:val="24"/>
          <w:szCs w:val="24"/>
        </w:rPr>
        <w:t>BMJ Quality &amp;Amp; Safety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(4), 290-298. doi: 10.1136/bmjqs-2013-001862</w:t>
      </w:r>
    </w:p>
    <w:sectPr w:rsidR="00C32A7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47607"/>
    <w:rsid w:val="00644BD5"/>
    <w:rsid w:val="00A906D8"/>
    <w:rsid w:val="00AB5A74"/>
    <w:rsid w:val="00C32A71"/>
    <w:rsid w:val="00F071AE"/>
    <w:rsid w:val="00F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AC39"/>
  <w15:docId w15:val="{578E929D-E5BD-4323-BA88-BA51E0D2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4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B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guide-to-data-protection/guide-to-the-general-data-protection-regulation-gdpr/what-is-personal-data/what-is-personal-data/#pd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rishstatutebook.ie/eli/2018/act/7/enacted/en/print#sec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.org.uk/for-organisations/guide-to-data-protection/guide-to-the-general-data-protection-regulation-gdpr/key-definitions/controllers-and-process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dpr.eu/article-5-how-to-process-personal-data/?cn-reloaded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dpr.eu/article-6-how-to-process-personal-data-legally/" TargetMode="External"/><Relationship Id="rId9" Type="http://schemas.openxmlformats.org/officeDocument/2006/relationships/hyperlink" Target="https://www.dataprotection.ie/en/individuals/know-your-rights/right-erasure-articles-17-19-gdpr#:~:text=This%20is%20also%20known%20as,it%20was%20collected%20or%20proce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3</cp:revision>
  <dcterms:created xsi:type="dcterms:W3CDTF">2022-05-10T20:32:00Z</dcterms:created>
  <dcterms:modified xsi:type="dcterms:W3CDTF">2022-05-10T20:43:00Z</dcterms:modified>
</cp:coreProperties>
</file>