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172" w:rsidRPr="00EA3EEA" w:rsidRDefault="00EA7172" w:rsidP="00EC58FC">
      <w:pPr>
        <w:spacing w:after="0"/>
        <w:jc w:val="center"/>
        <w:rPr>
          <w:rFonts w:ascii="Times New Roman" w:hAnsi="Times New Roman"/>
        </w:rPr>
      </w:pPr>
      <w:bookmarkStart w:id="0" w:name="_GoBack"/>
      <w:bookmarkEnd w:id="0"/>
      <w:r w:rsidRPr="00EA3EEA">
        <w:rPr>
          <w:rFonts w:ascii="Times New Roman" w:hAnsi="Times New Roman"/>
        </w:rPr>
        <w:t>Bibliography</w:t>
      </w:r>
    </w:p>
    <w:p w:rsidR="00994F5E" w:rsidRDefault="00994F5E" w:rsidP="0080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Menlo"/>
          <w:color w:val="404040"/>
          <w:szCs w:val="18"/>
        </w:rPr>
      </w:pPr>
    </w:p>
    <w:p w:rsidR="00D5649D" w:rsidRDefault="00B87457">
      <w:pPr>
        <w:spacing w:after="0" w:line="480" w:lineRule="auto"/>
        <w:ind w:left="720" w:hanging="720"/>
      </w:pPr>
      <w:r>
        <w:rPr>
          <w:rFonts w:ascii="Times New Roman" w:hAnsi="Times New Roman"/>
        </w:rPr>
        <w:t xml:space="preserve"> @article{adadi_berrada_2018, title={Peeking Inside the Black-Box: A Survey on Explainable Artificial Intelligence (XAI)}, volume={6}, DOI={10.1109/access.2018.2870052}, number={52}, journal={IEEE Access}, author={Adadi, Amina and Berrada, Mohammed}, year=</w:t>
      </w:r>
      <w:r>
        <w:rPr>
          <w:rFonts w:ascii="Times New Roman" w:hAnsi="Times New Roman"/>
        </w:rPr>
        <w:t xml:space="preserve">{2018}, pages={138–160}} </w:t>
      </w:r>
    </w:p>
    <w:p w:rsidR="00D5649D" w:rsidRDefault="00B87457">
      <w:pPr>
        <w:spacing w:after="0" w:line="480" w:lineRule="auto"/>
        <w:ind w:left="720" w:hanging="720"/>
      </w:pPr>
      <w:r>
        <w:rPr>
          <w:rFonts w:ascii="Times New Roman" w:hAnsi="Times New Roman"/>
        </w:rPr>
        <w:t xml:space="preserve"> @article{anowar_sadaoui_2020, title={Incremental Neural-Network Learning for Big Fraud Data}, volume={1}, DOI={10.1109/smc42975.2020.9283136}, number={1}, journal={2020 IEEE International Conference on Systems, Man, and Cyberneti</w:t>
      </w:r>
      <w:r>
        <w:rPr>
          <w:rFonts w:ascii="Times New Roman" w:hAnsi="Times New Roman"/>
        </w:rPr>
        <w:t xml:space="preserve">cs (SMC)}, author={Anowar, Farzana and Sadaoui, Samira}, year={2020}, pages={1–4}} </w:t>
      </w:r>
    </w:p>
    <w:p w:rsidR="00D5649D" w:rsidRDefault="00B87457">
      <w:pPr>
        <w:spacing w:after="0" w:line="480" w:lineRule="auto"/>
        <w:ind w:left="720" w:hanging="720"/>
      </w:pPr>
      <w:r>
        <w:rPr>
          <w:rFonts w:ascii="Times New Roman" w:hAnsi="Times New Roman"/>
        </w:rPr>
        <w:t xml:space="preserve"> @article{batageri_kumar_2021, title={Credit card fraud detection using artificial neural network}, volume={2}, DOI={10.1016/j.gltp.2021.01.006}, number={1}, journal={Globa</w:t>
      </w:r>
      <w:r>
        <w:rPr>
          <w:rFonts w:ascii="Times New Roman" w:hAnsi="Times New Roman"/>
        </w:rPr>
        <w:t xml:space="preserve">l Transitions Proceedings}, author={Batageri, Asha and Kumar, Suresh}, year={2021}, pages={35–41}} </w:t>
      </w:r>
    </w:p>
    <w:p w:rsidR="00D5649D" w:rsidRDefault="00B87457">
      <w:pPr>
        <w:spacing w:after="0" w:line="480" w:lineRule="auto"/>
        <w:ind w:left="720" w:hanging="720"/>
      </w:pPr>
      <w:r>
        <w:rPr>
          <w:rFonts w:ascii="Times New Roman" w:hAnsi="Times New Roman"/>
        </w:rPr>
        <w:t xml:space="preserve"> @article{carvalho_pereira_cardoso_2019, series={832}, title={Machine learning interpretability: A survey on methods and metrics}, volume={8}, DOI={10.3390/</w:t>
      </w:r>
      <w:r>
        <w:rPr>
          <w:rFonts w:ascii="Times New Roman" w:hAnsi="Times New Roman"/>
        </w:rPr>
        <w:t xml:space="preserve">electronics8080832}, number={8}, journal={Electronics}, author={Carvalho, Diogo V. and Pereira, Eduardo M. and Cardoso, Jaime S.}, year={2019}, month={Jul}, collection={832}} </w:t>
      </w:r>
    </w:p>
    <w:p w:rsidR="00D5649D" w:rsidRDefault="00B87457">
      <w:pPr>
        <w:spacing w:after="0" w:line="480" w:lineRule="auto"/>
        <w:ind w:left="720" w:hanging="720"/>
      </w:pPr>
      <w:r>
        <w:rPr>
          <w:rFonts w:ascii="Times New Roman" w:hAnsi="Times New Roman"/>
        </w:rPr>
        <w:t xml:space="preserve"> @article{dal pozzolo_caelen_le borgne_waterschoot_bontempi_2014, title={Learned</w:t>
      </w:r>
      <w:r>
        <w:rPr>
          <w:rFonts w:ascii="Times New Roman" w:hAnsi="Times New Roman"/>
        </w:rPr>
        <w:t xml:space="preserve"> lessons in credit card fraud detection from a practitioner perspective}, volume={41}, DOI={10.1016/j.eswa.2014.02.026}, number={10}, journal={Expert Systems with Applications}, author={Dal Pozzolo, Andrea and Caelen, Olivier and Le Borgne, Yann-</w:t>
      </w:r>
      <w:r>
        <w:rPr>
          <w:rFonts w:ascii="Times New Roman" w:hAnsi="Times New Roman"/>
        </w:rPr>
        <w:lastRenderedPageBreak/>
        <w:t>Aël and Wa</w:t>
      </w:r>
      <w:r>
        <w:rPr>
          <w:rFonts w:ascii="Times New Roman" w:hAnsi="Times New Roman"/>
        </w:rPr>
        <w:t xml:space="preserve">terschoot, Serge and Bontempi, Gianluca}, year={2014}, pages={4915–4928}} </w:t>
      </w:r>
    </w:p>
    <w:p w:rsidR="00D5649D" w:rsidRDefault="00B87457">
      <w:pPr>
        <w:spacing w:after="0" w:line="480" w:lineRule="auto"/>
        <w:ind w:left="720" w:hanging="720"/>
      </w:pPr>
      <w:r>
        <w:rPr>
          <w:rFonts w:ascii="Times New Roman" w:hAnsi="Times New Roman"/>
        </w:rPr>
        <w:t xml:space="preserve"> @article{darias_caro-martínez_díaz-agudo_recio-garcia_2022, title={Using case-based reasoning for capturing expert knowledge on explanation methods}, volume={13405}, DOI={10.1007/9</w:t>
      </w:r>
      <w:r>
        <w:rPr>
          <w:rFonts w:ascii="Times New Roman" w:hAnsi="Times New Roman"/>
        </w:rPr>
        <w:t xml:space="preserve">78-3-031-14923-8_1}, journal={Case-Based Reasoning Research and Development}, author={Darias, Jesus M. and Caro-Martínez, Marta and Díaz-Agudo, Belén and Recio-Garcia, Juan A.}, year={2022}, month={Aug}, pages={3–17}} </w:t>
      </w:r>
    </w:p>
    <w:p w:rsidR="00D5649D" w:rsidRDefault="00B87457">
      <w:pPr>
        <w:spacing w:after="0" w:line="480" w:lineRule="auto"/>
        <w:ind w:left="720" w:hanging="720"/>
      </w:pPr>
      <w:r>
        <w:rPr>
          <w:rFonts w:ascii="Times New Roman" w:hAnsi="Times New Roman"/>
        </w:rPr>
        <w:t xml:space="preserve"> @article{elshawi_sherif_al‐mallah_sa</w:t>
      </w:r>
      <w:r>
        <w:rPr>
          <w:rFonts w:ascii="Times New Roman" w:hAnsi="Times New Roman"/>
        </w:rPr>
        <w:t xml:space="preserve">kr_2020, title={Interpretability in healthcare: A comparative study of local machine learning interpretability techniques}, volume={37}, DOI={10.1111/coin.12410}, number={4}, journal={Computational Intelligence}, author={ElShawi, Radwa and Sherif, Youssef </w:t>
      </w:r>
      <w:r>
        <w:rPr>
          <w:rFonts w:ascii="Times New Roman" w:hAnsi="Times New Roman"/>
        </w:rPr>
        <w:t xml:space="preserve">and Al‐Mallah, Mouaz and Sakr, Sherif}, year={2020}, month={Aug}, pages={1633–1650}} </w:t>
      </w:r>
    </w:p>
    <w:p w:rsidR="00D5649D" w:rsidRDefault="00B87457">
      <w:pPr>
        <w:spacing w:after="0" w:line="480" w:lineRule="auto"/>
        <w:ind w:left="720" w:hanging="720"/>
      </w:pPr>
      <w:r>
        <w:rPr>
          <w:rFonts w:ascii="Times New Roman" w:hAnsi="Times New Roman"/>
        </w:rPr>
        <w:t xml:space="preserve"> @article{guidotti_monreale_giannotti_pedreschi_ruggieri_turini_2019, title={Factual and counterfactual explanations for black box decision making}, volume={34}, DOI={10.</w:t>
      </w:r>
      <w:r>
        <w:rPr>
          <w:rFonts w:ascii="Times New Roman" w:hAnsi="Times New Roman"/>
        </w:rPr>
        <w:t xml:space="preserve">1109/mis.2019.2957223}, number={6}, journal={IEEE Intelligent Systems}, author={Guidotti, Riccardo and Monreale, Anna and Giannotti, Fosca and Pedreschi, Dino and Ruggieri, Salvatore and Turini, Franco}, year={2019}, month={Dec}, pages={14–23}} </w:t>
      </w:r>
    </w:p>
    <w:p w:rsidR="00D5649D" w:rsidRDefault="00B87457">
      <w:pPr>
        <w:spacing w:after="0" w:line="480" w:lineRule="auto"/>
        <w:ind w:left="720" w:hanging="720"/>
      </w:pPr>
      <w:r>
        <w:rPr>
          <w:rFonts w:ascii="Times New Roman" w:hAnsi="Times New Roman"/>
        </w:rPr>
        <w:t xml:space="preserve"> @article{</w:t>
      </w:r>
      <w:r>
        <w:rPr>
          <w:rFonts w:ascii="Times New Roman" w:hAnsi="Times New Roman"/>
        </w:rPr>
        <w:t>ignatiev_2020, title={Towards trustable explainable ai}, DOI={10.24963/ijcai.2020/726}, journal={Proceedings of the Twenty-Ninth International Joint Conference on Artificial Intelligence}, author={Ignatiev, Alexey}, year={2020}, month={Jul}, pages={5154–51</w:t>
      </w:r>
      <w:r>
        <w:rPr>
          <w:rFonts w:ascii="Times New Roman" w:hAnsi="Times New Roman"/>
        </w:rPr>
        <w:t xml:space="preserve">58}} </w:t>
      </w:r>
    </w:p>
    <w:p w:rsidR="00D5649D" w:rsidRDefault="00B87457">
      <w:pPr>
        <w:spacing w:after="0" w:line="480" w:lineRule="auto"/>
        <w:ind w:left="720" w:hanging="720"/>
      </w:pPr>
      <w:r>
        <w:rPr>
          <w:rFonts w:ascii="Times New Roman" w:hAnsi="Times New Roman"/>
        </w:rPr>
        <w:lastRenderedPageBreak/>
        <w:t xml:space="preserve"> @article{kaur_nori_jenkins_caruana_wallach_wortman vaughan_2020, title={Interpreting interpretability: Understanding data scientists' use of interpretability tools for machine learning}, DOI={10.1145/3313831.3376219}, journal={Proceedings of the 202</w:t>
      </w:r>
      <w:r>
        <w:rPr>
          <w:rFonts w:ascii="Times New Roman" w:hAnsi="Times New Roman"/>
        </w:rPr>
        <w:t xml:space="preserve">0 CHI Conference on Human Factors in Computing Systems}, author={Kaur, Harmanpreet and Nori, Harsha and Jenkins, Samuel and Caruana, Rich and Wallach, Hanna and Wortman Vaughan, Jennifer}, year={2020}, month={Apr}, pages={1–14}} </w:t>
      </w:r>
    </w:p>
    <w:p w:rsidR="00D5649D" w:rsidRDefault="00B87457">
      <w:pPr>
        <w:spacing w:after="0" w:line="480" w:lineRule="auto"/>
        <w:ind w:left="720" w:hanging="720"/>
      </w:pPr>
      <w:r>
        <w:rPr>
          <w:rFonts w:ascii="Times New Roman" w:hAnsi="Times New Roman"/>
        </w:rPr>
        <w:t xml:space="preserve"> @article{lakkaraju_bach_l</w:t>
      </w:r>
      <w:r>
        <w:rPr>
          <w:rFonts w:ascii="Times New Roman" w:hAnsi="Times New Roman"/>
        </w:rPr>
        <w:t xml:space="preserve">eskovec_2016, title={Interpretable decision sets}, DOI={10.1145/2939672.2939874}, journal={Proceedings of the 22nd ACM SIGKDD International Conference on Knowledge Discovery and Data Mining}, author={Lakkaraju, Himabindu and Bach, Stephen H. and Leskovec, </w:t>
      </w:r>
      <w:r>
        <w:rPr>
          <w:rFonts w:ascii="Times New Roman" w:hAnsi="Times New Roman"/>
        </w:rPr>
        <w:t xml:space="preserve">Jure}, year={2016}, month={Aug}, pages={1675–1684}} </w:t>
      </w:r>
    </w:p>
    <w:p w:rsidR="00D5649D" w:rsidRDefault="00B87457">
      <w:pPr>
        <w:spacing w:after="0" w:line="480" w:lineRule="auto"/>
        <w:ind w:left="720" w:hanging="720"/>
      </w:pPr>
      <w:r>
        <w:rPr>
          <w:rFonts w:ascii="Times New Roman" w:hAnsi="Times New Roman"/>
        </w:rPr>
        <w:t xml:space="preserve"> @article{marcilio_eler_2020, title={From explanations to feature selection: Assessing shap values as feature selection mechanism}, DOI={10.1109/sibgrapi51738.2020.00053}, journal={2020 33rd SIBGRAPI Conference on Graphics, Patterns and Images (SIBGRAPI)},</w:t>
      </w:r>
      <w:r>
        <w:rPr>
          <w:rFonts w:ascii="Times New Roman" w:hAnsi="Times New Roman"/>
        </w:rPr>
        <w:t xml:space="preserve"> author={Marcilio, Wilson E. and Eler, Danilo M.}, year={2020}, month={Nov}, pages={340–347}} </w:t>
      </w:r>
    </w:p>
    <w:p w:rsidR="00D5649D" w:rsidRDefault="00B87457">
      <w:pPr>
        <w:spacing w:after="0" w:line="480" w:lineRule="auto"/>
        <w:ind w:left="720" w:hanging="720"/>
      </w:pPr>
      <w:r>
        <w:rPr>
          <w:rFonts w:ascii="Times New Roman" w:hAnsi="Times New Roman"/>
        </w:rPr>
        <w:t xml:space="preserve"> @article{nri_jenkins_paul_caruana_2019, title={InterpretML: A unified framework for machine learning interpretability}, journal={arXiv preprint arXiv:1909.09223</w:t>
      </w:r>
      <w:r>
        <w:rPr>
          <w:rFonts w:ascii="Times New Roman" w:hAnsi="Times New Roman"/>
        </w:rPr>
        <w:t xml:space="preserve">}, author={Nri, Harsha and Jenkins, Samuel and Paul, Koch and Caruana, Rich}, year={2019}} </w:t>
      </w:r>
    </w:p>
    <w:p w:rsidR="00D5649D" w:rsidRDefault="00B87457">
      <w:pPr>
        <w:spacing w:after="0" w:line="480" w:lineRule="auto"/>
        <w:ind w:left="720" w:hanging="720"/>
      </w:pPr>
      <w:r>
        <w:rPr>
          <w:rFonts w:ascii="Times New Roman" w:hAnsi="Times New Roman"/>
        </w:rPr>
        <w:t xml:space="preserve"> @article{priscilla_prabha_2020, title={Influence of optimizing xgboost to handle class imbalance in credit card fraud detection}, DOI={10.1109/icssit48917.2020.921</w:t>
      </w:r>
      <w:r>
        <w:rPr>
          <w:rFonts w:ascii="Times New Roman" w:hAnsi="Times New Roman"/>
        </w:rPr>
        <w:t xml:space="preserve">4206}, journal={2020 Third International Conference on Smart Systems and Inventive </w:t>
      </w:r>
      <w:r>
        <w:rPr>
          <w:rFonts w:ascii="Times New Roman" w:hAnsi="Times New Roman"/>
        </w:rPr>
        <w:lastRenderedPageBreak/>
        <w:t xml:space="preserve">Technology (ICSSIT)}, author={Priscilla, C. Victoria and Prabha, D. Padma}, year={2020}, pages={1309–1315}} </w:t>
      </w:r>
    </w:p>
    <w:p w:rsidR="00D5649D" w:rsidRDefault="00B87457">
      <w:pPr>
        <w:spacing w:after="0" w:line="480" w:lineRule="auto"/>
        <w:ind w:left="720" w:hanging="720"/>
      </w:pPr>
      <w:r>
        <w:rPr>
          <w:rFonts w:ascii="Times New Roman" w:hAnsi="Times New Roman"/>
        </w:rPr>
        <w:t xml:space="preserve"> @article{psychoula_gutmann_mainali_lee_dunphy_petitcolas_2021, </w:t>
      </w:r>
      <w:r>
        <w:rPr>
          <w:rFonts w:ascii="Times New Roman" w:hAnsi="Times New Roman"/>
        </w:rPr>
        <w:t>title={Explainable Machine Learning for Fraud Detection}, volume={54}, DOI={10.1109/mc.2021.3081249}, number={10}, journal={Computer}, author={Psychoula, Ismini and Gutmann, Andreas and Mainali, Pradip and Lee, Sharon H. and Dunphy, Paul and Petitcolas, Fa</w:t>
      </w:r>
      <w:r>
        <w:rPr>
          <w:rFonts w:ascii="Times New Roman" w:hAnsi="Times New Roman"/>
        </w:rPr>
        <w:t xml:space="preserve">bien}, year={2021}, pages={49–59}} </w:t>
      </w:r>
    </w:p>
    <w:p w:rsidR="00D5649D" w:rsidRDefault="00B87457">
      <w:pPr>
        <w:spacing w:after="0" w:line="480" w:lineRule="auto"/>
        <w:ind w:left="720" w:hanging="720"/>
      </w:pPr>
      <w:r>
        <w:rPr>
          <w:rFonts w:ascii="Times New Roman" w:hAnsi="Times New Roman"/>
        </w:rPr>
        <w:t xml:space="preserve"> @article{ribeiro_singh_guestrin_2016, title={"why should I trust you?" Explaining the Predictions of Any Classifier}, DOI={10.1145/2939672.2939778}, journal={Proceedings of the 22nd ACM SIGKDD International Conference o</w:t>
      </w:r>
      <w:r>
        <w:rPr>
          <w:rFonts w:ascii="Times New Roman" w:hAnsi="Times New Roman"/>
        </w:rPr>
        <w:t xml:space="preserve">n Knowledge Discovery and Data Mining}, author={Ribeiro, Marco Tulio and Singh, Sameer and Guestrin, Carlos}, year={2016}, month={Aug}, pages={1135–1144}} </w:t>
      </w:r>
    </w:p>
    <w:p w:rsidR="00D5649D" w:rsidRDefault="00B87457">
      <w:pPr>
        <w:spacing w:after="0" w:line="480" w:lineRule="auto"/>
        <w:ind w:left="720" w:hanging="720"/>
      </w:pPr>
      <w:r>
        <w:rPr>
          <w:rFonts w:ascii="Times New Roman" w:hAnsi="Times New Roman"/>
        </w:rPr>
        <w:t xml:space="preserve"> @article{ribeiro_singh_guestrin_2018, title={Anchors: High-precision model-agnostic explanations}, </w:t>
      </w:r>
      <w:r>
        <w:rPr>
          <w:rFonts w:ascii="Times New Roman" w:hAnsi="Times New Roman"/>
        </w:rPr>
        <w:t xml:space="preserve">volume={32}, DOI={10.1609/aaai.v32i1.11491}, number={1}, journal={Proceedings of the AAAI Conference on Artificial Intelligence}, author={Ribeiro, Marco Tulio and Singh, Sameer and Guestrin, Carlos}, year={2018}, month={Feb}} </w:t>
      </w:r>
    </w:p>
    <w:p w:rsidR="00D5649D" w:rsidRDefault="00B87457">
      <w:pPr>
        <w:spacing w:after="0" w:line="480" w:lineRule="auto"/>
        <w:ind w:left="720" w:hanging="720"/>
      </w:pPr>
      <w:r>
        <w:rPr>
          <w:rFonts w:ascii="Times New Roman" w:hAnsi="Times New Roman"/>
        </w:rPr>
        <w:t xml:space="preserve"> @article{sharma_bathla_2020,</w:t>
      </w:r>
      <w:r>
        <w:rPr>
          <w:rFonts w:ascii="Times New Roman" w:hAnsi="Times New Roman"/>
        </w:rPr>
        <w:t xml:space="preserve"> volume={6}, url={https://www.semanticscholar.org/paper/Review-on-credit-card-fraud-detection-and-by-and-Sharma-Bathla/b6c839cadb4c6281a934a8788fec93d5482e6af4}, number={4}, journal={Review on credit card fraud detection and classification by Machine Learn</w:t>
      </w:r>
      <w:r>
        <w:rPr>
          <w:rFonts w:ascii="Times New Roman" w:hAnsi="Times New Roman"/>
        </w:rPr>
        <w:t xml:space="preserve">ing and Data Mining approaches}, author={Sharma, Aaushi and Bathla, Neha}, year={2020}, month={Aug}, pages={687–692}} </w:t>
      </w:r>
    </w:p>
    <w:p w:rsidR="00D5649D" w:rsidRDefault="00B87457">
      <w:pPr>
        <w:spacing w:after="0" w:line="480" w:lineRule="auto"/>
        <w:ind w:left="720" w:hanging="720"/>
      </w:pPr>
      <w:r>
        <w:rPr>
          <w:rFonts w:ascii="Times New Roman" w:hAnsi="Times New Roman"/>
        </w:rPr>
        <w:lastRenderedPageBreak/>
        <w:t xml:space="preserve"> @article{sharma_priyanka_2020, title={Credit card fraud detection using Deep Learning based on neural network and auto encoder}, volume=</w:t>
      </w:r>
      <w:r>
        <w:rPr>
          <w:rFonts w:ascii="Times New Roman" w:hAnsi="Times New Roman"/>
        </w:rPr>
        <w:t xml:space="preserve">{9}, DOI={10.35940/ijeat.e9934.069520}, number={5}, journal={International Journal of Engineering and Advanced Technology}, author={Sharma, Priyanka and Priyanka, Santoshi}, year={2020}, month={Jun}, pages={1140–1143}} </w:t>
      </w:r>
    </w:p>
    <w:p w:rsidR="00D5649D" w:rsidRDefault="00B87457">
      <w:pPr>
        <w:spacing w:after="0" w:line="480" w:lineRule="auto"/>
        <w:ind w:left="720" w:hanging="720"/>
      </w:pPr>
      <w:r>
        <w:rPr>
          <w:rFonts w:ascii="Times New Roman" w:hAnsi="Times New Roman"/>
        </w:rPr>
        <w:t xml:space="preserve"> @article{sinanc_demirezen_sağıroğlu</w:t>
      </w:r>
      <w:r>
        <w:rPr>
          <w:rFonts w:ascii="Times New Roman" w:hAnsi="Times New Roman"/>
        </w:rPr>
        <w:t>_2021, title={Explainable Credit Card Fraud Detection with Image Conversion}, volume={10}, DOI={10.14201/adcaij20211016376}, number={1}, journal={ADCAIJ: Advances in Distributed Computing and Artificial Intelligence Journal}, author={Sinanc, Duygu and Demi</w:t>
      </w:r>
      <w:r>
        <w:rPr>
          <w:rFonts w:ascii="Times New Roman" w:hAnsi="Times New Roman"/>
        </w:rPr>
        <w:t>rezen, Umut and Sağıroğlu, Şeref}, year={2021}, pages={63–76}} A new explainable artificial intelligence approach is ... presented. In this way, feature relationships that have a dominant effect on fraud detection are revealed.</w:t>
      </w:r>
    </w:p>
    <w:p w:rsidR="00D5649D" w:rsidRDefault="00B87457">
      <w:pPr>
        <w:spacing w:after="0" w:line="480" w:lineRule="auto"/>
        <w:ind w:left="720" w:hanging="720"/>
      </w:pPr>
      <w:r>
        <w:rPr>
          <w:rFonts w:ascii="Times New Roman" w:hAnsi="Times New Roman"/>
        </w:rPr>
        <w:t xml:space="preserve"> @article{vilone_longo_2021,</w:t>
      </w:r>
      <w:r>
        <w:rPr>
          <w:rFonts w:ascii="Times New Roman" w:hAnsi="Times New Roman"/>
        </w:rPr>
        <w:t xml:space="preserve"> title={A quantitative evaluation of global, rule-based explanations of Post-Hoc, model agnostic methods}, volume={4}, DOI={10.3389/frai.2021.717899}, journal={Frontiers in Artificial Intelligence}, author={Vilone, Giulia and Longo, Luca}, year={2021}} </w:t>
      </w:r>
    </w:p>
    <w:p w:rsidR="00D5649D" w:rsidRDefault="00B87457">
      <w:pPr>
        <w:spacing w:after="0" w:line="480" w:lineRule="auto"/>
        <w:ind w:left="720" w:hanging="720"/>
      </w:pPr>
      <w:r>
        <w:rPr>
          <w:rFonts w:ascii="Times New Roman" w:hAnsi="Times New Roman"/>
        </w:rPr>
        <w:t xml:space="preserve"> @</w:t>
      </w:r>
      <w:r>
        <w:rPr>
          <w:rFonts w:ascii="Times New Roman" w:hAnsi="Times New Roman"/>
        </w:rPr>
        <w:t>article{vilone_longo_2021, title={Classification of explainable artificial intelligence methods through their output formats}, volume={3}, DOI={10.3390/make3030032}, number={3}, journal={Machine Learning and Knowledge Extraction}, author={Vilone, Giulia an</w:t>
      </w:r>
      <w:r>
        <w:rPr>
          <w:rFonts w:ascii="Times New Roman" w:hAnsi="Times New Roman"/>
        </w:rPr>
        <w:t xml:space="preserve">d Longo, Luca}, year={2021}, pages={615–661}} </w:t>
      </w:r>
    </w:p>
    <w:p w:rsidR="00D5649D" w:rsidRDefault="00B87457">
      <w:pPr>
        <w:spacing w:after="0" w:line="480" w:lineRule="auto"/>
        <w:ind w:left="720" w:hanging="720"/>
      </w:pPr>
      <w:r>
        <w:rPr>
          <w:rFonts w:ascii="Times New Roman" w:hAnsi="Times New Roman"/>
        </w:rPr>
        <w:t xml:space="preserve"> @article{vilone_longo_2021, title={Notions of explainability and evaluation approaches for Explainable Artificial Intelligence}, volume={76}, DOI={10.1016/j.inffus.2021.05.009}, </w:t>
      </w:r>
      <w:r>
        <w:rPr>
          <w:rFonts w:ascii="Times New Roman" w:hAnsi="Times New Roman"/>
        </w:rPr>
        <w:lastRenderedPageBreak/>
        <w:t xml:space="preserve">journal={Information Fusion}, </w:t>
      </w:r>
      <w:r>
        <w:rPr>
          <w:rFonts w:ascii="Times New Roman" w:hAnsi="Times New Roman"/>
        </w:rPr>
        <w:t xml:space="preserve">author={Vilone, Giulia and Longo, Luca}, year={2021}, month={May}, pages={89–106}} </w:t>
      </w:r>
    </w:p>
    <w:p w:rsidR="00D5649D" w:rsidRDefault="00B87457">
      <w:pPr>
        <w:spacing w:after="0" w:line="480" w:lineRule="auto"/>
        <w:ind w:left="720" w:hanging="720"/>
      </w:pPr>
      <w:r>
        <w:rPr>
          <w:rFonts w:ascii="Times New Roman" w:hAnsi="Times New Roman"/>
        </w:rPr>
        <w:t xml:space="preserve"> @inbook{lundberg_lee_2017, title={A Unified Approach to Interpreting Model Predictions}, volume={30}, booktitle={Advances in Neural Information Processing Systems 30 (NIPS</w:t>
      </w:r>
      <w:r>
        <w:rPr>
          <w:rFonts w:ascii="Times New Roman" w:hAnsi="Times New Roman"/>
        </w:rPr>
        <w:t xml:space="preserve"> 2017)}, publisher={NeurIPS Proceedings}, author={Lundberg, Scott M and Lee, Su-In}, year={2017}} </w:t>
      </w:r>
    </w:p>
    <w:p w:rsidR="00D5649D" w:rsidRDefault="00B87457">
      <w:pPr>
        <w:spacing w:after="0" w:line="480" w:lineRule="auto"/>
        <w:ind w:left="720" w:hanging="720"/>
      </w:pPr>
      <w:r>
        <w:rPr>
          <w:rFonts w:ascii="Times New Roman" w:hAnsi="Times New Roman"/>
        </w:rPr>
        <w:t xml:space="preserve"> @misc{honegger_2018, title={Shedding light on Black Box Machine Learning Algorithms: Development of an axiomatic framework to assess the quality of methods </w:t>
      </w:r>
      <w:r>
        <w:rPr>
          <w:rFonts w:ascii="Times New Roman" w:hAnsi="Times New Roman"/>
        </w:rPr>
        <w:t xml:space="preserve">that explain individual predictions}, url={https://arxiv.org/abs/1808.05054v1}, journal={arXiv.org}, publisher={Karlsruhe Institute of Technology}, author={Honegger, Milo}, year={2018}, month={Aug}} </w:t>
      </w:r>
    </w:p>
    <w:sectPr w:rsidR="00D5649D" w:rsidSect="00EC5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7457" w:rsidRDefault="00B87457" w:rsidP="00C703AC">
      <w:pPr>
        <w:spacing w:after="0" w:line="240" w:lineRule="auto"/>
      </w:pPr>
      <w:r>
        <w:separator/>
      </w:r>
    </w:p>
  </w:endnote>
  <w:endnote w:type="continuationSeparator" w:id="0">
    <w:p w:rsidR="00B87457" w:rsidRDefault="00B87457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charset w:val="00"/>
    <w:family w:val="swiss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7457" w:rsidRDefault="00B87457" w:rsidP="00C703AC">
      <w:pPr>
        <w:spacing w:after="0" w:line="240" w:lineRule="auto"/>
      </w:pPr>
      <w:r>
        <w:separator/>
      </w:r>
    </w:p>
  </w:footnote>
  <w:footnote w:type="continuationSeparator" w:id="0">
    <w:p w:rsidR="00B87457" w:rsidRDefault="00B87457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DC"/>
    <w:rsid w:val="00046F44"/>
    <w:rsid w:val="0009295A"/>
    <w:rsid w:val="00132876"/>
    <w:rsid w:val="00166C0F"/>
    <w:rsid w:val="001845E1"/>
    <w:rsid w:val="00196D01"/>
    <w:rsid w:val="001A6335"/>
    <w:rsid w:val="001C182B"/>
    <w:rsid w:val="001D7845"/>
    <w:rsid w:val="00215EFA"/>
    <w:rsid w:val="0022454E"/>
    <w:rsid w:val="00230005"/>
    <w:rsid w:val="00277864"/>
    <w:rsid w:val="002810F1"/>
    <w:rsid w:val="0028666D"/>
    <w:rsid w:val="002B39F0"/>
    <w:rsid w:val="00363758"/>
    <w:rsid w:val="00380689"/>
    <w:rsid w:val="004254C1"/>
    <w:rsid w:val="00425568"/>
    <w:rsid w:val="004D7CED"/>
    <w:rsid w:val="00560409"/>
    <w:rsid w:val="0059122C"/>
    <w:rsid w:val="00591EE1"/>
    <w:rsid w:val="005C4E6E"/>
    <w:rsid w:val="0061198C"/>
    <w:rsid w:val="006437CE"/>
    <w:rsid w:val="00645D71"/>
    <w:rsid w:val="00650E13"/>
    <w:rsid w:val="0066672F"/>
    <w:rsid w:val="00677111"/>
    <w:rsid w:val="006C4B18"/>
    <w:rsid w:val="006F327F"/>
    <w:rsid w:val="00724D19"/>
    <w:rsid w:val="007729B7"/>
    <w:rsid w:val="008043D2"/>
    <w:rsid w:val="00825C02"/>
    <w:rsid w:val="008B4316"/>
    <w:rsid w:val="008F004A"/>
    <w:rsid w:val="00950249"/>
    <w:rsid w:val="00994F5E"/>
    <w:rsid w:val="009B2FC0"/>
    <w:rsid w:val="00AE2309"/>
    <w:rsid w:val="00B038AF"/>
    <w:rsid w:val="00B3247C"/>
    <w:rsid w:val="00B429D7"/>
    <w:rsid w:val="00B87457"/>
    <w:rsid w:val="00BA3405"/>
    <w:rsid w:val="00C27BB9"/>
    <w:rsid w:val="00C3385F"/>
    <w:rsid w:val="00C62D35"/>
    <w:rsid w:val="00C703AC"/>
    <w:rsid w:val="00C727AF"/>
    <w:rsid w:val="00C74D24"/>
    <w:rsid w:val="00CD7014"/>
    <w:rsid w:val="00CF5BF1"/>
    <w:rsid w:val="00D3381C"/>
    <w:rsid w:val="00D5649D"/>
    <w:rsid w:val="00D90850"/>
    <w:rsid w:val="00E06ACC"/>
    <w:rsid w:val="00E87384"/>
    <w:rsid w:val="00E90F6B"/>
    <w:rsid w:val="00EA3EEA"/>
    <w:rsid w:val="00EA68DC"/>
    <w:rsid w:val="00EA7172"/>
    <w:rsid w:val="00EC58FC"/>
    <w:rsid w:val="00EC60B3"/>
    <w:rsid w:val="00F21E2D"/>
    <w:rsid w:val="00F27344"/>
    <w:rsid w:val="00F72E56"/>
    <w:rsid w:val="00F80265"/>
    <w:rsid w:val="00F82640"/>
    <w:rsid w:val="00FF3DFA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7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717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5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1300</Words>
  <Characters>7415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2022-12-20T16:47:00Z</dcterms:created>
  <dcterms:modified xsi:type="dcterms:W3CDTF">2022-12-20T16:47:00Z</dcterms:modified>
</cp:coreProperties>
</file>