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EE94" w14:textId="77777777" w:rsidR="00611148" w:rsidRPr="003259D4" w:rsidRDefault="003259D4">
      <w:pPr>
        <w:spacing w:after="264"/>
        <w:rPr>
          <w:rFonts w:ascii="Arial" w:hAnsi="Arial" w:cs="Arial"/>
        </w:rPr>
      </w:pPr>
      <w:r w:rsidRPr="003259D4">
        <w:rPr>
          <w:rFonts w:ascii="Arial" w:hAnsi="Arial" w:cs="Arial"/>
          <w:sz w:val="36"/>
          <w:szCs w:val="36"/>
        </w:rPr>
        <w:t>References</w:t>
      </w:r>
    </w:p>
    <w:p w14:paraId="66109940" w14:textId="77777777" w:rsidR="00611148" w:rsidRPr="003259D4" w:rsidRDefault="003259D4">
      <w:pPr>
        <w:spacing w:after="336" w:line="360" w:lineRule="auto"/>
        <w:rPr>
          <w:rFonts w:ascii="Arial" w:hAnsi="Arial" w:cs="Arial"/>
        </w:rPr>
      </w:pPr>
      <w:r w:rsidRPr="003259D4">
        <w:rPr>
          <w:rFonts w:ascii="Arial" w:hAnsi="Arial" w:cs="Arial"/>
          <w:sz w:val="24"/>
          <w:szCs w:val="24"/>
        </w:rPr>
        <w:t xml:space="preserve">Bhattacharyya, S., Jha, S., </w:t>
      </w:r>
      <w:proofErr w:type="spellStart"/>
      <w:r w:rsidRPr="003259D4">
        <w:rPr>
          <w:rFonts w:ascii="Arial" w:hAnsi="Arial" w:cs="Arial"/>
          <w:sz w:val="24"/>
          <w:szCs w:val="24"/>
        </w:rPr>
        <w:t>Tharakunnel</w:t>
      </w:r>
      <w:proofErr w:type="spellEnd"/>
      <w:r w:rsidRPr="003259D4">
        <w:rPr>
          <w:rFonts w:ascii="Arial" w:hAnsi="Arial" w:cs="Arial"/>
          <w:sz w:val="24"/>
          <w:szCs w:val="24"/>
        </w:rPr>
        <w:t xml:space="preserve">, K., &amp; Westland, J. (2011). Data mining for credit card fraud: A comparative study. </w:t>
      </w:r>
      <w:r w:rsidRPr="003259D4">
        <w:rPr>
          <w:rFonts w:ascii="Arial" w:hAnsi="Arial" w:cs="Arial"/>
          <w:i/>
          <w:sz w:val="24"/>
          <w:szCs w:val="24"/>
        </w:rPr>
        <w:t>Decision Support Systems</w:t>
      </w:r>
      <w:r w:rsidRPr="003259D4">
        <w:rPr>
          <w:rFonts w:ascii="Arial" w:hAnsi="Arial" w:cs="Arial"/>
          <w:sz w:val="24"/>
          <w:szCs w:val="24"/>
        </w:rPr>
        <w:t xml:space="preserve">, </w:t>
      </w:r>
      <w:r w:rsidRPr="003259D4">
        <w:rPr>
          <w:rFonts w:ascii="Arial" w:hAnsi="Arial" w:cs="Arial"/>
          <w:i/>
          <w:sz w:val="24"/>
          <w:szCs w:val="24"/>
        </w:rPr>
        <w:t>50</w:t>
      </w:r>
      <w:r w:rsidRPr="003259D4">
        <w:rPr>
          <w:rFonts w:ascii="Arial" w:hAnsi="Arial" w:cs="Arial"/>
          <w:sz w:val="24"/>
          <w:szCs w:val="24"/>
        </w:rPr>
        <w:t>(3), 602-613. doi: 10.1016/j.dss.2010.08.008</w:t>
      </w:r>
    </w:p>
    <w:p w14:paraId="25D42543" w14:textId="77777777" w:rsidR="00611148" w:rsidRPr="003259D4" w:rsidRDefault="003259D4">
      <w:pPr>
        <w:spacing w:after="336" w:line="360" w:lineRule="auto"/>
        <w:rPr>
          <w:rFonts w:ascii="Arial" w:hAnsi="Arial" w:cs="Arial"/>
        </w:rPr>
      </w:pPr>
      <w:r w:rsidRPr="003259D4">
        <w:rPr>
          <w:rFonts w:ascii="Arial" w:hAnsi="Arial" w:cs="Arial"/>
          <w:sz w:val="24"/>
          <w:szCs w:val="24"/>
        </w:rPr>
        <w:t>Ceronmani Sharmila, V., R., K., R., S., D., S.</w:t>
      </w:r>
      <w:r w:rsidRPr="003259D4">
        <w:rPr>
          <w:rFonts w:ascii="Arial" w:hAnsi="Arial" w:cs="Arial"/>
          <w:sz w:val="24"/>
          <w:szCs w:val="24"/>
        </w:rPr>
        <w:t xml:space="preserve">, &amp; R., H. (2019). Credit Card Fraud Detection Using Anomaly Techniques. </w:t>
      </w:r>
      <w:r w:rsidRPr="003259D4">
        <w:rPr>
          <w:rFonts w:ascii="Arial" w:hAnsi="Arial" w:cs="Arial"/>
          <w:i/>
          <w:sz w:val="24"/>
          <w:szCs w:val="24"/>
        </w:rPr>
        <w:t xml:space="preserve">2019 1St International Conference </w:t>
      </w:r>
      <w:proofErr w:type="gramStart"/>
      <w:r w:rsidRPr="003259D4">
        <w:rPr>
          <w:rFonts w:ascii="Arial" w:hAnsi="Arial" w:cs="Arial"/>
          <w:i/>
          <w:sz w:val="24"/>
          <w:szCs w:val="24"/>
        </w:rPr>
        <w:t>On</w:t>
      </w:r>
      <w:proofErr w:type="gramEnd"/>
      <w:r w:rsidRPr="003259D4">
        <w:rPr>
          <w:rFonts w:ascii="Arial" w:hAnsi="Arial" w:cs="Arial"/>
          <w:i/>
          <w:sz w:val="24"/>
          <w:szCs w:val="24"/>
        </w:rPr>
        <w:t xml:space="preserve"> Innovations In Information And Communication Technology (ICIICT)</w:t>
      </w:r>
      <w:r w:rsidRPr="003259D4">
        <w:rPr>
          <w:rFonts w:ascii="Arial" w:hAnsi="Arial" w:cs="Arial"/>
          <w:sz w:val="24"/>
          <w:szCs w:val="24"/>
        </w:rPr>
        <w:t xml:space="preserve">, </w:t>
      </w:r>
      <w:r w:rsidRPr="003259D4">
        <w:rPr>
          <w:rFonts w:ascii="Arial" w:hAnsi="Arial" w:cs="Arial"/>
          <w:i/>
          <w:sz w:val="24"/>
          <w:szCs w:val="24"/>
        </w:rPr>
        <w:t>1</w:t>
      </w:r>
      <w:r w:rsidRPr="003259D4">
        <w:rPr>
          <w:rFonts w:ascii="Arial" w:hAnsi="Arial" w:cs="Arial"/>
          <w:sz w:val="24"/>
          <w:szCs w:val="24"/>
        </w:rPr>
        <w:t>(1), 1-4. doi: 10.1109/iciict1.2019.8741421</w:t>
      </w:r>
    </w:p>
    <w:p w14:paraId="56A63C3A" w14:textId="77777777" w:rsidR="00611148" w:rsidRPr="003259D4" w:rsidRDefault="003259D4">
      <w:pPr>
        <w:spacing w:after="336" w:line="360" w:lineRule="auto"/>
        <w:rPr>
          <w:rFonts w:ascii="Arial" w:hAnsi="Arial" w:cs="Arial"/>
        </w:rPr>
      </w:pPr>
      <w:r w:rsidRPr="003259D4">
        <w:rPr>
          <w:rFonts w:ascii="Arial" w:hAnsi="Arial" w:cs="Arial"/>
          <w:sz w:val="24"/>
          <w:szCs w:val="24"/>
        </w:rPr>
        <w:t>Lima, R., &amp; Pereira, A. (2017). Fea</w:t>
      </w:r>
      <w:r w:rsidRPr="003259D4">
        <w:rPr>
          <w:rFonts w:ascii="Arial" w:hAnsi="Arial" w:cs="Arial"/>
          <w:sz w:val="24"/>
          <w:szCs w:val="24"/>
        </w:rPr>
        <w:t xml:space="preserve">ture Selection Approaches to Fraud Detection in e-Payment Systems. </w:t>
      </w:r>
      <w:r w:rsidRPr="003259D4">
        <w:rPr>
          <w:rFonts w:ascii="Arial" w:hAnsi="Arial" w:cs="Arial"/>
          <w:i/>
          <w:sz w:val="24"/>
          <w:szCs w:val="24"/>
        </w:rPr>
        <w:t xml:space="preserve">Lecture Notes </w:t>
      </w:r>
      <w:proofErr w:type="gramStart"/>
      <w:r w:rsidRPr="003259D4">
        <w:rPr>
          <w:rFonts w:ascii="Arial" w:hAnsi="Arial" w:cs="Arial"/>
          <w:i/>
          <w:sz w:val="24"/>
          <w:szCs w:val="24"/>
        </w:rPr>
        <w:t>In</w:t>
      </w:r>
      <w:proofErr w:type="gramEnd"/>
      <w:r w:rsidRPr="003259D4">
        <w:rPr>
          <w:rFonts w:ascii="Arial" w:hAnsi="Arial" w:cs="Arial"/>
          <w:i/>
          <w:sz w:val="24"/>
          <w:szCs w:val="24"/>
        </w:rPr>
        <w:t xml:space="preserve"> Business Information Processing</w:t>
      </w:r>
      <w:r w:rsidRPr="003259D4">
        <w:rPr>
          <w:rFonts w:ascii="Arial" w:hAnsi="Arial" w:cs="Arial"/>
          <w:sz w:val="24"/>
          <w:szCs w:val="24"/>
        </w:rPr>
        <w:t>, 111-126. doi: 10.1007/978-3-319-53676-7_9</w:t>
      </w:r>
    </w:p>
    <w:p w14:paraId="42616273" w14:textId="77777777" w:rsidR="00611148" w:rsidRPr="003259D4" w:rsidRDefault="003259D4">
      <w:pPr>
        <w:spacing w:after="336" w:line="360" w:lineRule="auto"/>
        <w:rPr>
          <w:rFonts w:ascii="Arial" w:hAnsi="Arial" w:cs="Arial"/>
        </w:rPr>
      </w:pPr>
      <w:bookmarkStart w:id="0" w:name="_Hlk99183868"/>
      <w:r w:rsidRPr="003259D4">
        <w:rPr>
          <w:rFonts w:ascii="Arial" w:hAnsi="Arial" w:cs="Arial"/>
          <w:sz w:val="24"/>
          <w:szCs w:val="24"/>
        </w:rPr>
        <w:t xml:space="preserve">Nguyen, T., Tahir, H., Abdelrazek, M., &amp; Babar, A. (2020). Deep Learning Methods for Credit Card </w:t>
      </w:r>
      <w:r w:rsidRPr="003259D4">
        <w:rPr>
          <w:rFonts w:ascii="Arial" w:hAnsi="Arial" w:cs="Arial"/>
          <w:sz w:val="24"/>
          <w:szCs w:val="24"/>
        </w:rPr>
        <w:t>Fraud Detection. Retrieved 25 March 2022, from https://doi.org/10.48550/arXiv.2012.03754</w:t>
      </w:r>
    </w:p>
    <w:p w14:paraId="2D0AA667" w14:textId="77777777" w:rsidR="00611148" w:rsidRPr="003259D4" w:rsidRDefault="003259D4">
      <w:pPr>
        <w:spacing w:after="336" w:line="360" w:lineRule="auto"/>
        <w:rPr>
          <w:rFonts w:ascii="Arial" w:hAnsi="Arial" w:cs="Arial"/>
        </w:rPr>
      </w:pPr>
      <w:bookmarkStart w:id="1" w:name="_Hlk99183889"/>
      <w:bookmarkEnd w:id="0"/>
      <w:r w:rsidRPr="003259D4">
        <w:rPr>
          <w:rFonts w:ascii="Arial" w:hAnsi="Arial" w:cs="Arial"/>
          <w:sz w:val="24"/>
          <w:szCs w:val="24"/>
        </w:rPr>
        <w:t xml:space="preserve">Priscilla, C., &amp; Prabha, D. (2020). Influence of Optimizing XGBoost to handle Class Imbalance in Credit Card Fraud Detection. </w:t>
      </w:r>
      <w:r w:rsidRPr="003259D4">
        <w:rPr>
          <w:rFonts w:ascii="Arial" w:hAnsi="Arial" w:cs="Arial"/>
          <w:i/>
          <w:sz w:val="24"/>
          <w:szCs w:val="24"/>
        </w:rPr>
        <w:t xml:space="preserve">2020 Third International Conference </w:t>
      </w:r>
      <w:proofErr w:type="gramStart"/>
      <w:r w:rsidRPr="003259D4">
        <w:rPr>
          <w:rFonts w:ascii="Arial" w:hAnsi="Arial" w:cs="Arial"/>
          <w:i/>
          <w:sz w:val="24"/>
          <w:szCs w:val="24"/>
        </w:rPr>
        <w:t>On</w:t>
      </w:r>
      <w:proofErr w:type="gramEnd"/>
      <w:r w:rsidRPr="003259D4">
        <w:rPr>
          <w:rFonts w:ascii="Arial" w:hAnsi="Arial" w:cs="Arial"/>
          <w:i/>
          <w:sz w:val="24"/>
          <w:szCs w:val="24"/>
        </w:rPr>
        <w:t xml:space="preserve"> Sm</w:t>
      </w:r>
      <w:r w:rsidRPr="003259D4">
        <w:rPr>
          <w:rFonts w:ascii="Arial" w:hAnsi="Arial" w:cs="Arial"/>
          <w:i/>
          <w:sz w:val="24"/>
          <w:szCs w:val="24"/>
        </w:rPr>
        <w:t>art Systems And Inventive Technology (ICSSIT)</w:t>
      </w:r>
      <w:r w:rsidRPr="003259D4">
        <w:rPr>
          <w:rFonts w:ascii="Arial" w:hAnsi="Arial" w:cs="Arial"/>
          <w:sz w:val="24"/>
          <w:szCs w:val="24"/>
        </w:rPr>
        <w:t>, pp. 1309-1315. doi: 10.1109/icssit48917.2020.9214206</w:t>
      </w:r>
    </w:p>
    <w:bookmarkEnd w:id="1"/>
    <w:p w14:paraId="0C9E81FB" w14:textId="77777777" w:rsidR="00611148" w:rsidRPr="003259D4" w:rsidRDefault="003259D4">
      <w:pPr>
        <w:spacing w:after="336" w:line="360" w:lineRule="auto"/>
        <w:rPr>
          <w:rFonts w:ascii="Arial" w:hAnsi="Arial" w:cs="Arial"/>
        </w:rPr>
      </w:pPr>
      <w:proofErr w:type="spellStart"/>
      <w:r w:rsidRPr="003259D4">
        <w:rPr>
          <w:rFonts w:ascii="Arial" w:hAnsi="Arial" w:cs="Arial"/>
          <w:sz w:val="24"/>
          <w:szCs w:val="24"/>
        </w:rPr>
        <w:t>Whitrow</w:t>
      </w:r>
      <w:proofErr w:type="spellEnd"/>
      <w:r w:rsidRPr="003259D4">
        <w:rPr>
          <w:rFonts w:ascii="Arial" w:hAnsi="Arial" w:cs="Arial"/>
          <w:sz w:val="24"/>
          <w:szCs w:val="24"/>
        </w:rPr>
        <w:t xml:space="preserve">, C., Hand, D., </w:t>
      </w:r>
      <w:proofErr w:type="spellStart"/>
      <w:r w:rsidRPr="003259D4">
        <w:rPr>
          <w:rFonts w:ascii="Arial" w:hAnsi="Arial" w:cs="Arial"/>
          <w:sz w:val="24"/>
          <w:szCs w:val="24"/>
        </w:rPr>
        <w:t>Juszczak</w:t>
      </w:r>
      <w:proofErr w:type="spellEnd"/>
      <w:r w:rsidRPr="003259D4">
        <w:rPr>
          <w:rFonts w:ascii="Arial" w:hAnsi="Arial" w:cs="Arial"/>
          <w:sz w:val="24"/>
          <w:szCs w:val="24"/>
        </w:rPr>
        <w:t xml:space="preserve">, P., Weston, D., &amp; Adams, N. (2008). Transaction aggregation as a strategy for credit card fraud detection. </w:t>
      </w:r>
      <w:r w:rsidRPr="003259D4">
        <w:rPr>
          <w:rFonts w:ascii="Arial" w:hAnsi="Arial" w:cs="Arial"/>
          <w:i/>
          <w:sz w:val="24"/>
          <w:szCs w:val="24"/>
        </w:rPr>
        <w:t xml:space="preserve">Data Mining </w:t>
      </w:r>
      <w:proofErr w:type="gramStart"/>
      <w:r w:rsidRPr="003259D4">
        <w:rPr>
          <w:rFonts w:ascii="Arial" w:hAnsi="Arial" w:cs="Arial"/>
          <w:i/>
          <w:sz w:val="24"/>
          <w:szCs w:val="24"/>
        </w:rPr>
        <w:t>And</w:t>
      </w:r>
      <w:proofErr w:type="gramEnd"/>
      <w:r w:rsidRPr="003259D4">
        <w:rPr>
          <w:rFonts w:ascii="Arial" w:hAnsi="Arial" w:cs="Arial"/>
          <w:i/>
          <w:sz w:val="24"/>
          <w:szCs w:val="24"/>
        </w:rPr>
        <w:t xml:space="preserve"> </w:t>
      </w:r>
      <w:r w:rsidRPr="003259D4">
        <w:rPr>
          <w:rFonts w:ascii="Arial" w:hAnsi="Arial" w:cs="Arial"/>
          <w:i/>
          <w:sz w:val="24"/>
          <w:szCs w:val="24"/>
        </w:rPr>
        <w:t>Knowledge Discovery</w:t>
      </w:r>
      <w:r w:rsidRPr="003259D4">
        <w:rPr>
          <w:rFonts w:ascii="Arial" w:hAnsi="Arial" w:cs="Arial"/>
          <w:sz w:val="24"/>
          <w:szCs w:val="24"/>
        </w:rPr>
        <w:t xml:space="preserve">, </w:t>
      </w:r>
      <w:r w:rsidRPr="003259D4">
        <w:rPr>
          <w:rFonts w:ascii="Arial" w:hAnsi="Arial" w:cs="Arial"/>
          <w:i/>
          <w:sz w:val="24"/>
          <w:szCs w:val="24"/>
        </w:rPr>
        <w:t>18</w:t>
      </w:r>
      <w:r w:rsidRPr="003259D4">
        <w:rPr>
          <w:rFonts w:ascii="Arial" w:hAnsi="Arial" w:cs="Arial"/>
          <w:sz w:val="24"/>
          <w:szCs w:val="24"/>
        </w:rPr>
        <w:t>(1), 30-55. doi: 10.1007/s10618-008-0116-z</w:t>
      </w:r>
    </w:p>
    <w:sectPr w:rsidR="00611148" w:rsidRPr="003259D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3259D4"/>
    <w:rsid w:val="00611148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90BF"/>
  <w15:docId w15:val="{52399F08-3B3C-484C-9EB8-4F11C622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Ciaran Finnegan</cp:lastModifiedBy>
  <cp:revision>2</cp:revision>
  <dcterms:created xsi:type="dcterms:W3CDTF">2022-03-26T10:43:00Z</dcterms:created>
  <dcterms:modified xsi:type="dcterms:W3CDTF">2022-03-26T10:45:00Z</dcterms:modified>
</cp:coreProperties>
</file>