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4A20FBA1"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328FF218" w14:textId="77777777" w:rsidR="003020D5" w:rsidRDefault="003020D5" w:rsidP="003020D5">
            <w:pPr>
              <w:pStyle w:val="FPTableLeft"/>
              <w:rPr>
                <w:sz w:val="32"/>
              </w:rPr>
            </w:pPr>
            <w:r>
              <w:rPr>
                <w:sz w:val="32"/>
              </w:rPr>
              <w:t>2021/2022</w:t>
            </w:r>
          </w:p>
          <w:p w14:paraId="574752D1" w14:textId="77777777" w:rsidR="003020D5" w:rsidRDefault="003020D5" w:rsidP="003020D5">
            <w:pPr>
              <w:pStyle w:val="FPTableLeft"/>
              <w:rPr>
                <w:sz w:val="32"/>
              </w:rPr>
            </w:pPr>
            <w:r>
              <w:rPr>
                <w:sz w:val="32"/>
              </w:rPr>
              <w:t>MSc in Computer Science (Data Science)</w:t>
            </w:r>
          </w:p>
          <w:p w14:paraId="6E622C52" w14:textId="77777777" w:rsidR="003020D5" w:rsidRDefault="003020D5"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02B2A99B" w14:textId="6FAD4AD0" w:rsidR="00081E4D"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081E4D">
        <w:rPr>
          <w:noProof/>
        </w:rPr>
        <w:t>1</w:t>
      </w:r>
      <w:r w:rsidR="00081E4D">
        <w:rPr>
          <w:noProof/>
        </w:rPr>
        <w:tab/>
        <w:t>Project Overview</w:t>
      </w:r>
      <w:r w:rsidR="00081E4D">
        <w:rPr>
          <w:noProof/>
        </w:rPr>
        <w:tab/>
      </w:r>
      <w:r w:rsidR="00081E4D">
        <w:rPr>
          <w:noProof/>
        </w:rPr>
        <w:fldChar w:fldCharType="begin"/>
      </w:r>
      <w:r w:rsidR="00081E4D">
        <w:rPr>
          <w:noProof/>
        </w:rPr>
        <w:instrText xml:space="preserve"> PAGEREF _Toc92202149 \h </w:instrText>
      </w:r>
      <w:r w:rsidR="00081E4D">
        <w:rPr>
          <w:noProof/>
        </w:rPr>
      </w:r>
      <w:r w:rsidR="00081E4D">
        <w:rPr>
          <w:noProof/>
        </w:rPr>
        <w:fldChar w:fldCharType="separate"/>
      </w:r>
      <w:r w:rsidR="00081E4D">
        <w:rPr>
          <w:noProof/>
        </w:rPr>
        <w:t>3</w:t>
      </w:r>
      <w:r w:rsidR="00081E4D">
        <w:rPr>
          <w:noProof/>
        </w:rPr>
        <w:fldChar w:fldCharType="end"/>
      </w:r>
    </w:p>
    <w:p w14:paraId="1B214453" w14:textId="59E9673C" w:rsidR="00081E4D" w:rsidRDefault="00081E4D">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_Toc92202150 \h </w:instrText>
      </w:r>
      <w:r>
        <w:rPr>
          <w:noProof/>
        </w:rPr>
      </w:r>
      <w:r>
        <w:rPr>
          <w:noProof/>
        </w:rPr>
        <w:fldChar w:fldCharType="separate"/>
      </w:r>
      <w:r>
        <w:rPr>
          <w:noProof/>
        </w:rPr>
        <w:t>3</w:t>
      </w:r>
      <w:r>
        <w:rPr>
          <w:noProof/>
        </w:rPr>
        <w:fldChar w:fldCharType="end"/>
      </w:r>
    </w:p>
    <w:p w14:paraId="6646F3A7" w14:textId="216C233B" w:rsidR="00081E4D" w:rsidRDefault="00081E4D">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_Toc92202151 \h </w:instrText>
      </w:r>
      <w:r>
        <w:rPr>
          <w:noProof/>
        </w:rPr>
      </w:r>
      <w:r>
        <w:rPr>
          <w:noProof/>
        </w:rPr>
        <w:fldChar w:fldCharType="separate"/>
      </w:r>
      <w:r>
        <w:rPr>
          <w:noProof/>
        </w:rPr>
        <w:t>3</w:t>
      </w:r>
      <w:r>
        <w:rPr>
          <w:noProof/>
        </w:rPr>
        <w:fldChar w:fldCharType="end"/>
      </w:r>
    </w:p>
    <w:p w14:paraId="4AFE33CB" w14:textId="1512098E" w:rsidR="00081E4D" w:rsidRDefault="00081E4D">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_Toc92202152 \h </w:instrText>
      </w:r>
      <w:r>
        <w:rPr>
          <w:noProof/>
        </w:rPr>
      </w:r>
      <w:r>
        <w:rPr>
          <w:noProof/>
        </w:rPr>
        <w:fldChar w:fldCharType="separate"/>
      </w:r>
      <w:r>
        <w:rPr>
          <w:noProof/>
        </w:rPr>
        <w:t>3</w:t>
      </w:r>
      <w:r>
        <w:rPr>
          <w:noProof/>
        </w:rPr>
        <w:fldChar w:fldCharType="end"/>
      </w:r>
    </w:p>
    <w:p w14:paraId="1515E2B1" w14:textId="539F0310" w:rsidR="00081E4D" w:rsidRDefault="00081E4D">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_Toc92202153 \h </w:instrText>
      </w:r>
      <w:r>
        <w:rPr>
          <w:noProof/>
        </w:rPr>
      </w:r>
      <w:r>
        <w:rPr>
          <w:noProof/>
        </w:rPr>
        <w:fldChar w:fldCharType="separate"/>
      </w:r>
      <w:r>
        <w:rPr>
          <w:noProof/>
        </w:rPr>
        <w:t>4</w:t>
      </w:r>
      <w:r>
        <w:rPr>
          <w:noProof/>
        </w:rPr>
        <w:fldChar w:fldCharType="end"/>
      </w:r>
    </w:p>
    <w:p w14:paraId="03A66204" w14:textId="6E233386" w:rsidR="00081E4D" w:rsidRDefault="00081E4D">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_Toc92202154 \h </w:instrText>
      </w:r>
      <w:r>
        <w:rPr>
          <w:noProof/>
        </w:rPr>
      </w:r>
      <w:r>
        <w:rPr>
          <w:noProof/>
        </w:rPr>
        <w:fldChar w:fldCharType="separate"/>
      </w:r>
      <w:r>
        <w:rPr>
          <w:noProof/>
        </w:rPr>
        <w:t>4</w:t>
      </w:r>
      <w:r>
        <w:rPr>
          <w:noProof/>
        </w:rPr>
        <w:fldChar w:fldCharType="end"/>
      </w:r>
    </w:p>
    <w:p w14:paraId="210AF265" w14:textId="4DA3B6CA" w:rsidR="00081E4D" w:rsidRDefault="00081E4D">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_Toc92202155 \h </w:instrText>
      </w:r>
      <w:r>
        <w:rPr>
          <w:noProof/>
        </w:rPr>
      </w:r>
      <w:r>
        <w:rPr>
          <w:noProof/>
        </w:rPr>
        <w:fldChar w:fldCharType="separate"/>
      </w:r>
      <w:r>
        <w:rPr>
          <w:noProof/>
        </w:rPr>
        <w:t>4</w:t>
      </w:r>
      <w:r>
        <w:rPr>
          <w:noProof/>
        </w:rPr>
        <w:fldChar w:fldCharType="end"/>
      </w:r>
    </w:p>
    <w:p w14:paraId="3C01D659" w14:textId="28349EAA" w:rsidR="00081E4D" w:rsidRDefault="00081E4D">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_Toc92202156 \h </w:instrText>
      </w:r>
      <w:r>
        <w:rPr>
          <w:noProof/>
        </w:rPr>
      </w:r>
      <w:r>
        <w:rPr>
          <w:noProof/>
        </w:rPr>
        <w:fldChar w:fldCharType="separate"/>
      </w:r>
      <w:r>
        <w:rPr>
          <w:noProof/>
        </w:rPr>
        <w:t>4</w:t>
      </w:r>
      <w:r>
        <w:rPr>
          <w:noProof/>
        </w:rPr>
        <w:fldChar w:fldCharType="end"/>
      </w:r>
    </w:p>
    <w:p w14:paraId="2D88DD04" w14:textId="26D856FF" w:rsidR="00081E4D" w:rsidRDefault="00081E4D">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_Toc92202157 \h </w:instrText>
      </w:r>
      <w:r>
        <w:rPr>
          <w:noProof/>
        </w:rPr>
      </w:r>
      <w:r>
        <w:rPr>
          <w:noProof/>
        </w:rPr>
        <w:fldChar w:fldCharType="separate"/>
      </w:r>
      <w:r>
        <w:rPr>
          <w:noProof/>
        </w:rPr>
        <w:t>4</w:t>
      </w:r>
      <w:r>
        <w:rPr>
          <w:noProof/>
        </w:rPr>
        <w:fldChar w:fldCharType="end"/>
      </w:r>
    </w:p>
    <w:p w14:paraId="76939D45" w14:textId="1BC0A57E" w:rsidR="00081E4D" w:rsidRDefault="00081E4D">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_Toc92202158 \h </w:instrText>
      </w:r>
      <w:r>
        <w:rPr>
          <w:noProof/>
        </w:rPr>
      </w:r>
      <w:r>
        <w:rPr>
          <w:noProof/>
        </w:rPr>
        <w:fldChar w:fldCharType="separate"/>
      </w:r>
      <w:r>
        <w:rPr>
          <w:noProof/>
        </w:rPr>
        <w:t>5</w:t>
      </w:r>
      <w:r>
        <w:rPr>
          <w:noProof/>
        </w:rPr>
        <w:fldChar w:fldCharType="end"/>
      </w:r>
    </w:p>
    <w:p w14:paraId="18055076" w14:textId="72277632" w:rsidR="00081E4D" w:rsidRDefault="00081E4D">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_Toc92202159 \h </w:instrText>
      </w:r>
      <w:r>
        <w:rPr>
          <w:noProof/>
        </w:rPr>
      </w:r>
      <w:r>
        <w:rPr>
          <w:noProof/>
        </w:rPr>
        <w:fldChar w:fldCharType="separate"/>
      </w:r>
      <w:r>
        <w:rPr>
          <w:noProof/>
        </w:rPr>
        <w:t>5</w:t>
      </w:r>
      <w:r>
        <w:rPr>
          <w:noProof/>
        </w:rPr>
        <w:fldChar w:fldCharType="end"/>
      </w:r>
    </w:p>
    <w:p w14:paraId="1EEC8407" w14:textId="7FC94905" w:rsidR="00081E4D" w:rsidRDefault="00081E4D">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_Toc92202160 \h </w:instrText>
      </w:r>
      <w:r>
        <w:rPr>
          <w:noProof/>
        </w:rPr>
      </w:r>
      <w:r>
        <w:rPr>
          <w:noProof/>
        </w:rPr>
        <w:fldChar w:fldCharType="separate"/>
      </w:r>
      <w:r>
        <w:rPr>
          <w:noProof/>
        </w:rPr>
        <w:t>11</w:t>
      </w:r>
      <w:r>
        <w:rPr>
          <w:noProof/>
        </w:rPr>
        <w:fldChar w:fldCharType="end"/>
      </w:r>
    </w:p>
    <w:p w14:paraId="7291CD1E" w14:textId="709FD2A5" w:rsidR="00081E4D" w:rsidRDefault="00081E4D">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_Toc92202161 \h </w:instrText>
      </w:r>
      <w:r>
        <w:rPr>
          <w:noProof/>
        </w:rPr>
      </w:r>
      <w:r>
        <w:rPr>
          <w:noProof/>
        </w:rPr>
        <w:fldChar w:fldCharType="separate"/>
      </w:r>
      <w:r>
        <w:rPr>
          <w:noProof/>
        </w:rPr>
        <w:t>12</w:t>
      </w:r>
      <w:r>
        <w:rPr>
          <w:noProof/>
        </w:rPr>
        <w:fldChar w:fldCharType="end"/>
      </w:r>
    </w:p>
    <w:p w14:paraId="5E76EA2A" w14:textId="4F355E50" w:rsidR="00081E4D" w:rsidRDefault="00081E4D">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_Toc92202162 \h </w:instrText>
      </w:r>
      <w:r>
        <w:rPr>
          <w:noProof/>
        </w:rPr>
      </w:r>
      <w:r>
        <w:rPr>
          <w:noProof/>
        </w:rPr>
        <w:fldChar w:fldCharType="separate"/>
      </w:r>
      <w:r>
        <w:rPr>
          <w:noProof/>
        </w:rPr>
        <w:t>12</w:t>
      </w:r>
      <w:r>
        <w:rPr>
          <w:noProof/>
        </w:rPr>
        <w:fldChar w:fldCharType="end"/>
      </w:r>
    </w:p>
    <w:p w14:paraId="13022740" w14:textId="0A02C9DE" w:rsidR="00081E4D" w:rsidRDefault="00081E4D">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_Toc92202163 \h </w:instrText>
      </w:r>
      <w:r>
        <w:rPr>
          <w:noProof/>
        </w:rPr>
      </w:r>
      <w:r>
        <w:rPr>
          <w:noProof/>
        </w:rPr>
        <w:fldChar w:fldCharType="separate"/>
      </w:r>
      <w:r>
        <w:rPr>
          <w:noProof/>
        </w:rPr>
        <w:t>13</w:t>
      </w:r>
      <w:r>
        <w:rPr>
          <w:noProof/>
        </w:rPr>
        <w:fldChar w:fldCharType="end"/>
      </w:r>
    </w:p>
    <w:p w14:paraId="54A87B7F" w14:textId="5B0D0114" w:rsidR="00081E4D" w:rsidRDefault="00081E4D">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_Toc92202164 \h </w:instrText>
      </w:r>
      <w:r>
        <w:rPr>
          <w:noProof/>
        </w:rPr>
      </w:r>
      <w:r>
        <w:rPr>
          <w:noProof/>
        </w:rPr>
        <w:fldChar w:fldCharType="separate"/>
      </w:r>
      <w:r>
        <w:rPr>
          <w:noProof/>
        </w:rPr>
        <w:t>13</w:t>
      </w:r>
      <w:r>
        <w:rPr>
          <w:noProof/>
        </w:rPr>
        <w:fldChar w:fldCharType="end"/>
      </w:r>
    </w:p>
    <w:p w14:paraId="5E968848" w14:textId="0D02486F" w:rsidR="00081E4D" w:rsidRDefault="00081E4D">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_Toc92202165 \h </w:instrText>
      </w:r>
      <w:r>
        <w:rPr>
          <w:noProof/>
        </w:rPr>
      </w:r>
      <w:r>
        <w:rPr>
          <w:noProof/>
        </w:rPr>
        <w:fldChar w:fldCharType="separate"/>
      </w:r>
      <w:r>
        <w:rPr>
          <w:noProof/>
        </w:rPr>
        <w:t>14</w:t>
      </w:r>
      <w:r>
        <w:rPr>
          <w:noProof/>
        </w:rPr>
        <w:fldChar w:fldCharType="end"/>
      </w:r>
    </w:p>
    <w:p w14:paraId="4FF7277E" w14:textId="3FB0CD83" w:rsidR="00081E4D" w:rsidRDefault="00081E4D">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_Toc92202166 \h </w:instrText>
      </w:r>
      <w:r>
        <w:rPr>
          <w:noProof/>
        </w:rPr>
      </w:r>
      <w:r>
        <w:rPr>
          <w:noProof/>
        </w:rPr>
        <w:fldChar w:fldCharType="separate"/>
      </w:r>
      <w:r>
        <w:rPr>
          <w:noProof/>
        </w:rPr>
        <w:t>15</w:t>
      </w:r>
      <w:r>
        <w:rPr>
          <w:noProof/>
        </w:rPr>
        <w:fldChar w:fldCharType="end"/>
      </w:r>
    </w:p>
    <w:p w14:paraId="57B2F7D8" w14:textId="280BA8B6" w:rsidR="00081E4D" w:rsidRDefault="00081E4D">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_Toc92202167 \h </w:instrText>
      </w:r>
      <w:r>
        <w:rPr>
          <w:noProof/>
        </w:rPr>
      </w:r>
      <w:r>
        <w:rPr>
          <w:noProof/>
        </w:rPr>
        <w:fldChar w:fldCharType="separate"/>
      </w:r>
      <w:r>
        <w:rPr>
          <w:noProof/>
        </w:rPr>
        <w:t>19</w:t>
      </w:r>
      <w:r>
        <w:rPr>
          <w:noProof/>
        </w:rPr>
        <w:fldChar w:fldCharType="end"/>
      </w:r>
    </w:p>
    <w:p w14:paraId="07DB08F7" w14:textId="5C99F864" w:rsidR="00081E4D" w:rsidRDefault="00081E4D">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_Toc92202168 \h </w:instrText>
      </w:r>
      <w:r>
        <w:rPr>
          <w:noProof/>
        </w:rPr>
      </w:r>
      <w:r>
        <w:rPr>
          <w:noProof/>
        </w:rPr>
        <w:fldChar w:fldCharType="separate"/>
      </w:r>
      <w:r>
        <w:rPr>
          <w:noProof/>
        </w:rPr>
        <w:t>19</w:t>
      </w:r>
      <w:r>
        <w:rPr>
          <w:noProof/>
        </w:rPr>
        <w:fldChar w:fldCharType="end"/>
      </w:r>
    </w:p>
    <w:p w14:paraId="78F3A9FE" w14:textId="4328EE76" w:rsidR="00081E4D" w:rsidRDefault="00081E4D">
      <w:pPr>
        <w:pStyle w:val="TOC2"/>
        <w:rPr>
          <w:rFonts w:asciiTheme="minorHAnsi" w:eastAsiaTheme="minorEastAsia" w:hAnsiTheme="minorHAnsi" w:cstheme="minorBidi"/>
          <w:noProof/>
          <w:szCs w:val="22"/>
          <w:lang w:val="en-IE" w:eastAsia="en-IE"/>
        </w:rPr>
      </w:pPr>
      <w:r>
        <w:rPr>
          <w:noProof/>
        </w:rPr>
        <w:t>6.2</w:t>
      </w:r>
      <w:r>
        <w:rPr>
          <w:noProof/>
        </w:rPr>
        <w:tab/>
        <w:t>Creating and Populating CASE Table for ML Modelling</w:t>
      </w:r>
      <w:r>
        <w:rPr>
          <w:noProof/>
        </w:rPr>
        <w:tab/>
      </w:r>
      <w:r>
        <w:rPr>
          <w:noProof/>
        </w:rPr>
        <w:fldChar w:fldCharType="begin"/>
      </w:r>
      <w:r>
        <w:rPr>
          <w:noProof/>
        </w:rPr>
        <w:instrText xml:space="preserve"> PAGEREF _Toc92202169 \h </w:instrText>
      </w:r>
      <w:r>
        <w:rPr>
          <w:noProof/>
        </w:rPr>
      </w:r>
      <w:r>
        <w:rPr>
          <w:noProof/>
        </w:rPr>
        <w:fldChar w:fldCharType="separate"/>
      </w:r>
      <w:r>
        <w:rPr>
          <w:noProof/>
        </w:rPr>
        <w:t>20</w:t>
      </w:r>
      <w:r>
        <w:rPr>
          <w:noProof/>
        </w:rPr>
        <w:fldChar w:fldCharType="end"/>
      </w:r>
    </w:p>
    <w:p w14:paraId="36CD734E" w14:textId="0B6F5B4E" w:rsidR="00081E4D" w:rsidRDefault="00081E4D">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_Toc92202170 \h </w:instrText>
      </w:r>
      <w:r>
        <w:rPr>
          <w:noProof/>
        </w:rPr>
      </w:r>
      <w:r>
        <w:rPr>
          <w:noProof/>
        </w:rPr>
        <w:fldChar w:fldCharType="separate"/>
      </w:r>
      <w:r>
        <w:rPr>
          <w:noProof/>
        </w:rPr>
        <w:t>21</w:t>
      </w:r>
      <w:r>
        <w:rPr>
          <w:noProof/>
        </w:rPr>
        <w:fldChar w:fldCharType="end"/>
      </w:r>
    </w:p>
    <w:p w14:paraId="02CD3EE6" w14:textId="3D576B4C" w:rsidR="00081E4D" w:rsidRDefault="00081E4D">
      <w:pPr>
        <w:pStyle w:val="TOC2"/>
        <w:rPr>
          <w:rFonts w:asciiTheme="minorHAnsi" w:eastAsiaTheme="minorEastAsia" w:hAnsiTheme="minorHAnsi" w:cstheme="minorBidi"/>
          <w:noProof/>
          <w:szCs w:val="22"/>
          <w:lang w:val="en-IE" w:eastAsia="en-IE"/>
        </w:rPr>
      </w:pPr>
      <w:r>
        <w:rPr>
          <w:noProof/>
        </w:rPr>
        <w:t>6.4</w:t>
      </w:r>
      <w:r>
        <w:rPr>
          <w:noProof/>
        </w:rPr>
        <w:tab/>
        <w:t>Create Models for ML Analysis on Customer Churn</w:t>
      </w:r>
      <w:r>
        <w:rPr>
          <w:noProof/>
        </w:rPr>
        <w:tab/>
      </w:r>
      <w:r>
        <w:rPr>
          <w:noProof/>
        </w:rPr>
        <w:fldChar w:fldCharType="begin"/>
      </w:r>
      <w:r>
        <w:rPr>
          <w:noProof/>
        </w:rPr>
        <w:instrText xml:space="preserve"> PAGEREF _Toc92202171 \h </w:instrText>
      </w:r>
      <w:r>
        <w:rPr>
          <w:noProof/>
        </w:rPr>
      </w:r>
      <w:r>
        <w:rPr>
          <w:noProof/>
        </w:rPr>
        <w:fldChar w:fldCharType="separate"/>
      </w:r>
      <w:r>
        <w:rPr>
          <w:noProof/>
        </w:rPr>
        <w:t>22</w:t>
      </w:r>
      <w:r>
        <w:rPr>
          <w:noProof/>
        </w:rPr>
        <w:fldChar w:fldCharType="end"/>
      </w:r>
    </w:p>
    <w:p w14:paraId="16F29C94" w14:textId="03B2AD1E" w:rsidR="00081E4D" w:rsidRDefault="00081E4D">
      <w:pPr>
        <w:pStyle w:val="TOC2"/>
        <w:rPr>
          <w:rFonts w:asciiTheme="minorHAnsi" w:eastAsiaTheme="minorEastAsia" w:hAnsiTheme="minorHAnsi" w:cstheme="minorBidi"/>
          <w:noProof/>
          <w:szCs w:val="22"/>
          <w:lang w:val="en-IE" w:eastAsia="en-IE"/>
        </w:rPr>
      </w:pPr>
      <w:r>
        <w:rPr>
          <w:noProof/>
        </w:rPr>
        <w:t>6.5</w:t>
      </w:r>
      <w:r>
        <w:rPr>
          <w:noProof/>
        </w:rPr>
        <w:tab/>
        <w:t>Testing the Models</w:t>
      </w:r>
      <w:r>
        <w:rPr>
          <w:noProof/>
        </w:rPr>
        <w:tab/>
      </w:r>
      <w:r>
        <w:rPr>
          <w:noProof/>
        </w:rPr>
        <w:fldChar w:fldCharType="begin"/>
      </w:r>
      <w:r>
        <w:rPr>
          <w:noProof/>
        </w:rPr>
        <w:instrText xml:space="preserve"> PAGEREF _Toc92202172 \h </w:instrText>
      </w:r>
      <w:r>
        <w:rPr>
          <w:noProof/>
        </w:rPr>
      </w:r>
      <w:r>
        <w:rPr>
          <w:noProof/>
        </w:rPr>
        <w:fldChar w:fldCharType="separate"/>
      </w:r>
      <w:r>
        <w:rPr>
          <w:noProof/>
        </w:rPr>
        <w:t>24</w:t>
      </w:r>
      <w:r>
        <w:rPr>
          <w:noProof/>
        </w:rPr>
        <w:fldChar w:fldCharType="end"/>
      </w:r>
    </w:p>
    <w:p w14:paraId="746D94E2" w14:textId="7CA63CF8" w:rsidR="00081E4D" w:rsidRDefault="00081E4D">
      <w:pPr>
        <w:pStyle w:val="TOC2"/>
        <w:rPr>
          <w:rFonts w:asciiTheme="minorHAnsi" w:eastAsiaTheme="minorEastAsia" w:hAnsiTheme="minorHAnsi" w:cstheme="minorBidi"/>
          <w:noProof/>
          <w:szCs w:val="22"/>
          <w:lang w:val="en-IE" w:eastAsia="en-IE"/>
        </w:rPr>
      </w:pPr>
      <w:r>
        <w:rPr>
          <w:noProof/>
        </w:rPr>
        <w:t>6.6</w:t>
      </w:r>
      <w:r>
        <w:rPr>
          <w:noProof/>
        </w:rPr>
        <w:tab/>
        <w:t>Comparing the Model Results</w:t>
      </w:r>
      <w:r>
        <w:rPr>
          <w:noProof/>
        </w:rPr>
        <w:tab/>
      </w:r>
      <w:r>
        <w:rPr>
          <w:noProof/>
        </w:rPr>
        <w:fldChar w:fldCharType="begin"/>
      </w:r>
      <w:r>
        <w:rPr>
          <w:noProof/>
        </w:rPr>
        <w:instrText xml:space="preserve"> PAGEREF _Toc92202173 \h </w:instrText>
      </w:r>
      <w:r>
        <w:rPr>
          <w:noProof/>
        </w:rPr>
      </w:r>
      <w:r>
        <w:rPr>
          <w:noProof/>
        </w:rPr>
        <w:fldChar w:fldCharType="separate"/>
      </w:r>
      <w:r>
        <w:rPr>
          <w:noProof/>
        </w:rPr>
        <w:t>24</w:t>
      </w:r>
      <w:r>
        <w:rPr>
          <w:noProof/>
        </w:rPr>
        <w:fldChar w:fldCharType="end"/>
      </w:r>
    </w:p>
    <w:p w14:paraId="2AF59F02" w14:textId="2A1B4DD4" w:rsidR="00081E4D" w:rsidRDefault="00081E4D">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_Toc92202174 \h </w:instrText>
      </w:r>
      <w:r>
        <w:rPr>
          <w:noProof/>
        </w:rPr>
      </w:r>
      <w:r>
        <w:rPr>
          <w:noProof/>
        </w:rPr>
        <w:fldChar w:fldCharType="separate"/>
      </w:r>
      <w:r>
        <w:rPr>
          <w:noProof/>
        </w:rPr>
        <w:t>2</w:t>
      </w:r>
      <w:r>
        <w:rPr>
          <w:noProof/>
        </w:rPr>
        <w:t>6</w:t>
      </w:r>
      <w:r>
        <w:rPr>
          <w:noProof/>
        </w:rPr>
        <w:fldChar w:fldCharType="end"/>
      </w:r>
    </w:p>
    <w:p w14:paraId="2BE1E1C6" w14:textId="2D10FB89" w:rsidR="00081E4D" w:rsidRDefault="00081E4D">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Telecoms Database</w:t>
      </w:r>
      <w:r>
        <w:rPr>
          <w:noProof/>
        </w:rPr>
        <w:tab/>
      </w:r>
      <w:r>
        <w:rPr>
          <w:noProof/>
        </w:rPr>
        <w:fldChar w:fldCharType="begin"/>
      </w:r>
      <w:r>
        <w:rPr>
          <w:noProof/>
        </w:rPr>
        <w:instrText xml:space="preserve"> PAGEREF _Toc92202175 \h </w:instrText>
      </w:r>
      <w:r>
        <w:rPr>
          <w:noProof/>
        </w:rPr>
      </w:r>
      <w:r>
        <w:rPr>
          <w:noProof/>
        </w:rPr>
        <w:fldChar w:fldCharType="separate"/>
      </w:r>
      <w:r>
        <w:rPr>
          <w:noProof/>
        </w:rPr>
        <w:t>26</w:t>
      </w:r>
      <w:r>
        <w:rPr>
          <w:noProof/>
        </w:rPr>
        <w:fldChar w:fldCharType="end"/>
      </w:r>
    </w:p>
    <w:p w14:paraId="139F3ECD" w14:textId="40214DF8" w:rsidR="00081E4D" w:rsidRDefault="00081E4D">
      <w:pPr>
        <w:pStyle w:val="TOC2"/>
        <w:rPr>
          <w:rFonts w:asciiTheme="minorHAnsi" w:eastAsiaTheme="minorEastAsia" w:hAnsiTheme="minorHAnsi" w:cstheme="minorBidi"/>
          <w:noProof/>
          <w:szCs w:val="22"/>
          <w:lang w:val="en-IE" w:eastAsia="en-IE"/>
        </w:rPr>
      </w:pPr>
      <w:r>
        <w:rPr>
          <w:noProof/>
        </w:rPr>
        <w:t>7.2</w:t>
      </w:r>
      <w:r>
        <w:rPr>
          <w:noProof/>
        </w:rPr>
        <w:tab/>
        <w:t>Appendix 2 – SQL Scripts to Create the Data Warehouse Tables</w:t>
      </w:r>
      <w:r>
        <w:rPr>
          <w:noProof/>
        </w:rPr>
        <w:tab/>
      </w:r>
      <w:r>
        <w:rPr>
          <w:noProof/>
        </w:rPr>
        <w:fldChar w:fldCharType="begin"/>
      </w:r>
      <w:r>
        <w:rPr>
          <w:noProof/>
        </w:rPr>
        <w:instrText xml:space="preserve"> PAGEREF _Toc92202176 \h </w:instrText>
      </w:r>
      <w:r>
        <w:rPr>
          <w:noProof/>
        </w:rPr>
      </w:r>
      <w:r>
        <w:rPr>
          <w:noProof/>
        </w:rPr>
        <w:fldChar w:fldCharType="separate"/>
      </w:r>
      <w:r>
        <w:rPr>
          <w:noProof/>
        </w:rPr>
        <w:t>26</w:t>
      </w:r>
      <w:r>
        <w:rPr>
          <w:noProof/>
        </w:rPr>
        <w:fldChar w:fldCharType="end"/>
      </w:r>
    </w:p>
    <w:p w14:paraId="5F38F817" w14:textId="3F9C7F0C" w:rsidR="00081E4D" w:rsidRDefault="00081E4D">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Dimensions</w:t>
      </w:r>
      <w:r>
        <w:rPr>
          <w:noProof/>
        </w:rPr>
        <w:tab/>
      </w:r>
      <w:r>
        <w:rPr>
          <w:noProof/>
        </w:rPr>
        <w:fldChar w:fldCharType="begin"/>
      </w:r>
      <w:r>
        <w:rPr>
          <w:noProof/>
        </w:rPr>
        <w:instrText xml:space="preserve"> PAGEREF _Toc92202177 \h </w:instrText>
      </w:r>
      <w:r>
        <w:rPr>
          <w:noProof/>
        </w:rPr>
      </w:r>
      <w:r>
        <w:rPr>
          <w:noProof/>
        </w:rPr>
        <w:fldChar w:fldCharType="separate"/>
      </w:r>
      <w:r>
        <w:rPr>
          <w:noProof/>
        </w:rPr>
        <w:t>28</w:t>
      </w:r>
      <w:r>
        <w:rPr>
          <w:noProof/>
        </w:rPr>
        <w:fldChar w:fldCharType="end"/>
      </w:r>
    </w:p>
    <w:p w14:paraId="27927E59" w14:textId="3F51CD75" w:rsidR="00081E4D" w:rsidRDefault="00081E4D">
      <w:pPr>
        <w:pStyle w:val="TOC2"/>
        <w:rPr>
          <w:rFonts w:asciiTheme="minorHAnsi" w:eastAsiaTheme="minorEastAsia" w:hAnsiTheme="minorHAnsi" w:cstheme="minorBidi"/>
          <w:noProof/>
          <w:szCs w:val="22"/>
          <w:lang w:val="en-IE" w:eastAsia="en-IE"/>
        </w:rPr>
      </w:pPr>
      <w:r>
        <w:rPr>
          <w:noProof/>
        </w:rPr>
        <w:t>7.4</w:t>
      </w:r>
      <w:r>
        <w:rPr>
          <w:noProof/>
        </w:rPr>
        <w:tab/>
        <w:t>Appendix 4 – SQL Scripts To Populate Data Warehouse Fact Table</w:t>
      </w:r>
      <w:r>
        <w:rPr>
          <w:noProof/>
        </w:rPr>
        <w:tab/>
      </w:r>
      <w:r>
        <w:rPr>
          <w:noProof/>
        </w:rPr>
        <w:fldChar w:fldCharType="begin"/>
      </w:r>
      <w:r>
        <w:rPr>
          <w:noProof/>
        </w:rPr>
        <w:instrText xml:space="preserve"> PAGEREF _Toc92202178 \h </w:instrText>
      </w:r>
      <w:r>
        <w:rPr>
          <w:noProof/>
        </w:rPr>
      </w:r>
      <w:r>
        <w:rPr>
          <w:noProof/>
        </w:rPr>
        <w:fldChar w:fldCharType="separate"/>
      </w:r>
      <w:r>
        <w:rPr>
          <w:noProof/>
        </w:rPr>
        <w:t>31</w:t>
      </w:r>
      <w:r>
        <w:rPr>
          <w:noProof/>
        </w:rPr>
        <w:fldChar w:fldCharType="end"/>
      </w:r>
    </w:p>
    <w:p w14:paraId="3A05D6B4" w14:textId="45363291" w:rsidR="00081E4D" w:rsidRDefault="00081E4D">
      <w:pPr>
        <w:pStyle w:val="TOC2"/>
        <w:rPr>
          <w:rFonts w:asciiTheme="minorHAnsi" w:eastAsiaTheme="minorEastAsia" w:hAnsiTheme="minorHAnsi" w:cstheme="minorBidi"/>
          <w:noProof/>
          <w:szCs w:val="22"/>
          <w:lang w:val="en-IE" w:eastAsia="en-IE"/>
        </w:rPr>
      </w:pPr>
      <w:r>
        <w:rPr>
          <w:noProof/>
        </w:rPr>
        <w:t>7.5</w:t>
      </w:r>
      <w:r>
        <w:rPr>
          <w:noProof/>
        </w:rPr>
        <w:tab/>
        <w:t>Appendix 5 – SQL Scripts For All SQL Queries</w:t>
      </w:r>
      <w:r>
        <w:rPr>
          <w:noProof/>
        </w:rPr>
        <w:tab/>
      </w:r>
      <w:r>
        <w:rPr>
          <w:noProof/>
        </w:rPr>
        <w:fldChar w:fldCharType="begin"/>
      </w:r>
      <w:r>
        <w:rPr>
          <w:noProof/>
        </w:rPr>
        <w:instrText xml:space="preserve"> PAGEREF _Toc92202179 \h </w:instrText>
      </w:r>
      <w:r>
        <w:rPr>
          <w:noProof/>
        </w:rPr>
      </w:r>
      <w:r>
        <w:rPr>
          <w:noProof/>
        </w:rPr>
        <w:fldChar w:fldCharType="separate"/>
      </w:r>
      <w:r>
        <w:rPr>
          <w:noProof/>
        </w:rPr>
        <w:t>35</w:t>
      </w:r>
      <w:r>
        <w:rPr>
          <w:noProof/>
        </w:rPr>
        <w:fldChar w:fldCharType="end"/>
      </w:r>
    </w:p>
    <w:p w14:paraId="0D0A7DFA" w14:textId="671395CF" w:rsidR="00081E4D" w:rsidRDefault="00081E4D">
      <w:pPr>
        <w:pStyle w:val="TOC2"/>
        <w:rPr>
          <w:rFonts w:asciiTheme="minorHAnsi" w:eastAsiaTheme="minorEastAsia" w:hAnsiTheme="minorHAnsi" w:cstheme="minorBidi"/>
          <w:noProof/>
          <w:szCs w:val="22"/>
          <w:lang w:val="en-IE" w:eastAsia="en-IE"/>
        </w:rPr>
      </w:pPr>
      <w:r>
        <w:rPr>
          <w:noProof/>
        </w:rPr>
        <w:t>7.6</w:t>
      </w:r>
      <w:r>
        <w:rPr>
          <w:noProof/>
        </w:rPr>
        <w:tab/>
        <w:t>Appendix 6 – SQL Scripts For ML Process</w:t>
      </w:r>
      <w:r>
        <w:rPr>
          <w:noProof/>
        </w:rPr>
        <w:tab/>
      </w:r>
      <w:r>
        <w:rPr>
          <w:noProof/>
        </w:rPr>
        <w:fldChar w:fldCharType="begin"/>
      </w:r>
      <w:r>
        <w:rPr>
          <w:noProof/>
        </w:rPr>
        <w:instrText xml:space="preserve"> PAGEREF _Toc92202180 \h </w:instrText>
      </w:r>
      <w:r>
        <w:rPr>
          <w:noProof/>
        </w:rPr>
      </w:r>
      <w:r>
        <w:rPr>
          <w:noProof/>
        </w:rPr>
        <w:fldChar w:fldCharType="separate"/>
      </w:r>
      <w:r>
        <w:rPr>
          <w:noProof/>
        </w:rPr>
        <w:t>43</w:t>
      </w:r>
      <w:r>
        <w:rPr>
          <w:noProof/>
        </w:rPr>
        <w:fldChar w:fldCharType="end"/>
      </w:r>
    </w:p>
    <w:p w14:paraId="668F9757" w14:textId="7564D1A0" w:rsidR="00081E4D" w:rsidRDefault="00081E4D">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_Toc92202181 \h </w:instrText>
      </w:r>
      <w:r>
        <w:rPr>
          <w:noProof/>
        </w:rPr>
      </w:r>
      <w:r>
        <w:rPr>
          <w:noProof/>
        </w:rPr>
        <w:fldChar w:fldCharType="separate"/>
      </w:r>
      <w:r>
        <w:rPr>
          <w:noProof/>
        </w:rPr>
        <w:t>49</w:t>
      </w:r>
      <w:r>
        <w:rPr>
          <w:noProof/>
        </w:rPr>
        <w:fldChar w:fldCharType="end"/>
      </w:r>
    </w:p>
    <w:p w14:paraId="2DADD54D" w14:textId="5C5541EB" w:rsidR="00081E4D" w:rsidRDefault="00081E4D">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_Toc92202182 \h </w:instrText>
      </w:r>
      <w:r>
        <w:rPr>
          <w:noProof/>
        </w:rPr>
      </w:r>
      <w:r>
        <w:rPr>
          <w:noProof/>
        </w:rPr>
        <w:fldChar w:fldCharType="separate"/>
      </w:r>
      <w:r>
        <w:rPr>
          <w:noProof/>
        </w:rPr>
        <w:t>49</w:t>
      </w:r>
      <w:r>
        <w:rPr>
          <w:noProof/>
        </w:rPr>
        <w:fldChar w:fldCharType="end"/>
      </w:r>
    </w:p>
    <w:p w14:paraId="38406A46" w14:textId="00DCA5A5"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2202149"/>
      <w:r>
        <w:lastRenderedPageBreak/>
        <w:t xml:space="preserve">Project </w:t>
      </w:r>
      <w:r w:rsidR="00314A00">
        <w:t>Overview</w:t>
      </w:r>
      <w:bookmarkEnd w:id="0"/>
    </w:p>
    <w:p w14:paraId="47FC3909" w14:textId="77777777" w:rsidR="00BD0919" w:rsidRDefault="00921320" w:rsidP="00A32475">
      <w:pPr>
        <w:pStyle w:val="Heading2"/>
      </w:pPr>
      <w:bookmarkStart w:id="1" w:name="_Toc92202150"/>
      <w:r>
        <w:t>High Level Description</w:t>
      </w:r>
      <w:bookmarkEnd w:id="1"/>
    </w:p>
    <w:p w14:paraId="3224FAFE" w14:textId="62735349" w:rsidR="00883D8C" w:rsidRDefault="00883D8C" w:rsidP="00F01239">
      <w:r>
        <w:t xml:space="preserve">This document covers the design, </w:t>
      </w:r>
      <w:r w:rsidR="00167F93">
        <w:t>implementation,</w:t>
      </w:r>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2202151"/>
      <w:r>
        <w:t>Environment Assumptions</w:t>
      </w:r>
      <w:bookmarkEnd w:id="2"/>
      <w:bookmarkEnd w:id="3"/>
    </w:p>
    <w:p w14:paraId="0E8B1A7D" w14:textId="3844E30F" w:rsidR="00210F27" w:rsidRDefault="006F0826" w:rsidP="00947150">
      <w:r>
        <w:t xml:space="preserve">The </w:t>
      </w:r>
      <w:r w:rsidR="00E900A5">
        <w:t xml:space="preserve">project was </w:t>
      </w:r>
      <w:r w:rsidR="00FE236E">
        <w:t>developed</w:t>
      </w:r>
      <w:r w:rsidR="00E900A5">
        <w:t xml:space="preserve"> in ORACLE SQL Developer.</w:t>
      </w:r>
    </w:p>
    <w:p w14:paraId="5CC59B99" w14:textId="3DB66E0C" w:rsidR="00E900A5" w:rsidRDefault="00E900A5" w:rsidP="00947150">
      <w:r>
        <w:t xml:space="preserve">All SQL scripts used in the assignment have been </w:t>
      </w:r>
      <w:r w:rsidR="00D01CFC">
        <w:t xml:space="preserve">either </w:t>
      </w:r>
      <w:r>
        <w:t xml:space="preserve">embedded in the document </w:t>
      </w:r>
      <w:r w:rsidR="00D01CFC">
        <w:t>and/or</w:t>
      </w:r>
      <w:r>
        <w:t xml:space="preserve"> submitted separately as </w:t>
      </w:r>
      <w:r w:rsidRPr="00E900A5">
        <w:rPr>
          <w:b/>
          <w:bCs/>
          <w:i/>
          <w:iCs/>
        </w:rPr>
        <w:t>*.SQ</w:t>
      </w:r>
      <w:r>
        <w:rPr>
          <w:b/>
          <w:bCs/>
          <w:i/>
          <w:iCs/>
        </w:rPr>
        <w:t>L</w:t>
      </w:r>
      <w:r w:rsidRPr="00E900A5">
        <w:rPr>
          <w:b/>
          <w:bCs/>
          <w:i/>
          <w:iCs/>
        </w:rPr>
        <w:t xml:space="preserve"> </w:t>
      </w:r>
      <w:r>
        <w:t>files.</w:t>
      </w:r>
    </w:p>
    <w:p w14:paraId="07B72C0F" w14:textId="72101B6D" w:rsidR="00486F81" w:rsidRDefault="00486F81" w:rsidP="00947150">
      <w:r>
        <w:t>These SQL files are grouped in</w:t>
      </w:r>
      <w:r w:rsidR="00CB58EC">
        <w:t>folders in the</w:t>
      </w:r>
      <w:r>
        <w:t xml:space="preserve"> </w:t>
      </w:r>
      <w:r w:rsidRPr="00486F81">
        <w:rPr>
          <w:b/>
          <w:bCs/>
          <w:i/>
          <w:iCs/>
        </w:rPr>
        <w:t>*.</w:t>
      </w:r>
      <w:r>
        <w:rPr>
          <w:b/>
          <w:bCs/>
          <w:i/>
          <w:iCs/>
        </w:rPr>
        <w:t>ZIP</w:t>
      </w:r>
      <w:r>
        <w:t xml:space="preserve"> file</w:t>
      </w:r>
      <w:r w:rsidR="00FE6404">
        <w:t xml:space="preserve"> that are number</w:t>
      </w:r>
      <w:r w:rsidR="00CB58EC">
        <w:t>ed</w:t>
      </w:r>
      <w:r w:rsidR="00FE6404">
        <w:t xml:space="preserve"> to indicate the sequence in which they should be executed in a test ORACLE database.</w:t>
      </w:r>
      <w:r>
        <w:t xml:space="preserve"> </w:t>
      </w:r>
      <w:r w:rsidR="00CB58EC">
        <w:t>The SQL Scripts are also numbered in order of execution.</w:t>
      </w:r>
    </w:p>
    <w:p w14:paraId="0983D606" w14:textId="77777777" w:rsidR="00940D65" w:rsidRDefault="00921320" w:rsidP="00A32475">
      <w:pPr>
        <w:pStyle w:val="Heading2"/>
      </w:pPr>
      <w:bookmarkStart w:id="4" w:name="_Ref26609149"/>
      <w:bookmarkStart w:id="5" w:name="_Toc92202152"/>
      <w:r>
        <w:t>Project Execution</w:t>
      </w:r>
      <w:r w:rsidR="00B10DFD">
        <w:t xml:space="preserve"> Instructions</w:t>
      </w:r>
      <w:bookmarkEnd w:id="4"/>
      <w:bookmarkEnd w:id="5"/>
    </w:p>
    <w:p w14:paraId="30446978" w14:textId="2FE74E69" w:rsidR="00486F81" w:rsidRDefault="00BD1440" w:rsidP="00947150">
      <w:r>
        <w:t xml:space="preserve">The project is submitted in a single </w:t>
      </w:r>
      <w:r w:rsidRPr="00BD1440">
        <w:rPr>
          <w:b/>
          <w:bCs/>
          <w:i/>
          <w:iCs/>
        </w:rPr>
        <w:t>ZIP</w:t>
      </w:r>
      <w:r>
        <w:t xml:space="preserve"> file; </w:t>
      </w:r>
      <w:r w:rsidRPr="00BD1440">
        <w:rPr>
          <w:b/>
          <w:bCs/>
          <w:i/>
          <w:iCs/>
        </w:rPr>
        <w:t>WWD_CA2_D21124026.zip</w:t>
      </w:r>
      <w:r>
        <w:t>.</w:t>
      </w:r>
    </w:p>
    <w:p w14:paraId="6F56FA5D" w14:textId="76CFC3C8" w:rsidR="002E347C" w:rsidRDefault="002E347C" w:rsidP="00947150"/>
    <w:p w14:paraId="2431D56D" w14:textId="505C010C" w:rsidR="00A363EA" w:rsidRDefault="002E347C" w:rsidP="00947150">
      <w:r>
        <w:t xml:space="preserve">The </w:t>
      </w:r>
      <w:r w:rsidR="00BD1440" w:rsidRPr="00BD1440">
        <w:rPr>
          <w:b/>
          <w:bCs/>
          <w:i/>
          <w:iCs/>
        </w:rPr>
        <w:t>/DATABASE/1-</w:t>
      </w:r>
      <w:r w:rsidRPr="00BD1440">
        <w:rPr>
          <w:b/>
          <w:bCs/>
          <w:i/>
          <w:iCs/>
        </w:rPr>
        <w:t>CREATETABLE</w:t>
      </w:r>
      <w:r>
        <w:t xml:space="preserve"> SQL Scripts </w:t>
      </w:r>
      <w:r w:rsidR="00C03594">
        <w:t xml:space="preserve">folder contains the files </w:t>
      </w:r>
      <w:r>
        <w:t xml:space="preserve">creates the source data table with specific table names that are then referenced by later SQL </w:t>
      </w:r>
      <w:r w:rsidR="00FE236E">
        <w:t>Scripts</w:t>
      </w:r>
      <w:r>
        <w:t>.</w:t>
      </w:r>
      <w:r w:rsidR="00C03594">
        <w:t xml:space="preserve"> This is the first set of SQL scripts to be executed.</w:t>
      </w:r>
      <w:r w:rsidR="00BD1440">
        <w:t xml:space="preserve"> </w:t>
      </w:r>
    </w:p>
    <w:p w14:paraId="530FE97A" w14:textId="15EF67ED" w:rsidR="00BD1440" w:rsidRDefault="00BD1440" w:rsidP="00947150">
      <w:r>
        <w:t xml:space="preserve">The </w:t>
      </w:r>
      <w:r w:rsidRPr="00BD1440">
        <w:rPr>
          <w:i/>
          <w:iCs/>
        </w:rPr>
        <w:t>Voicemails</w:t>
      </w:r>
      <w:r>
        <w:t xml:space="preserve"> and </w:t>
      </w:r>
      <w:r w:rsidRPr="00BD1440">
        <w:rPr>
          <w:i/>
          <w:iCs/>
        </w:rPr>
        <w:t>Calls</w:t>
      </w:r>
      <w:r>
        <w:t xml:space="preserve"> INSERT table scripts take longer to run than the others.</w:t>
      </w:r>
    </w:p>
    <w:p w14:paraId="4EF23C33" w14:textId="77777777" w:rsidR="00687537" w:rsidRDefault="00687537" w:rsidP="00947150"/>
    <w:p w14:paraId="0FA462BF" w14:textId="7B177BB8" w:rsidR="00C03594" w:rsidRDefault="00C03594" w:rsidP="00947150">
      <w:r>
        <w:t xml:space="preserve">The </w:t>
      </w:r>
      <w:r w:rsidR="00BD1440" w:rsidRPr="00BD1440">
        <w:rPr>
          <w:b/>
          <w:bCs/>
          <w:i/>
          <w:iCs/>
        </w:rPr>
        <w:t>/DATABASE/</w:t>
      </w:r>
      <w:r w:rsidR="00BD1440">
        <w:rPr>
          <w:b/>
          <w:bCs/>
          <w:i/>
          <w:iCs/>
        </w:rPr>
        <w:t>2</w:t>
      </w:r>
      <w:r w:rsidR="00BD1440" w:rsidRPr="00BD1440">
        <w:rPr>
          <w:b/>
          <w:bCs/>
          <w:i/>
          <w:iCs/>
        </w:rPr>
        <w:t>-</w:t>
      </w:r>
      <w:r w:rsidRPr="00BD1440">
        <w:rPr>
          <w:b/>
          <w:bCs/>
          <w:i/>
          <w:iCs/>
        </w:rPr>
        <w:t>DATAWAREHOUSE</w:t>
      </w:r>
      <w:r>
        <w:t xml:space="preserve"> SQL Scripts folder contains the files that </w:t>
      </w:r>
      <w:r w:rsidR="003446AA">
        <w:t xml:space="preserve">create and </w:t>
      </w:r>
      <w:r w:rsidR="00FE236E">
        <w:t>populate</w:t>
      </w:r>
      <w:r w:rsidR="003446AA">
        <w:t xml:space="preserve"> the data warehouse tables from the telecoms database. This is the second set of SQL scripts to be executed.</w:t>
      </w:r>
    </w:p>
    <w:p w14:paraId="36667CA5" w14:textId="3702F44B" w:rsidR="00BD1440" w:rsidRDefault="00CB58EC" w:rsidP="00947150">
      <w:r w:rsidRPr="00CB58EC">
        <w:rPr>
          <w:b/>
          <w:bCs/>
        </w:rPr>
        <w:t xml:space="preserve">Note:- </w:t>
      </w:r>
      <w:r w:rsidR="00BD1440">
        <w:t xml:space="preserve">The </w:t>
      </w:r>
      <w:r w:rsidR="00513718">
        <w:t>FACT</w:t>
      </w:r>
      <w:r w:rsidR="00BD1440">
        <w:t xml:space="preserve"> Dimension table </w:t>
      </w:r>
      <w:r w:rsidR="00687537">
        <w:t xml:space="preserve">SCRIPT </w:t>
      </w:r>
      <w:r w:rsidR="00BD1440">
        <w:t>takes a number of minutes to execute.</w:t>
      </w:r>
    </w:p>
    <w:p w14:paraId="76D126CC" w14:textId="50CA67BB" w:rsidR="003446AA" w:rsidRDefault="003446AA" w:rsidP="00947150"/>
    <w:p w14:paraId="7FFA4214" w14:textId="3343C34A" w:rsidR="003446AA" w:rsidRDefault="003446AA" w:rsidP="00947150">
      <w:r>
        <w:t xml:space="preserve">The </w:t>
      </w:r>
      <w:r w:rsidR="00BD1440" w:rsidRPr="00BD1440">
        <w:rPr>
          <w:b/>
          <w:bCs/>
          <w:i/>
          <w:iCs/>
        </w:rPr>
        <w:t>/DATABASE/</w:t>
      </w:r>
      <w:r w:rsidR="00BD1440">
        <w:rPr>
          <w:b/>
          <w:bCs/>
          <w:i/>
          <w:iCs/>
        </w:rPr>
        <w:t>3-</w:t>
      </w:r>
      <w:r w:rsidRPr="00BD1440">
        <w:rPr>
          <w:b/>
          <w:bCs/>
          <w:i/>
          <w:iCs/>
        </w:rPr>
        <w:t>SQLQUERIES</w:t>
      </w:r>
      <w:r>
        <w:t xml:space="preserve"> SQL Scripts folder contains the files that generate the data analysis output on the data warehouse. The is the third set of SQL scripts to be executed.</w:t>
      </w:r>
    </w:p>
    <w:p w14:paraId="538E0A67" w14:textId="0B31F3CD" w:rsidR="00D01CFC" w:rsidRDefault="00D01CFC" w:rsidP="00947150"/>
    <w:p w14:paraId="1662C5E8" w14:textId="0762B59E" w:rsidR="00D01CFC" w:rsidRDefault="00D01CFC" w:rsidP="00947150">
      <w:r>
        <w:t xml:space="preserve">The </w:t>
      </w:r>
      <w:r w:rsidR="00BD1440" w:rsidRPr="00BD1440">
        <w:rPr>
          <w:b/>
          <w:bCs/>
          <w:i/>
          <w:iCs/>
        </w:rPr>
        <w:t>/DATABASE/</w:t>
      </w:r>
      <w:r w:rsidR="00BD1440">
        <w:rPr>
          <w:b/>
          <w:bCs/>
          <w:i/>
          <w:iCs/>
        </w:rPr>
        <w:t>4-</w:t>
      </w:r>
      <w:r w:rsidRPr="00BD1440">
        <w:rPr>
          <w:b/>
          <w:bCs/>
          <w:i/>
          <w:iCs/>
        </w:rPr>
        <w:t>MACHINELEARNING</w:t>
      </w:r>
      <w:r>
        <w:t xml:space="preserve"> SQL Scripts folder contains the final set of files that implement the predictive churn analysis on the customer records in the data warehouse.</w:t>
      </w:r>
    </w:p>
    <w:p w14:paraId="70DE361A" w14:textId="63325485" w:rsidR="00687537" w:rsidRPr="00687537" w:rsidRDefault="00687537" w:rsidP="00947150">
      <w:r w:rsidRPr="00CB58EC">
        <w:rPr>
          <w:b/>
          <w:bCs/>
        </w:rPr>
        <w:t>Note:-</w:t>
      </w:r>
      <w:r>
        <w:rPr>
          <w:b/>
          <w:bCs/>
        </w:rPr>
        <w:t xml:space="preserve"> </w:t>
      </w:r>
      <w:r w:rsidRPr="00687537">
        <w:t xml:space="preserve">Script 7 + 8 </w:t>
      </w:r>
      <w:r>
        <w:t>have DROP MODEL lines that must be uncommented if the scripts are run more than once.</w:t>
      </w:r>
    </w:p>
    <w:p w14:paraId="4186C687" w14:textId="6A7AFA43" w:rsidR="00BD1440" w:rsidRDefault="00BD1440" w:rsidP="00947150"/>
    <w:p w14:paraId="72BDDA4A" w14:textId="16C06381" w:rsidR="003446AA" w:rsidRDefault="00BD1440" w:rsidP="00947150">
      <w:r>
        <w:t>The assignment report documents are in the /REPORTS folder.</w:t>
      </w:r>
    </w:p>
    <w:p w14:paraId="1148404A" w14:textId="4DA78577" w:rsidR="00921320" w:rsidRDefault="00432BE4" w:rsidP="00921320">
      <w:pPr>
        <w:pStyle w:val="Heading1"/>
      </w:pPr>
      <w:bookmarkStart w:id="6" w:name="_Toc92202153"/>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2202154"/>
      <w:r>
        <w:t>Background</w:t>
      </w:r>
      <w:r w:rsidR="00BD1A48">
        <w:t xml:space="preserve"> and Goals</w:t>
      </w:r>
      <w:bookmarkEnd w:id="7"/>
      <w:r w:rsidR="00BD1A48">
        <w:t xml:space="preserve"> </w:t>
      </w:r>
    </w:p>
    <w:p w14:paraId="730FA656" w14:textId="191C1450" w:rsidR="002F4063" w:rsidRDefault="002F4063" w:rsidP="00947150">
      <w:r>
        <w:t xml:space="preserve">A new data warehouse model is being designed and built to improve customer profile data for </w:t>
      </w:r>
      <w:r w:rsidR="00167F93">
        <w:t>this</w:t>
      </w:r>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C92007C" w14:textId="77777777" w:rsidR="008A239A" w:rsidRDefault="008A239A" w:rsidP="008A239A">
      <w:pPr>
        <w:pStyle w:val="Heading2"/>
      </w:pPr>
      <w:bookmarkStart w:id="8" w:name="_Ref26609268"/>
      <w:bookmarkStart w:id="9" w:name="_Toc92202155"/>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0C5B5ED7" w:rsidR="00C116F0" w:rsidRDefault="00167F93" w:rsidP="00947150">
      <w:r>
        <w:t>Therefore,</w:t>
      </w:r>
      <w:r w:rsidR="00887A7D">
        <w:t xml:space="preserve"> the objective will be to ask w</w:t>
      </w:r>
      <w:r w:rsidR="00BD1A48">
        <w:t>hich customers generate the most financial value for company based on their activity, profile, and call plans</w:t>
      </w:r>
      <w:r w:rsidR="00887A7D">
        <w:t>?</w:t>
      </w: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2202156"/>
      <w:r>
        <w:t>Key Stakeholders</w:t>
      </w:r>
      <w:bookmarkEnd w:id="10"/>
    </w:p>
    <w:p w14:paraId="563D3179" w14:textId="5438EACB" w:rsidR="008A239A" w:rsidRDefault="002F108F" w:rsidP="008A239A">
      <w:r>
        <w:t xml:space="preserve">The KPI reports produced in this project are </w:t>
      </w:r>
      <w:r w:rsidR="00BD1A48">
        <w:t>Revenue</w:t>
      </w:r>
      <w:r>
        <w:t xml:space="preserve"> performance data based on </w:t>
      </w:r>
      <w:r w:rsidR="00FE236E">
        <w:t>monthly</w:t>
      </w:r>
      <w:r w:rsidR="00887A7D">
        <w:t xml:space="preserve"> views of the data over a</w:t>
      </w:r>
      <w:r w:rsidR="00FE236E">
        <w:t xml:space="preserve"> ‘Year-to-Date’ 2021</w:t>
      </w:r>
      <w:r>
        <w:t xml:space="preserve"> timeframe.</w:t>
      </w:r>
    </w:p>
    <w:p w14:paraId="049FCFFE" w14:textId="6912789B" w:rsidR="00540499" w:rsidRDefault="00540499" w:rsidP="008A239A">
      <w:r>
        <w:t>This information is thus not expected to be updated daily and is more strategic in value</w:t>
      </w:r>
      <w:r w:rsidR="00887A7D">
        <w:t>.</w:t>
      </w:r>
    </w:p>
    <w:p w14:paraId="1523868D" w14:textId="77777777" w:rsidR="00540499" w:rsidRDefault="00540499" w:rsidP="008A239A">
      <w:r>
        <w:t>The key stakeholder for the type of reporting produced in this project would therefore be;</w:t>
      </w:r>
    </w:p>
    <w:p w14:paraId="4C622BAC" w14:textId="0913F83A"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r w:rsidR="00393CC0">
        <w:t>telecommunications</w:t>
      </w:r>
      <w:r w:rsidR="00E23CD1">
        <w:t xml:space="preserve"> company</w:t>
      </w:r>
      <w:r>
        <w:t xml:space="preserve"> </w:t>
      </w:r>
      <w:r w:rsidR="00C2648D">
        <w:t>who control major resourcing an</w:t>
      </w:r>
      <w:r>
        <w:t>d</w:t>
      </w:r>
      <w:r w:rsidR="00C2648D">
        <w:t xml:space="preserve"> </w:t>
      </w:r>
      <w:r>
        <w:t>policy decisions.</w:t>
      </w:r>
    </w:p>
    <w:p w14:paraId="3AC86F6E" w14:textId="77777777" w:rsidR="00C2648D" w:rsidRPr="00C2648D" w:rsidRDefault="00C2648D" w:rsidP="00C2648D">
      <w:pPr>
        <w:pStyle w:val="ListParagraph"/>
        <w:ind w:left="1854"/>
      </w:pPr>
    </w:p>
    <w:p w14:paraId="3667A102" w14:textId="2B0DA02C"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r w:rsidR="00393CC0">
        <w:t>telecommunications</w:t>
      </w:r>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3A2F6A34" w14:textId="77777777" w:rsidR="00C2648D" w:rsidRPr="00C2648D" w:rsidRDefault="00C2648D" w:rsidP="00C2648D">
      <w:pPr>
        <w:pStyle w:val="ListParagraph"/>
        <w:ind w:left="1854"/>
      </w:pPr>
    </w:p>
    <w:p w14:paraId="46A81AAF" w14:textId="4732585E" w:rsidR="00C2648D" w:rsidRDefault="00C2648D" w:rsidP="00EE06BC">
      <w:pPr>
        <w:pStyle w:val="ListParagraph"/>
        <w:numPr>
          <w:ilvl w:val="0"/>
          <w:numId w:val="35"/>
        </w:numPr>
      </w:pPr>
      <w:r w:rsidRPr="00E64BDA">
        <w:rPr>
          <w:b/>
        </w:rPr>
        <w:t>Company owners</w:t>
      </w:r>
      <w:r w:rsidR="009C2AF4" w:rsidRPr="00E64BDA">
        <w:rPr>
          <w:b/>
        </w:rPr>
        <w:t>/</w:t>
      </w:r>
      <w:r w:rsidR="00393CC0" w:rsidRPr="00E64BDA">
        <w:rPr>
          <w:b/>
        </w:rPr>
        <w:t>potential</w:t>
      </w:r>
      <w:r w:rsidR="009C2AF4" w:rsidRPr="00E64BDA">
        <w:rPr>
          <w:b/>
        </w:rPr>
        <w:t xml:space="preserve"> investors</w:t>
      </w:r>
      <w:r w:rsidRPr="00E64BDA">
        <w:rPr>
          <w:b/>
        </w:rPr>
        <w:t xml:space="preserve">. </w:t>
      </w:r>
      <w:r w:rsidR="009C2AF4">
        <w:t>How much revenue is our telecommunications company generating?</w:t>
      </w:r>
      <w:r>
        <w:t xml:space="preserve"> </w:t>
      </w:r>
    </w:p>
    <w:p w14:paraId="09BBB756" w14:textId="77777777" w:rsidR="00565D03" w:rsidRDefault="00565D03" w:rsidP="00565D03">
      <w:pPr>
        <w:pStyle w:val="ListParagraph"/>
      </w:pPr>
    </w:p>
    <w:p w14:paraId="4EB826F7" w14:textId="77777777" w:rsidR="00565D03" w:rsidRPr="00C2648D" w:rsidRDefault="00565D03" w:rsidP="00565D03">
      <w:pPr>
        <w:pStyle w:val="ListParagraph"/>
        <w:ind w:left="1854"/>
      </w:pPr>
    </w:p>
    <w:p w14:paraId="4ADB2E45" w14:textId="78BB73FA" w:rsidR="00E64BDA" w:rsidRDefault="00E64BDA" w:rsidP="00E64BDA">
      <w:pPr>
        <w:pStyle w:val="Heading2"/>
      </w:pPr>
      <w:bookmarkStart w:id="11" w:name="_Toc92202157"/>
      <w:r>
        <w:t>KPIs</w:t>
      </w:r>
      <w:bookmarkEnd w:id="11"/>
      <w:r>
        <w:t xml:space="preserve"> </w:t>
      </w:r>
    </w:p>
    <w:p w14:paraId="558AED33" w14:textId="77777777" w:rsidR="00E64BDA" w:rsidRDefault="00E64BDA" w:rsidP="00E64BDA">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65F796FB" w14:textId="29763F50" w:rsidR="006E64AA" w:rsidRDefault="00E64BDA" w:rsidP="00565D03">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6668147E" w14:textId="3E058510" w:rsidR="00E216C7" w:rsidRDefault="00432BE4" w:rsidP="00E216C7">
      <w:pPr>
        <w:pStyle w:val="Heading1"/>
      </w:pPr>
      <w:bookmarkStart w:id="12" w:name="_Ref26607222"/>
      <w:bookmarkStart w:id="13" w:name="_Toc92202158"/>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Ref92139437"/>
      <w:bookmarkStart w:id="15" w:name="_Ref92139457"/>
      <w:bookmarkStart w:id="16" w:name="_Ref92139468"/>
      <w:bookmarkStart w:id="17" w:name="_Toc92202159"/>
      <w:r>
        <w:t>Reasons for Design</w:t>
      </w:r>
      <w:bookmarkEnd w:id="14"/>
      <w:bookmarkEnd w:id="15"/>
      <w:bookmarkEnd w:id="16"/>
      <w:bookmarkEnd w:id="17"/>
    </w:p>
    <w:p w14:paraId="1058023C" w14:textId="26B6C39F" w:rsidR="00D17455" w:rsidRDefault="00D17455" w:rsidP="00D17455">
      <w:pPr>
        <w:rPr>
          <w:spacing w:val="-1"/>
          <w:szCs w:val="22"/>
          <w:shd w:val="clear" w:color="auto" w:fill="FFFFFF"/>
        </w:rPr>
      </w:pPr>
      <w:r>
        <w:rPr>
          <w:spacing w:val="-1"/>
          <w:szCs w:val="22"/>
          <w:shd w:val="clear" w:color="auto" w:fill="FFFFFF"/>
        </w:rPr>
        <w:t xml:space="preserve">The </w:t>
      </w:r>
      <w:r w:rsidR="00393CC0">
        <w:rPr>
          <w:spacing w:val="-1"/>
          <w:szCs w:val="22"/>
          <w:shd w:val="clear" w:color="auto" w:fill="FFFFFF"/>
        </w:rPr>
        <w:t>Telecommunications</w:t>
      </w:r>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249E1734"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r w:rsidR="00393CC0">
        <w:t>telecommunications</w:t>
      </w:r>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051B36AC"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r w:rsidR="00167F93">
        <w:t>performance,</w:t>
      </w:r>
      <w:r w:rsidR="00412F5B">
        <w:t xml:space="preserve"> </w:t>
      </w:r>
      <w:r w:rsidR="00570E04">
        <w:t>but</w:t>
      </w:r>
      <w:r w:rsidR="00412F5B">
        <w:t xml:space="preserve"> we are </w:t>
      </w:r>
      <w:r w:rsidR="00412F5B" w:rsidRPr="00645791">
        <w:rPr>
          <w:u w:val="single"/>
        </w:rPr>
        <w:t>not</w:t>
      </w:r>
      <w:r w:rsidR="00412F5B">
        <w:t xml:space="preserve">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08171DEF"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r w:rsidR="00167F93">
        <w:t>customers</w:t>
      </w:r>
      <w:r w:rsidR="00565D03">
        <w:t>, and their contract plans,</w:t>
      </w:r>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7004A1DE" w:rsidR="00A86F66" w:rsidRDefault="00A86F66" w:rsidP="008C4764">
      <w:pPr>
        <w:pStyle w:val="ListParagraph"/>
        <w:numPr>
          <w:ilvl w:val="0"/>
          <w:numId w:val="30"/>
        </w:numPr>
      </w:pPr>
      <w:r w:rsidRPr="00A86F66">
        <w:rPr>
          <w:b/>
        </w:rPr>
        <w:t xml:space="preserve">In a </w:t>
      </w:r>
      <w:r w:rsidR="00167F93" w:rsidRPr="00A86F66">
        <w:rPr>
          <w:b/>
        </w:rPr>
        <w:t>real-world</w:t>
      </w:r>
      <w:r w:rsidRPr="00A86F66">
        <w:rPr>
          <w:b/>
        </w:rPr>
        <w:t xml:space="preserve"> scenario, the business users would provide guidance on </w:t>
      </w:r>
      <w:r w:rsidR="00FC3A50">
        <w:rPr>
          <w:b/>
        </w:rPr>
        <w:t xml:space="preserve">a data warehouse </w:t>
      </w:r>
      <w:r w:rsidR="00393CC0">
        <w:rPr>
          <w:b/>
        </w:rPr>
        <w:t>process</w:t>
      </w:r>
      <w:r w:rsidRPr="00A86F66">
        <w:rPr>
          <w:b/>
        </w:rPr>
        <w:t>.</w:t>
      </w:r>
      <w:r>
        <w:t xml:space="preserve"> Business users can also help decipher complex business processes. </w:t>
      </w:r>
      <w:r w:rsidR="00FC3A50">
        <w:t xml:space="preserve">In this assignment we already have </w:t>
      </w:r>
      <w:r w:rsidR="00393CC0">
        <w:t>conducted</w:t>
      </w:r>
      <w:r w:rsidR="00FC3A50">
        <w:t xml:space="preserve"> an </w:t>
      </w:r>
      <w:r w:rsidR="00393CC0">
        <w:t>engagement</w:t>
      </w:r>
      <w:r w:rsidR="00FC3A50">
        <w:t xml:space="preserve"> with key stakeholder</w:t>
      </w:r>
      <w:r w:rsidR="00645791">
        <w:t>s</w:t>
      </w:r>
      <w:r w:rsidR="00FC3A50">
        <w:t>,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134601AC" w:rsidR="00751710" w:rsidRPr="00D17455" w:rsidRDefault="00751710" w:rsidP="0037690C">
      <w:r>
        <w:t xml:space="preserve">Building the data warehouse will allow the company to have a better analytical view of the revenue streams per customer, which will then help information subsequent </w:t>
      </w:r>
      <w:r w:rsidR="00167F93">
        <w:t>decision-making</w:t>
      </w:r>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8" w:name="_Ref91523134"/>
      <w:r>
        <w:rPr>
          <w:shd w:val="clear" w:color="auto" w:fill="FFFFFF"/>
        </w:rPr>
        <w:lastRenderedPageBreak/>
        <w:t xml:space="preserve">Identify </w:t>
      </w:r>
      <w:r w:rsidR="00D17455">
        <w:rPr>
          <w:shd w:val="clear" w:color="auto" w:fill="FFFFFF"/>
        </w:rPr>
        <w:t>the Grain</w:t>
      </w:r>
      <w:bookmarkEnd w:id="18"/>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6ECBCDD"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645791">
        <w:t>on</w:t>
      </w:r>
      <w:r w:rsidR="00FC3A50">
        <w:t xml:space="preserv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0BE38261"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r w:rsidR="00167F93">
        <w:rPr>
          <w:szCs w:val="22"/>
        </w:rPr>
        <w:t>Thus,</w:t>
      </w:r>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0BDDF1B7" w:rsidR="00577958" w:rsidRDefault="00577958" w:rsidP="00577958">
      <w:pPr>
        <w:rPr>
          <w:szCs w:val="22"/>
        </w:rPr>
      </w:pPr>
      <w:r>
        <w:rPr>
          <w:szCs w:val="22"/>
        </w:rPr>
        <w:t xml:space="preserve">This is a lower grain than </w:t>
      </w:r>
      <w:r w:rsidR="00645791">
        <w:rPr>
          <w:szCs w:val="22"/>
        </w:rPr>
        <w:t xml:space="preserve">total </w:t>
      </w:r>
      <w:r>
        <w:rPr>
          <w:szCs w:val="22"/>
        </w:rPr>
        <w:t xml:space="preserve">call events by a customer </w:t>
      </w:r>
      <w:r w:rsidR="00167F93">
        <w:rPr>
          <w:szCs w:val="22"/>
        </w:rPr>
        <w:t>in each</w:t>
      </w:r>
      <w:r>
        <w:rPr>
          <w:szCs w:val="22"/>
        </w:rPr>
        <w:t xml:space="preserve"> day, as the customer may make multiple calls or voicemails on one day in different time periods (peak or off-peak).</w:t>
      </w:r>
    </w:p>
    <w:p w14:paraId="18993D78" w14:textId="1FCF201D"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680FB932" w14:textId="77777777" w:rsidR="00FA0BEC" w:rsidRDefault="00FA0BEC" w:rsidP="00D17455">
      <w:pPr>
        <w:rPr>
          <w:szCs w:val="22"/>
        </w:rPr>
      </w:pP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43EBD5E5" w14:textId="0F59A906" w:rsidR="00E05878" w:rsidRDefault="00420679" w:rsidP="00F61B68">
      <w:pPr>
        <w:rPr>
          <w:b/>
          <w:bCs/>
          <w:color w:val="3C8D94"/>
          <w:szCs w:val="26"/>
          <w:shd w:val="clear" w:color="auto" w:fill="FFFFFF"/>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r w:rsidR="00167F93">
        <w:rPr>
          <w:i/>
          <w:iCs/>
          <w:szCs w:val="22"/>
        </w:rPr>
        <w:t>zero</w:t>
      </w:r>
      <w:r w:rsidR="00167F93">
        <w:rPr>
          <w:szCs w:val="22"/>
        </w:rPr>
        <w:t>-revenue</w:t>
      </w:r>
      <w:r>
        <w:rPr>
          <w:szCs w:val="22"/>
        </w:rPr>
        <w:t xml:space="preserve"> item.</w:t>
      </w:r>
      <w:r w:rsidR="00E027FF">
        <w:rPr>
          <w:szCs w:val="22"/>
        </w:rPr>
        <w:t xml:space="preserve"> This is consistent with the </w:t>
      </w:r>
      <w:r w:rsidR="00E027FF" w:rsidRPr="00E027FF">
        <w:rPr>
          <w:i/>
          <w:iCs/>
          <w:szCs w:val="22"/>
        </w:rPr>
        <w:t>call_rate</w:t>
      </w:r>
      <w:r w:rsidR="00E027FF">
        <w:rPr>
          <w:szCs w:val="22"/>
        </w:rPr>
        <w:t xml:space="preserve"> value of ‘0’ in the source </w:t>
      </w:r>
      <w:r w:rsidR="00E027FF" w:rsidRPr="00E027FF">
        <w:rPr>
          <w:b/>
          <w:bCs/>
          <w:i/>
          <w:iCs/>
          <w:szCs w:val="22"/>
        </w:rPr>
        <w:t>Call_Rates</w:t>
      </w:r>
      <w:r w:rsidR="00E027FF">
        <w:rPr>
          <w:szCs w:val="22"/>
        </w:rPr>
        <w:t xml:space="preserve"> database table.</w:t>
      </w:r>
      <w:r w:rsidR="00E05878">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7C4708B0" w:rsidR="00202AB4" w:rsidRDefault="00202AB4" w:rsidP="00D17455">
      <w:r>
        <w:t xml:space="preserve">To capture the attributes of the </w:t>
      </w:r>
      <w:r w:rsidR="007F7423">
        <w:t>Revenue</w:t>
      </w:r>
      <w:r>
        <w:t xml:space="preserve"> performance process </w:t>
      </w:r>
      <w:r w:rsidR="007F7423">
        <w:t>for o</w:t>
      </w:r>
      <w:r w:rsidR="00E23CD1">
        <w:t xml:space="preserve">ur </w:t>
      </w:r>
      <w:r w:rsidR="00393CC0">
        <w:t>telecommunications</w:t>
      </w:r>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565D03">
        <w:rPr>
          <w:b/>
          <w:bCs/>
          <w:i/>
        </w:rPr>
        <w:t>dw_dimtblCustomer</w:t>
      </w:r>
      <w:r>
        <w:t>)</w:t>
      </w:r>
    </w:p>
    <w:p w14:paraId="2ECB5DD9" w14:textId="77777777" w:rsidR="00273A48" w:rsidRDefault="00273A48" w:rsidP="00273A48">
      <w:pPr>
        <w:pStyle w:val="ListParagraph"/>
        <w:ind w:left="1854"/>
      </w:pPr>
    </w:p>
    <w:p w14:paraId="2FA019BD" w14:textId="2CECF79D" w:rsidR="00BD7654" w:rsidRDefault="00BD7654" w:rsidP="00273A48">
      <w:pPr>
        <w:pStyle w:val="ListParagraph"/>
        <w:numPr>
          <w:ilvl w:val="1"/>
          <w:numId w:val="32"/>
        </w:numPr>
      </w:pPr>
      <w:r>
        <w:t xml:space="preserve">Phone Number – The Fact table stores the Connection </w:t>
      </w:r>
      <w:r w:rsidR="00167F93">
        <w:t>ID;</w:t>
      </w:r>
      <w:r>
        <w:t xml:space="preserve"> </w:t>
      </w:r>
      <w:r w:rsidR="00167F93">
        <w:t>therefore,</w:t>
      </w:r>
      <w:r>
        <w:t xml:space="preserv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r w:rsidR="00EB09D1" w:rsidRPr="00565D03">
        <w:rPr>
          <w:b/>
          <w:bCs/>
          <w:i/>
        </w:rPr>
        <w:t>dw_dimtblC</w:t>
      </w:r>
      <w:r w:rsidRPr="00565D03">
        <w:rPr>
          <w:b/>
          <w:bCs/>
          <w:i/>
        </w:rPr>
        <w:t>allEvent</w:t>
      </w:r>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9CC872D" w:rsidR="00273A48" w:rsidRDefault="00BF4993" w:rsidP="00273A48">
      <w:pPr>
        <w:pStyle w:val="ListParagraph"/>
        <w:numPr>
          <w:ilvl w:val="1"/>
          <w:numId w:val="32"/>
        </w:numPr>
      </w:pPr>
      <w:r>
        <w:t>Call event type – text description of call type – peak, roaming,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lastRenderedPageBreak/>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626A44F7" w:rsidR="00273A48" w:rsidRDefault="00273A48" w:rsidP="001C4D81">
      <w:pPr>
        <w:pStyle w:val="ListParagraph"/>
        <w:ind w:left="2574"/>
      </w:pPr>
    </w:p>
    <w:p w14:paraId="21E4A5A7" w14:textId="5BB3BD0D" w:rsidR="00645791" w:rsidRDefault="00645791" w:rsidP="001C4D81">
      <w:pPr>
        <w:pStyle w:val="ListParagraph"/>
        <w:ind w:left="2574"/>
      </w:pPr>
    </w:p>
    <w:p w14:paraId="19687D35" w14:textId="77777777" w:rsidR="00645791" w:rsidRDefault="00645791" w:rsidP="001C4D81">
      <w:pPr>
        <w:pStyle w:val="ListParagraph"/>
        <w:ind w:left="2574"/>
      </w:pPr>
    </w:p>
    <w:p w14:paraId="7B7213B0" w14:textId="77777777" w:rsidR="00645791" w:rsidRDefault="00645791" w:rsidP="001C4D81">
      <w:pPr>
        <w:pStyle w:val="ListParagraph"/>
        <w:ind w:left="2574"/>
      </w:pPr>
    </w:p>
    <w:p w14:paraId="0A9D5F09" w14:textId="77777777" w:rsidR="00645791" w:rsidRDefault="00645791" w:rsidP="00645791">
      <w:pPr>
        <w:pStyle w:val="ListParagraph"/>
        <w:numPr>
          <w:ilvl w:val="0"/>
          <w:numId w:val="32"/>
        </w:numPr>
      </w:pPr>
      <w:r>
        <w:t>Time (</w:t>
      </w:r>
      <w:r w:rsidRPr="00565D03">
        <w:rPr>
          <w:b/>
          <w:bCs/>
          <w:i/>
        </w:rPr>
        <w:t>dw_dimtblDateTime</w:t>
      </w:r>
      <w:r>
        <w:t>)</w:t>
      </w:r>
    </w:p>
    <w:p w14:paraId="52539B22" w14:textId="77777777" w:rsidR="00645791" w:rsidRDefault="00645791" w:rsidP="00645791">
      <w:pPr>
        <w:pStyle w:val="ListParagraph"/>
        <w:ind w:left="1854"/>
      </w:pPr>
    </w:p>
    <w:p w14:paraId="6C735066" w14:textId="77777777" w:rsidR="00645791" w:rsidRDefault="00645791" w:rsidP="00645791">
      <w:pPr>
        <w:pStyle w:val="ListParagraph"/>
        <w:numPr>
          <w:ilvl w:val="1"/>
          <w:numId w:val="32"/>
        </w:numPr>
      </w:pPr>
      <w:r>
        <w:t>Calendar Date – text description from the Customer Support, Voicemail, and Calls tables.</w:t>
      </w:r>
    </w:p>
    <w:p w14:paraId="1EE04C39" w14:textId="77777777" w:rsidR="00645791" w:rsidRDefault="00645791" w:rsidP="00645791">
      <w:pPr>
        <w:pStyle w:val="ListParagraph"/>
        <w:ind w:left="2574"/>
      </w:pPr>
    </w:p>
    <w:p w14:paraId="1DD8E13A" w14:textId="77777777" w:rsidR="00645791" w:rsidRDefault="00645791" w:rsidP="00645791">
      <w:pPr>
        <w:pStyle w:val="ListParagraph"/>
        <w:numPr>
          <w:ilvl w:val="1"/>
          <w:numId w:val="32"/>
        </w:numPr>
      </w:pPr>
      <w:r>
        <w:t>Call Event Date – ORACLE DATE variable converted from ‘Calendar Date’ text.</w:t>
      </w:r>
    </w:p>
    <w:p w14:paraId="24454297" w14:textId="77777777" w:rsidR="00645791" w:rsidRDefault="00645791" w:rsidP="00645791">
      <w:pPr>
        <w:pStyle w:val="ListParagraph"/>
        <w:ind w:left="2574"/>
      </w:pPr>
    </w:p>
    <w:p w14:paraId="10187080" w14:textId="77777777" w:rsidR="00645791" w:rsidRDefault="00645791" w:rsidP="00645791">
      <w:pPr>
        <w:pStyle w:val="ListParagraph"/>
        <w:numPr>
          <w:ilvl w:val="1"/>
          <w:numId w:val="32"/>
        </w:numPr>
      </w:pPr>
      <w:r>
        <w:t>Cal Timestamp - ORACLE Timestamp variable converted from ‘Calendar Date’ text.</w:t>
      </w:r>
    </w:p>
    <w:p w14:paraId="14A0A995" w14:textId="77777777" w:rsidR="00645791" w:rsidRDefault="00645791" w:rsidP="00645791">
      <w:pPr>
        <w:pStyle w:val="ListParagraph"/>
      </w:pPr>
    </w:p>
    <w:p w14:paraId="72966CC0" w14:textId="77777777" w:rsidR="00645791" w:rsidRDefault="00645791" w:rsidP="00645791">
      <w:pPr>
        <w:pStyle w:val="ListParagraph"/>
        <w:numPr>
          <w:ilvl w:val="1"/>
          <w:numId w:val="32"/>
        </w:numPr>
      </w:pPr>
      <w:r>
        <w:t>Day of Week – Number representing day of week, Monday = 1, and so on.</w:t>
      </w:r>
    </w:p>
    <w:p w14:paraId="0FD707BA" w14:textId="77777777" w:rsidR="00645791" w:rsidRDefault="00645791" w:rsidP="00645791">
      <w:pPr>
        <w:pStyle w:val="ListParagraph"/>
      </w:pPr>
    </w:p>
    <w:p w14:paraId="4750155B" w14:textId="77777777" w:rsidR="00645791" w:rsidRDefault="00645791" w:rsidP="00645791">
      <w:pPr>
        <w:pStyle w:val="ListParagraph"/>
        <w:numPr>
          <w:ilvl w:val="1"/>
          <w:numId w:val="32"/>
        </w:numPr>
      </w:pPr>
      <w:r>
        <w:t>Month of Year – Number representing month in year, January = 1, and so on.</w:t>
      </w:r>
    </w:p>
    <w:p w14:paraId="66501308" w14:textId="77777777" w:rsidR="00645791" w:rsidRDefault="00645791" w:rsidP="00645791">
      <w:pPr>
        <w:pStyle w:val="ListParagraph"/>
      </w:pPr>
    </w:p>
    <w:p w14:paraId="28F704FB" w14:textId="77777777" w:rsidR="00645791" w:rsidRDefault="00645791" w:rsidP="00645791">
      <w:pPr>
        <w:pStyle w:val="ListParagraph"/>
        <w:numPr>
          <w:ilvl w:val="1"/>
          <w:numId w:val="32"/>
        </w:numPr>
      </w:pPr>
      <w:r>
        <w:t>Table Source – What type of call was made at this time.</w:t>
      </w: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53DD6DFC" w:rsidR="009324BC" w:rsidRDefault="009324BC" w:rsidP="00D17455">
      <w:r>
        <w:t>The TimeDate dimension table (</w:t>
      </w:r>
      <w:r w:rsidRPr="001B40DF">
        <w:rPr>
          <w:i/>
        </w:rPr>
        <w:t>dw_dimtbl</w:t>
      </w:r>
      <w:r>
        <w:rPr>
          <w:i/>
        </w:rPr>
        <w:t>timeDate</w:t>
      </w:r>
      <w:r>
        <w:t xml:space="preserve">) is built to provide additional date granularity and a conversion of </w:t>
      </w:r>
      <w:r w:rsidR="0004649F">
        <w:t xml:space="preserve">part of </w:t>
      </w:r>
      <w:r>
        <w:t>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3090852A"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r w:rsidR="00393CC0">
        <w:t>telecommunications</w:t>
      </w:r>
      <w:r w:rsidR="00E23CD1">
        <w:t xml:space="preserve"> company</w:t>
      </w:r>
      <w:r w:rsidR="004D6F6C">
        <w:t xml:space="preserve"> operational database change</w:t>
      </w:r>
      <w:r w:rsidR="00D330E8">
        <w:t>s</w:t>
      </w:r>
      <w:r w:rsidR="004D6F6C">
        <w:t xml:space="preserve"> in the future. Such changes will not then have a knock on impact on the Data Warehouse and reporting applications should still be valid.</w:t>
      </w:r>
    </w:p>
    <w:p w14:paraId="1AA781D4" w14:textId="77777777" w:rsidR="004D6F6C" w:rsidRDefault="004D6F6C" w:rsidP="00D17455"/>
    <w:p w14:paraId="7B3C4B0F" w14:textId="6399F126" w:rsidR="00CB5B82" w:rsidRDefault="004D6F6C" w:rsidP="00BF602C">
      <w:r>
        <w:t xml:space="preserve">The surrogate keys of each dimension table </w:t>
      </w:r>
      <w:r w:rsidR="00776D87">
        <w:t xml:space="preserve">are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p>
    <w:p w14:paraId="272C53FF" w14:textId="67F4BA7A" w:rsidR="00E05878" w:rsidRDefault="00CB5B82" w:rsidP="00BF602C">
      <w:pPr>
        <w:rPr>
          <w:b/>
          <w:bCs/>
          <w:color w:val="3C8D94"/>
          <w:szCs w:val="26"/>
          <w:shd w:val="clear" w:color="auto" w:fill="FFFFFF"/>
        </w:rPr>
      </w:pPr>
      <w:r>
        <w:t xml:space="preserve">The SQL used to implement the DIMENSION tables can be seen in Section </w:t>
      </w:r>
      <w:r>
        <w:fldChar w:fldCharType="begin"/>
      </w:r>
      <w:r>
        <w:instrText xml:space="preserve"> REF _Ref92137922 \r \h </w:instrText>
      </w:r>
      <w:r>
        <w:fldChar w:fldCharType="separate"/>
      </w:r>
      <w:r>
        <w:t>7.2</w:t>
      </w:r>
      <w:r>
        <w:fldChar w:fldCharType="end"/>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4D3F41E8" w14:textId="7600D634" w:rsidR="00270932"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47C60165" w14:textId="2BCABF13" w:rsidR="00741B91" w:rsidRDefault="00C10045" w:rsidP="002F068F">
      <w:pPr>
        <w:pStyle w:val="ListParagraph"/>
        <w:numPr>
          <w:ilvl w:val="0"/>
          <w:numId w:val="34"/>
        </w:numPr>
      </w:pPr>
      <w:r w:rsidRPr="008F700B">
        <w:rPr>
          <w:b/>
        </w:rPr>
        <w:t>The best measures are fully additive</w:t>
      </w:r>
      <w:r>
        <w:t>.</w:t>
      </w:r>
      <w:r w:rsidR="00FA0F4A">
        <w:t xml:space="preserve"> It should be possible to roll up the measures and easily perform aggregations</w:t>
      </w:r>
      <w:r w:rsidR="0004649F">
        <w:t>.</w:t>
      </w:r>
      <w:r w:rsidR="008F700B">
        <w:t xml:space="preserve"> </w:t>
      </w:r>
      <w:r w:rsidR="00D330E8">
        <w:t>F</w:t>
      </w:r>
      <w:r w:rsidR="008F700B">
        <w:t xml:space="preserve">or example, call charges in the Fact table can be easily summed at Customer or </w:t>
      </w:r>
      <w:r w:rsidR="0004649F">
        <w:t>C</w:t>
      </w:r>
      <w:r w:rsidR="008F700B">
        <w:t>ontract Plan level.</w:t>
      </w:r>
    </w:p>
    <w:p w14:paraId="227348AC" w14:textId="77777777" w:rsidR="008F700B" w:rsidRDefault="008F700B" w:rsidP="008F700B">
      <w:pPr>
        <w:pStyle w:val="ListParagraph"/>
        <w:ind w:left="1854"/>
      </w:pPr>
    </w:p>
    <w:p w14:paraId="12304E38" w14:textId="77777777" w:rsidR="00741B91" w:rsidRPr="00741B91" w:rsidRDefault="00741B91" w:rsidP="00741B91">
      <w:pPr>
        <w:pStyle w:val="ListParagraph"/>
        <w:ind w:left="1854"/>
      </w:pPr>
    </w:p>
    <w:p w14:paraId="62357B9B" w14:textId="5598996F"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r w:rsidR="00393CC0">
        <w:rPr>
          <w:b/>
        </w:rPr>
        <w:t>Scripts</w:t>
      </w:r>
      <w:r w:rsidR="008B3369">
        <w:rPr>
          <w:b/>
        </w:rPr>
        <w:t xml:space="preserve">) </w:t>
      </w:r>
      <w:r>
        <w:rPr>
          <w:b/>
        </w:rPr>
        <w:t>are suitable for non-additive measures.</w:t>
      </w:r>
      <w:r>
        <w:t xml:space="preserve"> </w:t>
      </w:r>
      <w:r w:rsidR="00AA488C" w:rsidRPr="0004649F">
        <w:rPr>
          <w:i/>
          <w:iCs/>
        </w:rPr>
        <w:t>Year To Date</w:t>
      </w:r>
      <w:r w:rsidR="00AA488C" w:rsidRPr="0004649F">
        <w:t xml:space="preserve"> </w:t>
      </w:r>
      <w:r w:rsidR="008F700B" w:rsidRPr="0004649F">
        <w:t>totals</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r w:rsidR="00B500C5">
        <w:t>Scripts but</w:t>
      </w:r>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r w:rsidRPr="00274259">
        <w:rPr>
          <w:b/>
          <w:bCs/>
          <w:i/>
          <w:iCs/>
          <w:szCs w:val="22"/>
        </w:rPr>
        <w:t>dw_facttblCallRevenue</w:t>
      </w:r>
      <w:r>
        <w:rPr>
          <w:szCs w:val="22"/>
        </w:rPr>
        <w:t xml:space="preserve"> will be created in out Telecommunications company data warehouse.</w:t>
      </w:r>
    </w:p>
    <w:p w14:paraId="4ADB58E6" w14:textId="77777777" w:rsidR="00274259" w:rsidRDefault="00274259" w:rsidP="00D17455">
      <w:pPr>
        <w:rPr>
          <w:szCs w:val="22"/>
        </w:rPr>
      </w:pPr>
    </w:p>
    <w:p w14:paraId="690DAE8F" w14:textId="5CF48650" w:rsidR="000D468F" w:rsidRDefault="000D468F" w:rsidP="00D17455">
      <w:pPr>
        <w:rPr>
          <w:szCs w:val="22"/>
        </w:rPr>
      </w:pPr>
      <w:r>
        <w:rPr>
          <w:szCs w:val="22"/>
        </w:rPr>
        <w:t xml:space="preserve">The </w:t>
      </w:r>
      <w:r w:rsidR="00393CC0">
        <w:rPr>
          <w:szCs w:val="22"/>
        </w:rPr>
        <w:t>columns</w:t>
      </w:r>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Date Time Foreign Key – link to DateTime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3BD8FA85"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r w:rsidR="00561B89">
        <w:rPr>
          <w:szCs w:val="22"/>
        </w:rPr>
        <w:t>Call</w:t>
      </w:r>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6875DCDD" w14:textId="77777777" w:rsidR="008F700B" w:rsidRDefault="00AD4A79" w:rsidP="00B24A31">
      <w:pPr>
        <w:rPr>
          <w:szCs w:val="22"/>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p>
    <w:p w14:paraId="35447276" w14:textId="37EF184F" w:rsidR="000D2908" w:rsidRDefault="008F700B" w:rsidP="00B24A31">
      <w:pPr>
        <w:rPr>
          <w:b/>
          <w:bCs/>
          <w:iCs/>
          <w:color w:val="3C8D94"/>
          <w:sz w:val="26"/>
          <w:szCs w:val="28"/>
        </w:rPr>
      </w:pPr>
      <w:r>
        <w:rPr>
          <w:szCs w:val="22"/>
        </w:rPr>
        <w:t xml:space="preserve">The SQL used to implement the FACT table can be seen in Section </w:t>
      </w:r>
      <w:r>
        <w:rPr>
          <w:szCs w:val="22"/>
        </w:rPr>
        <w:fldChar w:fldCharType="begin"/>
      </w:r>
      <w:r>
        <w:rPr>
          <w:szCs w:val="22"/>
        </w:rPr>
        <w:instrText xml:space="preserve"> REF _Ref92136946 \r \h </w:instrText>
      </w:r>
      <w:r>
        <w:rPr>
          <w:szCs w:val="22"/>
        </w:rPr>
      </w:r>
      <w:r>
        <w:rPr>
          <w:szCs w:val="22"/>
        </w:rPr>
        <w:fldChar w:fldCharType="separate"/>
      </w:r>
      <w:r>
        <w:rPr>
          <w:szCs w:val="22"/>
        </w:rPr>
        <w:t>7.3</w:t>
      </w:r>
      <w:r>
        <w:rPr>
          <w:szCs w:val="22"/>
        </w:rPr>
        <w:fldChar w:fldCharType="end"/>
      </w:r>
      <w:r>
        <w:rPr>
          <w:szCs w:val="22"/>
        </w:rPr>
        <w:t>.</w:t>
      </w:r>
      <w:r w:rsidR="000D2908">
        <w:br w:type="page"/>
      </w:r>
    </w:p>
    <w:p w14:paraId="1BCA307D" w14:textId="6CDB5478" w:rsidR="000D2908" w:rsidRDefault="000D2908" w:rsidP="000D2908">
      <w:pPr>
        <w:pStyle w:val="Heading2"/>
      </w:pPr>
      <w:bookmarkStart w:id="19" w:name="_Ref91523208"/>
      <w:bookmarkStart w:id="20" w:name="_Toc92202160"/>
      <w:r>
        <w:lastRenderedPageBreak/>
        <w:t>Data Warehouse Schema</w:t>
      </w:r>
      <w:bookmarkEnd w:id="19"/>
      <w:bookmarkEnd w:id="20"/>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This involves one central Fact table surrounded by a number of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2D814C82" w14:textId="624A3066" w:rsidR="000D2908" w:rsidRDefault="00E478F6" w:rsidP="000D2908">
      <w:pPr>
        <w:ind w:left="567"/>
      </w:pPr>
      <w:r w:rsidRPr="00E478F6">
        <w:rPr>
          <w:noProof/>
          <w:lang w:eastAsia="en-GB"/>
        </w:rPr>
        <w:drawing>
          <wp:inline distT="0" distB="0" distL="0" distR="0" wp14:anchorId="6D885597" wp14:editId="1CD643AB">
            <wp:extent cx="5936436" cy="3316406"/>
            <wp:effectExtent l="0" t="0" r="762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stretch>
                      <a:fillRect/>
                    </a:stretch>
                  </pic:blipFill>
                  <pic:spPr>
                    <a:xfrm>
                      <a:off x="0" y="0"/>
                      <a:ext cx="5950377" cy="3324194"/>
                    </a:xfrm>
                    <a:prstGeom prst="rect">
                      <a:avLst/>
                    </a:prstGeom>
                  </pic:spPr>
                </pic:pic>
              </a:graphicData>
            </a:graphic>
          </wp:inline>
        </w:drawing>
      </w:r>
    </w:p>
    <w:p w14:paraId="532F9CB5" w14:textId="649BBBEB" w:rsidR="00E478F6" w:rsidRDefault="00E478F6" w:rsidP="000D2908">
      <w:pPr>
        <w:ind w:left="567"/>
      </w:pPr>
    </w:p>
    <w:p w14:paraId="59B393FE" w14:textId="59415BC0" w:rsidR="00E478F6" w:rsidRDefault="00E478F6" w:rsidP="000D2908">
      <w:pPr>
        <w:ind w:left="567"/>
      </w:pPr>
    </w:p>
    <w:p w14:paraId="3B69C4D8" w14:textId="77777777" w:rsidR="00E478F6" w:rsidRDefault="00E478F6" w:rsidP="000D2908">
      <w:pPr>
        <w:ind w:left="567"/>
      </w:pPr>
    </w:p>
    <w:p w14:paraId="5460EF6B" w14:textId="3E184484" w:rsidR="000D2908" w:rsidRDefault="000D2908" w:rsidP="000D2908">
      <w:r>
        <w:t>The operation database</w:t>
      </w:r>
      <w:r w:rsidR="009C3C88">
        <w:t>,</w:t>
      </w:r>
      <w:r>
        <w:t xml:space="preserve"> from which this Data Warehouse is buil</w:t>
      </w:r>
      <w:r w:rsidR="0004649F">
        <w:t>t</w:t>
      </w:r>
      <w:r w:rsidR="009C3C88">
        <w:t>,</w:t>
      </w:r>
      <w:r>
        <w:t xml:space="preserve"> has a normalised relational structure</w:t>
      </w:r>
      <w:r w:rsidR="009C3C88">
        <w:t xml:space="preserve"> (or would do if fully operational)</w:t>
      </w:r>
      <w:r>
        <w:t>.</w:t>
      </w:r>
    </w:p>
    <w:p w14:paraId="25CDADB2" w14:textId="0BB62875" w:rsidR="000D2908" w:rsidRDefault="000D2908" w:rsidP="000D2908">
      <w:r>
        <w:t>To optimise queries on the Data Warehouse the tables are effectively</w:t>
      </w:r>
      <w:r w:rsidR="00D330E8">
        <w:t xml:space="preserve"> partially </w:t>
      </w:r>
      <w:r>
        <w:t>‘de-normalised’.</w:t>
      </w:r>
    </w:p>
    <w:p w14:paraId="5E8D46A0" w14:textId="3B8EFAD0" w:rsidR="000D2908" w:rsidRDefault="000D2908" w:rsidP="000D2908">
      <w:r>
        <w:t xml:space="preserve">The Dimension tables </w:t>
      </w:r>
      <w:r w:rsidR="0004649F">
        <w:t xml:space="preserve">primarily </w:t>
      </w:r>
      <w:r>
        <w:t>contain descriptive information. The Fact table contains keys to all the dimension table Primary keys, and all the measurable attributes required to meet the reporting purpose of this Data Warehouse.</w:t>
      </w:r>
    </w:p>
    <w:p w14:paraId="4F666D60" w14:textId="277EDCD6" w:rsidR="009C3C88" w:rsidRDefault="009C3C88" w:rsidP="000D2908"/>
    <w:p w14:paraId="48EAB2DE" w14:textId="77777777" w:rsidR="009C3C88" w:rsidRDefault="009C3C88" w:rsidP="000D2908">
      <w:pPr>
        <w:rPr>
          <w:b/>
          <w:bCs/>
          <w:iCs/>
          <w:color w:val="3C8D94"/>
          <w:sz w:val="26"/>
          <w:szCs w:val="28"/>
        </w:rPr>
      </w:pP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21" w:name="_Toc92202161"/>
      <w:r>
        <w:lastRenderedPageBreak/>
        <w:t>Section A:</w:t>
      </w:r>
      <w:r w:rsidR="001507CD">
        <w:t xml:space="preserve"> Implement</w:t>
      </w:r>
      <w:r w:rsidR="00B1780C">
        <w:t>ing the Data Warehouse</w:t>
      </w:r>
      <w:bookmarkEnd w:id="21"/>
    </w:p>
    <w:p w14:paraId="637A477B" w14:textId="0120DD98" w:rsidR="00504968" w:rsidRDefault="001507CD" w:rsidP="00504968">
      <w:pPr>
        <w:pStyle w:val="Heading2"/>
      </w:pPr>
      <w:bookmarkStart w:id="22" w:name="_Ref26529714"/>
      <w:bookmarkStart w:id="23" w:name="_Toc92202162"/>
      <w:r>
        <w:t>Implementation using SQL S</w:t>
      </w:r>
      <w:bookmarkEnd w:id="22"/>
      <w:r w:rsidR="00034508">
        <w:t>cripts</w:t>
      </w:r>
      <w:bookmarkEnd w:id="23"/>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446E1068" w:rsidR="003446AA" w:rsidRDefault="003446AA" w:rsidP="00964E0C">
      <w:r>
        <w:t>ZIP files containing the SQL script folders a</w:t>
      </w:r>
      <w:r w:rsidR="00931047">
        <w:t xml:space="preserve">ccompany this report file. </w:t>
      </w:r>
      <w:r w:rsidR="00687537">
        <w:t>S</w:t>
      </w:r>
      <w:r w:rsidR="00D3131E">
        <w:t>creenshots of the SQL code</w:t>
      </w:r>
      <w:r w:rsidR="00931047">
        <w:t xml:space="preserve">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30741ABC" w:rsidR="00034508" w:rsidRDefault="00931047" w:rsidP="00964E0C">
      <w:r>
        <w:t xml:space="preserve">The SQL Developer GUI was used to lead the source assignment </w:t>
      </w:r>
      <w:r w:rsidRPr="0004649F">
        <w:rPr>
          <w:b/>
          <w:bCs/>
          <w:i/>
          <w:iCs/>
        </w:rPr>
        <w:t>csv</w:t>
      </w:r>
      <w:r>
        <w:t xml:space="preserve">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w:t>
      </w:r>
      <w:r w:rsidR="003020D5">
        <w:rPr>
          <w:b/>
          <w:bCs/>
          <w:i/>
          <w:iCs/>
        </w:rPr>
        <w:t>3</w:t>
      </w:r>
      <w:r w:rsidRPr="00931047">
        <w:rPr>
          <w:b/>
          <w:bCs/>
          <w:i/>
          <w:iCs/>
        </w:rPr>
        <w:t xml:space="preserve"> </w:t>
      </w:r>
      <w:r w:rsidR="003020D5">
        <w:rPr>
          <w:b/>
          <w:bCs/>
          <w:i/>
          <w:iCs/>
        </w:rPr>
        <w:t>020122</w:t>
      </w:r>
      <w:r w:rsidRPr="00931047">
        <w:rPr>
          <w:b/>
          <w:bCs/>
          <w:i/>
          <w:iCs/>
        </w:rPr>
        <w:t>.docx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5EEF1101" w:rsidR="00931047" w:rsidRDefault="00931047" w:rsidP="001507CD">
      <w:pPr>
        <w:rPr>
          <w:iCs/>
          <w:spacing w:val="-1"/>
          <w:szCs w:val="22"/>
          <w:lang w:val="en-IE" w:eastAsia="en-IE"/>
        </w:rPr>
      </w:pPr>
      <w:r>
        <w:rPr>
          <w:iCs/>
          <w:spacing w:val="-1"/>
          <w:szCs w:val="22"/>
          <w:lang w:val="en-IE" w:eastAsia="en-IE"/>
        </w:rPr>
        <w:t xml:space="preserve">The work to implement the data warehouse, </w:t>
      </w:r>
      <w:r w:rsidR="0004649F">
        <w:rPr>
          <w:iCs/>
          <w:spacing w:val="-1"/>
          <w:szCs w:val="22"/>
          <w:lang w:val="en-IE" w:eastAsia="en-IE"/>
        </w:rPr>
        <w:t>build</w:t>
      </w:r>
      <w:r>
        <w:rPr>
          <w:iCs/>
          <w:spacing w:val="-1"/>
          <w:szCs w:val="22"/>
          <w:lang w:val="en-IE" w:eastAsia="en-IE"/>
        </w:rPr>
        <w:t xml:space="preserve"> and </w:t>
      </w:r>
      <w:r w:rsidR="00393CC0">
        <w:rPr>
          <w:iCs/>
          <w:spacing w:val="-1"/>
          <w:szCs w:val="22"/>
          <w:lang w:val="en-IE" w:eastAsia="en-IE"/>
        </w:rPr>
        <w:t>execute</w:t>
      </w:r>
      <w:r>
        <w:rPr>
          <w:iCs/>
          <w:spacing w:val="-1"/>
          <w:szCs w:val="22"/>
          <w:lang w:val="en-IE" w:eastAsia="en-IE"/>
        </w:rPr>
        <w:t xml:space="preserve"> SQL query analysis, and perform Machine Learning predictions, was all developed directly in SQL through </w:t>
      </w:r>
      <w:r w:rsidR="0004649F">
        <w:rPr>
          <w:iCs/>
          <w:spacing w:val="-1"/>
          <w:szCs w:val="22"/>
          <w:lang w:val="en-IE" w:eastAsia="en-IE"/>
        </w:rPr>
        <w:t xml:space="preserve">ORACLE </w:t>
      </w:r>
      <w:r>
        <w:rPr>
          <w:iCs/>
          <w:spacing w:val="-1"/>
          <w:szCs w:val="22"/>
          <w:lang w:val="en-IE" w:eastAsia="en-IE"/>
        </w:rPr>
        <w:t>SQL developer.</w:t>
      </w:r>
    </w:p>
    <w:p w14:paraId="096BCBA8" w14:textId="0770A368" w:rsidR="00D3131E" w:rsidRDefault="00D3131E" w:rsidP="001507CD">
      <w:pPr>
        <w:rPr>
          <w:iCs/>
          <w:spacing w:val="-1"/>
          <w:szCs w:val="22"/>
          <w:lang w:val="en-IE" w:eastAsia="en-IE"/>
        </w:rPr>
      </w:pPr>
    </w:p>
    <w:p w14:paraId="0739892D" w14:textId="00248B23" w:rsidR="00D3131E" w:rsidRPr="000C5CF7" w:rsidRDefault="00D3131E" w:rsidP="00D3131E">
      <w:pPr>
        <w:ind w:left="0"/>
        <w:rPr>
          <w:iCs/>
          <w:spacing w:val="-1"/>
          <w:szCs w:val="22"/>
          <w:lang w:val="en-IE" w:eastAsia="en-IE"/>
        </w:rPr>
      </w:pP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4" w:name="_Ref26607322"/>
      <w:bookmarkStart w:id="25" w:name="_Ref91523267"/>
      <w:bookmarkStart w:id="26" w:name="_Toc92202163"/>
      <w:r>
        <w:lastRenderedPageBreak/>
        <w:t>Section B</w:t>
      </w:r>
      <w:r w:rsidR="001507CD">
        <w:t xml:space="preserve">: </w:t>
      </w:r>
      <w:r w:rsidR="00034508">
        <w:t>Data</w:t>
      </w:r>
      <w:r w:rsidR="001507CD">
        <w:t xml:space="preserve"> Analysis</w:t>
      </w:r>
      <w:bookmarkEnd w:id="24"/>
      <w:r w:rsidR="00034508">
        <w:t xml:space="preserve"> Using SQL</w:t>
      </w:r>
      <w:bookmarkEnd w:id="25"/>
      <w:bookmarkEnd w:id="26"/>
    </w:p>
    <w:p w14:paraId="4D7EDAC1" w14:textId="6BBC0654" w:rsidR="00BD5AF9" w:rsidRDefault="00034508" w:rsidP="00E216C7">
      <w:pPr>
        <w:pStyle w:val="Heading2"/>
      </w:pPr>
      <w:bookmarkStart w:id="27" w:name="_Toc92202164"/>
      <w:r>
        <w:t>Data Analysis Objectives</w:t>
      </w:r>
      <w:bookmarkEnd w:id="27"/>
    </w:p>
    <w:p w14:paraId="71CABD53" w14:textId="58ED8E11"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w:t>
      </w:r>
      <w:r w:rsidR="0004649F">
        <w:rPr>
          <w:rFonts w:ascii="Arial" w:hAnsi="Arial" w:cs="Arial"/>
          <w:spacing w:val="-1"/>
          <w:sz w:val="22"/>
          <w:szCs w:val="22"/>
        </w:rPr>
        <w:t xml:space="preserve">desired </w:t>
      </w:r>
      <w:r w:rsidR="005C4BC8">
        <w:rPr>
          <w:rFonts w:ascii="Arial" w:hAnsi="Arial" w:cs="Arial"/>
          <w:spacing w:val="-1"/>
          <w:sz w:val="22"/>
          <w:szCs w:val="22"/>
        </w:rPr>
        <w:t>features for this data warehouse application;</w:t>
      </w:r>
    </w:p>
    <w:p w14:paraId="055BA994" w14:textId="2C70010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dentify how valuable a customer is to the company relative to other customers</w:t>
      </w:r>
      <w:r w:rsidR="0004649F">
        <w:rPr>
          <w:rFonts w:ascii="Arial" w:hAnsi="Arial" w:cs="Arial"/>
          <w:sz w:val="22"/>
          <w:szCs w:val="22"/>
        </w:rPr>
        <w:t>.</w:t>
      </w:r>
      <w:r w:rsidR="005C4BC8" w:rsidRPr="008859D0">
        <w:rPr>
          <w:rFonts w:ascii="Arial" w:hAnsi="Arial" w:cs="Arial"/>
          <w:sz w:val="22"/>
          <w:szCs w:val="22"/>
        </w:rPr>
        <w:t xml:space="preserve"> </w:t>
      </w:r>
    </w:p>
    <w:p w14:paraId="2119CE28" w14:textId="5FE48E75"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uild up a picture of their customers’ profiles</w:t>
      </w:r>
      <w:r w:rsidR="0004649F">
        <w:rPr>
          <w:rFonts w:ascii="Arial" w:hAnsi="Arial" w:cs="Arial"/>
          <w:sz w:val="22"/>
          <w:szCs w:val="22"/>
        </w:rPr>
        <w:t>.</w:t>
      </w:r>
      <w:r w:rsidR="005C4BC8" w:rsidRPr="008859D0">
        <w:rPr>
          <w:rFonts w:ascii="Arial" w:hAnsi="Arial" w:cs="Arial"/>
          <w:sz w:val="22"/>
          <w:szCs w:val="22"/>
        </w:rPr>
        <w:t xml:space="preserve"> </w:t>
      </w:r>
    </w:p>
    <w:p w14:paraId="754BB2FF" w14:textId="7F96B796"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etermine whether a customer’s behaviour patterns have changed recently</w:t>
      </w:r>
      <w:r w:rsidR="0004649F">
        <w:rPr>
          <w:rFonts w:ascii="Arial" w:hAnsi="Arial" w:cs="Arial"/>
          <w:sz w:val="22"/>
          <w:szCs w:val="22"/>
        </w:rPr>
        <w:t>.</w:t>
      </w:r>
    </w:p>
    <w:p w14:paraId="549606AA" w14:textId="540DEEBA"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r w:rsidR="0004649F">
        <w:rPr>
          <w:rFonts w:ascii="Arial" w:hAnsi="Arial" w:cs="Arial"/>
          <w:sz w:val="22"/>
          <w:szCs w:val="22"/>
        </w:rPr>
        <w:t>.</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40554A39"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r w:rsidR="00167F93">
        <w:rPr>
          <w:rFonts w:ascii="Arial" w:hAnsi="Arial" w:cs="Arial"/>
          <w:spacing w:val="-1"/>
          <w:sz w:val="22"/>
          <w:szCs w:val="22"/>
        </w:rPr>
        <w:t>report,</w:t>
      </w:r>
      <w:r>
        <w:rPr>
          <w:rFonts w:ascii="Arial" w:hAnsi="Arial" w:cs="Arial"/>
          <w:spacing w:val="-1"/>
          <w:sz w:val="22"/>
          <w:szCs w:val="22"/>
        </w:rPr>
        <w:t xml:space="preserve"> we look at </w:t>
      </w:r>
      <w:r w:rsidR="0004649F">
        <w:rPr>
          <w:rFonts w:ascii="Arial" w:hAnsi="Arial" w:cs="Arial"/>
          <w:spacing w:val="-1"/>
          <w:sz w:val="22"/>
          <w:szCs w:val="22"/>
        </w:rPr>
        <w:t>a revenue</w:t>
      </w:r>
      <w:r>
        <w:rPr>
          <w:rFonts w:ascii="Arial" w:hAnsi="Arial" w:cs="Arial"/>
          <w:spacing w:val="-1"/>
          <w:sz w:val="22"/>
          <w:szCs w:val="22"/>
        </w:rPr>
        <w:t xml:space="preserv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693C1DA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w:t>
      </w:r>
      <w:r w:rsidR="005F4523">
        <w:rPr>
          <w:rFonts w:ascii="Arial" w:hAnsi="Arial" w:cs="Arial"/>
          <w:spacing w:val="-1"/>
          <w:sz w:val="22"/>
          <w:szCs w:val="22"/>
        </w:rPr>
        <w:t>s</w:t>
      </w:r>
      <w:r w:rsidR="008859D0">
        <w:rPr>
          <w:rFonts w:ascii="Arial" w:hAnsi="Arial" w:cs="Arial"/>
          <w:spacing w:val="-1"/>
          <w:sz w:val="22"/>
          <w:szCs w:val="22"/>
        </w:rPr>
        <w:t xml:space="preserve"> </w:t>
      </w:r>
      <w:r w:rsidR="005F4523">
        <w:rPr>
          <w:rFonts w:ascii="Arial" w:hAnsi="Arial" w:cs="Arial"/>
          <w:spacing w:val="-1"/>
          <w:sz w:val="22"/>
          <w:szCs w:val="22"/>
        </w:rPr>
        <w:t>of</w:t>
      </w:r>
      <w:r w:rsidR="008859D0">
        <w:rPr>
          <w:rFonts w:ascii="Arial" w:hAnsi="Arial" w:cs="Arial"/>
          <w:spacing w:val="-1"/>
          <w:sz w:val="22"/>
          <w:szCs w:val="22"/>
        </w:rPr>
        <w:t xml:space="preserve">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8" w:name="_Ref91709020"/>
      <w:bookmarkStart w:id="29" w:name="_Toc92202165"/>
      <w:r>
        <w:lastRenderedPageBreak/>
        <w:t>Key SQ</w:t>
      </w:r>
      <w:r w:rsidR="00302553">
        <w:t>L</w:t>
      </w:r>
      <w:r>
        <w:t xml:space="preserve"> Reports + KPIs</w:t>
      </w:r>
      <w:bookmarkEnd w:id="28"/>
      <w:bookmarkEnd w:id="29"/>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4F22B12B"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393CC0">
        <w:rPr>
          <w:rFonts w:ascii="Arial" w:hAnsi="Arial" w:cs="Arial"/>
          <w:spacing w:val="-1"/>
          <w:sz w:val="22"/>
          <w:szCs w:val="22"/>
        </w:rPr>
        <w:t>accounts, identified</w:t>
      </w:r>
      <w:r>
        <w:rPr>
          <w:rFonts w:ascii="Arial" w:hAnsi="Arial" w:cs="Arial"/>
          <w:spacing w:val="-1"/>
          <w:sz w:val="22"/>
          <w:szCs w:val="22"/>
        </w:rPr>
        <w:t xml:space="preserve"> by phone number, which have generated the most revenue in the last </w:t>
      </w:r>
      <w:r w:rsidR="005F4523">
        <w:rPr>
          <w:rFonts w:ascii="Arial" w:hAnsi="Arial" w:cs="Arial"/>
          <w:spacing w:val="-1"/>
          <w:sz w:val="22"/>
          <w:szCs w:val="22"/>
        </w:rPr>
        <w:t>30 days</w:t>
      </w:r>
      <w:r>
        <w:rPr>
          <w:rFonts w:ascii="Arial" w:hAnsi="Arial" w:cs="Arial"/>
          <w:spacing w:val="-1"/>
          <w:sz w:val="22"/>
          <w:szCs w:val="22"/>
        </w:rPr>
        <w:t xml:space="preserve">.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0A27CD87"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 xml:space="preserve">a </w:t>
      </w:r>
      <w:r w:rsidR="005F4523">
        <w:rPr>
          <w:rFonts w:ascii="Arial" w:hAnsi="Arial" w:cs="Arial"/>
          <w:spacing w:val="-1"/>
          <w:sz w:val="22"/>
          <w:szCs w:val="22"/>
        </w:rPr>
        <w:t>year-to-date period (2021)</w:t>
      </w:r>
      <w:r w:rsidR="00653A2E">
        <w:rPr>
          <w:rFonts w:ascii="Arial" w:hAnsi="Arial" w:cs="Arial"/>
          <w:spacing w:val="-1"/>
          <w:sz w:val="22"/>
          <w:szCs w:val="22"/>
        </w:rPr>
        <w:t xml:space="preserve"> on a monthly basis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31C5B58E"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167F93">
        <w:rPr>
          <w:rFonts w:ascii="Arial" w:hAnsi="Arial" w:cs="Arial"/>
          <w:spacing w:val="-1"/>
          <w:sz w:val="22"/>
          <w:szCs w:val="22"/>
        </w:rPr>
        <w:t>accounts, identified</w:t>
      </w:r>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5C1B4C5D"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r w:rsidR="00167F93">
        <w:rPr>
          <w:rFonts w:ascii="Arial" w:hAnsi="Arial" w:cs="Arial"/>
          <w:spacing w:val="-1"/>
          <w:sz w:val="22"/>
          <w:szCs w:val="22"/>
        </w:rPr>
        <w:t>preceding</w:t>
      </w:r>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6977CA4A"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w:t>
      </w:r>
      <w:r w:rsidR="00167F93">
        <w:rPr>
          <w:rFonts w:ascii="Arial" w:hAnsi="Arial" w:cs="Arial"/>
          <w:b/>
          <w:spacing w:val="-1"/>
          <w:sz w:val="22"/>
          <w:szCs w:val="22"/>
        </w:rPr>
        <w:t xml:space="preserve">Customer that </w:t>
      </w:r>
      <w:r>
        <w:rPr>
          <w:rFonts w:ascii="Arial" w:hAnsi="Arial" w:cs="Arial"/>
          <w:b/>
          <w:spacing w:val="-1"/>
          <w:sz w:val="22"/>
          <w:szCs w:val="22"/>
        </w:rPr>
        <w:t>Customer Services Contacted in 2021 (by Social Class)</w:t>
      </w:r>
    </w:p>
    <w:p w14:paraId="5A74B74A" w14:textId="367CD870"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r w:rsidR="00167F93">
        <w:rPr>
          <w:rFonts w:ascii="Arial" w:hAnsi="Arial" w:cs="Arial"/>
          <w:spacing w:val="-1"/>
          <w:sz w:val="22"/>
          <w:szCs w:val="22"/>
        </w:rPr>
        <w:t>Services</w:t>
      </w:r>
      <w:r>
        <w:rPr>
          <w:rFonts w:ascii="Arial" w:hAnsi="Arial" w:cs="Arial"/>
          <w:spacing w:val="-1"/>
          <w:sz w:val="22"/>
          <w:szCs w:val="22"/>
        </w:rPr>
        <w:t xml:space="preserve"> the most in 2021 (</w:t>
      </w:r>
      <w:r w:rsidR="005C0878">
        <w:rPr>
          <w:rFonts w:ascii="Arial" w:hAnsi="Arial" w:cs="Arial"/>
          <w:spacing w:val="-1"/>
          <w:sz w:val="22"/>
          <w:szCs w:val="22"/>
        </w:rPr>
        <w:t>year-to-date</w:t>
      </w:r>
      <w:r>
        <w:rPr>
          <w:rFonts w:ascii="Arial" w:hAnsi="Arial" w:cs="Arial"/>
          <w:spacing w:val="-1"/>
          <w:sz w:val="22"/>
          <w:szCs w:val="22"/>
        </w:rPr>
        <w:t xml:space="preserv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30" w:name="_Ref91709049"/>
      <w:r>
        <w:br w:type="page"/>
      </w:r>
    </w:p>
    <w:p w14:paraId="7CF65F36" w14:textId="3112047F" w:rsidR="00302553" w:rsidRDefault="00302553" w:rsidP="00302553">
      <w:pPr>
        <w:pStyle w:val="Heading2"/>
      </w:pPr>
      <w:bookmarkStart w:id="31" w:name="_Toc92202166"/>
      <w:r>
        <w:lastRenderedPageBreak/>
        <w:t>Data Analysis – SQL Report Outputs from Data Warehouse</w:t>
      </w:r>
      <w:bookmarkEnd w:id="30"/>
      <w:bookmarkEnd w:id="31"/>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23140C50"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 xml:space="preserve">In practice, these queries </w:t>
      </w:r>
      <w:r w:rsidR="00B500C5">
        <w:rPr>
          <w:rFonts w:ascii="Arial" w:hAnsi="Arial" w:cs="Arial"/>
          <w:bCs/>
          <w:spacing w:val="-1"/>
          <w:sz w:val="22"/>
          <w:szCs w:val="22"/>
        </w:rPr>
        <w:t>would be</w:t>
      </w:r>
      <w:r>
        <w:rPr>
          <w:rFonts w:ascii="Arial" w:hAnsi="Arial" w:cs="Arial"/>
          <w:bCs/>
          <w:spacing w:val="-1"/>
          <w:sz w:val="22"/>
          <w:szCs w:val="22"/>
        </w:rPr>
        <w:t xml:space="preserve"> most likely </w:t>
      </w:r>
      <w:r w:rsidR="00F956E4">
        <w:rPr>
          <w:rFonts w:ascii="Arial" w:hAnsi="Arial" w:cs="Arial"/>
          <w:bCs/>
          <w:spacing w:val="-1"/>
          <w:sz w:val="22"/>
          <w:szCs w:val="22"/>
        </w:rPr>
        <w:t xml:space="preserve">to </w:t>
      </w:r>
      <w:r>
        <w:rPr>
          <w:rFonts w:ascii="Arial" w:hAnsi="Arial" w:cs="Arial"/>
          <w:bCs/>
          <w:spacing w:val="-1"/>
          <w:sz w:val="22"/>
          <w:szCs w:val="22"/>
        </w:rPr>
        <w:t>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r w:rsidR="00167F93">
        <w:rPr>
          <w:rFonts w:ascii="Arial" w:hAnsi="Arial" w:cs="Arial"/>
          <w:bCs/>
          <w:spacing w:val="-1"/>
          <w:sz w:val="22"/>
          <w:szCs w:val="22"/>
        </w:rPr>
        <w:t>Developer</w:t>
      </w:r>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7CFDE5F5"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499518" cy="5253734"/>
                    </a:xfrm>
                    <a:prstGeom prst="rect">
                      <a:avLst/>
                    </a:prstGeom>
                  </pic:spPr>
                </pic:pic>
              </a:graphicData>
            </a:graphic>
          </wp:inline>
        </w:drawing>
      </w:r>
    </w:p>
    <w:p w14:paraId="45205D31" w14:textId="7C3E245F" w:rsidR="000F29B2" w:rsidRDefault="001B545B" w:rsidP="001B545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a focus to Customer Services on who are the most valuable customers on the Telco network. This data could be extended over time into trends on Customers to see if previous high earners have dropped from the ‘</w:t>
      </w:r>
      <w:r w:rsidR="00AE37AE">
        <w:rPr>
          <w:rFonts w:ascii="Arial" w:hAnsi="Arial" w:cs="Arial"/>
          <w:spacing w:val="-1"/>
          <w:sz w:val="22"/>
          <w:szCs w:val="22"/>
        </w:rPr>
        <w:t>T</w:t>
      </w:r>
      <w:r>
        <w:rPr>
          <w:rFonts w:ascii="Arial" w:hAnsi="Arial" w:cs="Arial"/>
          <w:spacing w:val="-1"/>
          <w:sz w:val="22"/>
          <w:szCs w:val="22"/>
        </w:rPr>
        <w:t>op 100’.</w:t>
      </w: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12CDE32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 xml:space="preserve">Revenue Per Plan Per </w:t>
      </w:r>
      <w:r w:rsidR="00384915">
        <w:rPr>
          <w:rFonts w:ascii="Arial" w:hAnsi="Arial" w:cs="Arial"/>
          <w:b/>
          <w:spacing w:val="-1"/>
          <w:sz w:val="22"/>
          <w:szCs w:val="22"/>
        </w:rPr>
        <w:t>Month</w:t>
      </w:r>
    </w:p>
    <w:p w14:paraId="59DC6AE7" w14:textId="13FE3E20" w:rsidR="00302553" w:rsidRDefault="00384915"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Display each of the Telco </w:t>
      </w:r>
      <w:r w:rsidR="001B545B">
        <w:rPr>
          <w:rFonts w:ascii="Arial" w:hAnsi="Arial" w:cs="Arial"/>
          <w:spacing w:val="-1"/>
          <w:sz w:val="22"/>
          <w:szCs w:val="22"/>
        </w:rPr>
        <w:t>C</w:t>
      </w:r>
      <w:r>
        <w:rPr>
          <w:rFonts w:ascii="Arial" w:hAnsi="Arial" w:cs="Arial"/>
          <w:spacing w:val="-1"/>
          <w:sz w:val="22"/>
          <w:szCs w:val="22"/>
        </w:rPr>
        <w:t xml:space="preserve">ontract </w:t>
      </w:r>
      <w:r w:rsidR="001B545B">
        <w:rPr>
          <w:rFonts w:ascii="Arial" w:hAnsi="Arial" w:cs="Arial"/>
          <w:spacing w:val="-1"/>
          <w:sz w:val="22"/>
          <w:szCs w:val="22"/>
        </w:rPr>
        <w:t>P</w:t>
      </w:r>
      <w:r>
        <w:rPr>
          <w:rFonts w:ascii="Arial" w:hAnsi="Arial" w:cs="Arial"/>
          <w:spacing w:val="-1"/>
          <w:sz w:val="22"/>
          <w:szCs w:val="22"/>
        </w:rPr>
        <w:t>lans in terms of the revenue generated for each of the last four months.</w:t>
      </w:r>
    </w:p>
    <w:p w14:paraId="2261701F" w14:textId="26C83A70" w:rsidR="00384915" w:rsidRDefault="001B545B" w:rsidP="00384915">
      <w:pPr>
        <w:pStyle w:val="mz"/>
        <w:shd w:val="clear" w:color="auto" w:fill="FFFFFF"/>
        <w:spacing w:before="206" w:beforeAutospacing="0" w:after="0" w:afterAutospacing="0"/>
        <w:ind w:left="1134"/>
        <w:rPr>
          <w:rFonts w:ascii="Arial" w:hAnsi="Arial" w:cs="Arial"/>
          <w:spacing w:val="-1"/>
          <w:sz w:val="22"/>
          <w:szCs w:val="22"/>
        </w:rPr>
      </w:pPr>
      <w:r w:rsidRPr="001B545B">
        <w:rPr>
          <w:rFonts w:ascii="Arial" w:hAnsi="Arial" w:cs="Arial"/>
          <w:noProof/>
          <w:spacing w:val="-1"/>
          <w:sz w:val="22"/>
          <w:szCs w:val="22"/>
        </w:rPr>
        <w:drawing>
          <wp:inline distT="0" distB="0" distL="0" distR="0" wp14:anchorId="08D0EFB7" wp14:editId="2DD905F6">
            <wp:extent cx="5567680" cy="2456597"/>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5574070" cy="2459416"/>
                    </a:xfrm>
                    <a:prstGeom prst="rect">
                      <a:avLst/>
                    </a:prstGeom>
                  </pic:spPr>
                </pic:pic>
              </a:graphicData>
            </a:graphic>
          </wp:inline>
        </w:drawing>
      </w:r>
    </w:p>
    <w:p w14:paraId="6A76AD08" w14:textId="69811D6C"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shows that all Contract Plans are dipping in revenue as the months progress through the early part of 2021.</w:t>
      </w:r>
    </w:p>
    <w:p w14:paraId="508798CE" w14:textId="07438616"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No one plan is performing particular</w:t>
      </w:r>
      <w:r w:rsidR="00561B89">
        <w:rPr>
          <w:rFonts w:ascii="Arial" w:hAnsi="Arial" w:cs="Arial"/>
          <w:spacing w:val="-1"/>
          <w:sz w:val="22"/>
          <w:szCs w:val="22"/>
        </w:rPr>
        <w:t>ly</w:t>
      </w:r>
      <w:r>
        <w:rPr>
          <w:rFonts w:ascii="Arial" w:hAnsi="Arial" w:cs="Arial"/>
          <w:spacing w:val="-1"/>
          <w:sz w:val="22"/>
          <w:szCs w:val="22"/>
        </w:rPr>
        <w:t xml:space="preserve"> worse than another so any corrective action </w:t>
      </w:r>
      <w:r w:rsidR="00167F93">
        <w:rPr>
          <w:rFonts w:ascii="Arial" w:hAnsi="Arial" w:cs="Arial"/>
          <w:spacing w:val="-1"/>
          <w:sz w:val="22"/>
          <w:szCs w:val="22"/>
        </w:rPr>
        <w:t>should</w:t>
      </w:r>
      <w:r>
        <w:rPr>
          <w:rFonts w:ascii="Arial" w:hAnsi="Arial" w:cs="Arial"/>
          <w:spacing w:val="-1"/>
          <w:sz w:val="22"/>
          <w:szCs w:val="22"/>
        </w:rPr>
        <w:t xml:space="preserve"> apply equally across all plan types.</w:t>
      </w:r>
    </w:p>
    <w:p w14:paraId="77FDF4E2" w14:textId="5D4A7BD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F25350">
        <w:rPr>
          <w:rFonts w:ascii="Arial" w:hAnsi="Arial" w:cs="Arial"/>
          <w:b/>
          <w:spacing w:val="-1"/>
          <w:sz w:val="22"/>
          <w:szCs w:val="22"/>
        </w:rPr>
        <w:t>in last 30 days</w:t>
      </w:r>
      <w:r>
        <w:rPr>
          <w:rFonts w:ascii="Arial" w:hAnsi="Arial" w:cs="Arial"/>
          <w:b/>
          <w:spacing w:val="-1"/>
          <w:sz w:val="22"/>
          <w:szCs w:val="22"/>
        </w:rPr>
        <w:t xml:space="preserve"> (by Activity)</w:t>
      </w:r>
    </w:p>
    <w:p w14:paraId="164C4C63" w14:textId="6CCF569E"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Display the most active 100 customers, by duration of all Telco call </w:t>
      </w:r>
      <w:r w:rsidR="00167F93">
        <w:rPr>
          <w:rFonts w:ascii="Arial" w:hAnsi="Arial" w:cs="Arial"/>
          <w:spacing w:val="-1"/>
          <w:sz w:val="22"/>
          <w:szCs w:val="22"/>
        </w:rPr>
        <w:t>events, over</w:t>
      </w:r>
      <w:r>
        <w:rPr>
          <w:rFonts w:ascii="Arial" w:hAnsi="Arial" w:cs="Arial"/>
          <w:spacing w:val="-1"/>
          <w:sz w:val="22"/>
          <w:szCs w:val="22"/>
        </w:rPr>
        <w:t xml:space="preserve"> the last 30 days and include revenue for additional context (excerpt)</w:t>
      </w:r>
      <w:r w:rsidR="00F956E4">
        <w:rPr>
          <w:rFonts w:ascii="Arial" w:hAnsi="Arial" w:cs="Arial"/>
          <w:spacing w:val="-1"/>
          <w:sz w:val="22"/>
          <w:szCs w:val="22"/>
        </w:rPr>
        <w:t>;</w:t>
      </w:r>
    </w:p>
    <w:p w14:paraId="4E0E2397" w14:textId="6F3A426F"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sidRPr="00F25350">
        <w:rPr>
          <w:rFonts w:ascii="Arial" w:hAnsi="Arial" w:cs="Arial"/>
          <w:noProof/>
          <w:spacing w:val="-1"/>
          <w:sz w:val="22"/>
          <w:szCs w:val="22"/>
        </w:rPr>
        <w:drawing>
          <wp:inline distT="0" distB="0" distL="0" distR="0" wp14:anchorId="54952C86" wp14:editId="60065D68">
            <wp:extent cx="5513696" cy="2510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5525007" cy="2515941"/>
                    </a:xfrm>
                    <a:prstGeom prst="rect">
                      <a:avLst/>
                    </a:prstGeom>
                  </pic:spPr>
                </pic:pic>
              </a:graphicData>
            </a:graphic>
          </wp:inline>
        </w:drawing>
      </w:r>
    </w:p>
    <w:p w14:paraId="29138C7E" w14:textId="2F8E3D16"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report compliments Report 1 in that it shows that the most active customers do not necessarily equate to the most profitable ones for the Telco.</w:t>
      </w:r>
    </w:p>
    <w:p w14:paraId="2F7EFD61" w14:textId="2A171821"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 xml:space="preserve">Top 20 Customers – Revenue Patterns (by </w:t>
      </w:r>
      <w:r w:rsidR="00DD16CB">
        <w:rPr>
          <w:rFonts w:ascii="Arial" w:hAnsi="Arial" w:cs="Arial"/>
          <w:b/>
          <w:spacing w:val="-1"/>
          <w:sz w:val="22"/>
          <w:szCs w:val="22"/>
        </w:rPr>
        <w:t>Month</w:t>
      </w:r>
      <w:r>
        <w:rPr>
          <w:rFonts w:ascii="Arial" w:hAnsi="Arial" w:cs="Arial"/>
          <w:b/>
          <w:spacing w:val="-1"/>
          <w:sz w:val="22"/>
          <w:szCs w:val="22"/>
        </w:rPr>
        <w:t>)</w:t>
      </w:r>
    </w:p>
    <w:p w14:paraId="35CB2F15" w14:textId="767EABA6" w:rsidR="00302553"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report selects (excerpt below) the most profitable 20 customers in April and presents </w:t>
      </w:r>
      <w:r w:rsidR="00167F93">
        <w:rPr>
          <w:rFonts w:ascii="Arial" w:hAnsi="Arial" w:cs="Arial"/>
          <w:spacing w:val="-1"/>
          <w:sz w:val="22"/>
          <w:szCs w:val="22"/>
        </w:rPr>
        <w:t>a</w:t>
      </w:r>
      <w:r>
        <w:rPr>
          <w:rFonts w:ascii="Arial" w:hAnsi="Arial" w:cs="Arial"/>
          <w:spacing w:val="-1"/>
          <w:sz w:val="22"/>
          <w:szCs w:val="22"/>
        </w:rPr>
        <w:t xml:space="preserve"> horizontal view of how much revenue each has generated, month by month, since the start of 2021.</w:t>
      </w:r>
    </w:p>
    <w:p w14:paraId="10FDA9F6" w14:textId="56247454"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sidRPr="00DD16CB">
        <w:rPr>
          <w:rFonts w:ascii="Arial" w:hAnsi="Arial" w:cs="Arial"/>
          <w:noProof/>
          <w:spacing w:val="-1"/>
          <w:sz w:val="22"/>
          <w:szCs w:val="22"/>
        </w:rPr>
        <w:drawing>
          <wp:inline distT="0" distB="0" distL="0" distR="0" wp14:anchorId="00A1A04A" wp14:editId="423DC111">
            <wp:extent cx="5459104" cy="3076575"/>
            <wp:effectExtent l="0" t="0" r="825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stretch>
                      <a:fillRect/>
                    </a:stretch>
                  </pic:blipFill>
                  <pic:spPr>
                    <a:xfrm>
                      <a:off x="0" y="0"/>
                      <a:ext cx="5464909" cy="3079847"/>
                    </a:xfrm>
                    <a:prstGeom prst="rect">
                      <a:avLst/>
                    </a:prstGeom>
                  </pic:spPr>
                </pic:pic>
              </a:graphicData>
            </a:graphic>
          </wp:inline>
        </w:drawing>
      </w:r>
    </w:p>
    <w:p w14:paraId="09F642BC" w14:textId="165B3EDC"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extra focus on the high revenue clients and see if there is any pattern to their Telco usage since the start of the year.</w:t>
      </w:r>
    </w:p>
    <w:p w14:paraId="458731D9" w14:textId="16E21C26"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Almost all customers show a dip in revenue in February and March and no one customer stands out for </w:t>
      </w:r>
      <w:r w:rsidR="00F956E4">
        <w:rPr>
          <w:rFonts w:ascii="Arial" w:hAnsi="Arial" w:cs="Arial"/>
          <w:spacing w:val="-1"/>
          <w:sz w:val="22"/>
          <w:szCs w:val="22"/>
        </w:rPr>
        <w:t xml:space="preserve">additional </w:t>
      </w:r>
      <w:r>
        <w:rPr>
          <w:rFonts w:ascii="Arial" w:hAnsi="Arial" w:cs="Arial"/>
          <w:spacing w:val="-1"/>
          <w:sz w:val="22"/>
          <w:szCs w:val="22"/>
        </w:rPr>
        <w:t>Customer Service attention.</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67C45292" w:rsidR="00AE4DBA" w:rsidRDefault="003A355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supplements Report 2 by showing a moving average trend of how each particular contract is performing in terms of revenue generation.</w:t>
      </w:r>
    </w:p>
    <w:p w14:paraId="71A09B94" w14:textId="2A95D0EC"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drawing>
          <wp:inline distT="0" distB="0" distL="0" distR="0" wp14:anchorId="19AA3B08" wp14:editId="53237C94">
            <wp:extent cx="5417820" cy="1733266"/>
            <wp:effectExtent l="0" t="0" r="0" b="63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5"/>
                    <a:stretch>
                      <a:fillRect/>
                    </a:stretch>
                  </pic:blipFill>
                  <pic:spPr>
                    <a:xfrm>
                      <a:off x="0" y="0"/>
                      <a:ext cx="5426671" cy="1736098"/>
                    </a:xfrm>
                    <a:prstGeom prst="rect">
                      <a:avLst/>
                    </a:prstGeom>
                  </pic:spPr>
                </pic:pic>
              </a:graphicData>
            </a:graphic>
          </wp:inline>
        </w:drawing>
      </w:r>
    </w:p>
    <w:p w14:paraId="507CC134" w14:textId="568A66F4"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lastRenderedPageBreak/>
        <w:drawing>
          <wp:inline distT="0" distB="0" distL="0" distR="0" wp14:anchorId="4EF378BE" wp14:editId="38914F5F">
            <wp:extent cx="5267960" cy="1705970"/>
            <wp:effectExtent l="0" t="0" r="0" b="889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6"/>
                    <a:stretch>
                      <a:fillRect/>
                    </a:stretch>
                  </pic:blipFill>
                  <pic:spPr>
                    <a:xfrm>
                      <a:off x="0" y="0"/>
                      <a:ext cx="5275462" cy="1708400"/>
                    </a:xfrm>
                    <a:prstGeom prst="rect">
                      <a:avLst/>
                    </a:prstGeom>
                  </pic:spPr>
                </pic:pic>
              </a:graphicData>
            </a:graphic>
          </wp:inline>
        </w:drawing>
      </w:r>
    </w:p>
    <w:p w14:paraId="169C8FDC" w14:textId="136F26A4" w:rsidR="003A355A" w:rsidRDefault="003B6D4A" w:rsidP="003A355A">
      <w:pPr>
        <w:pStyle w:val="mz"/>
        <w:shd w:val="clear" w:color="auto" w:fill="FFFFFF"/>
        <w:spacing w:before="206" w:beforeAutospacing="0" w:after="0" w:afterAutospacing="0"/>
        <w:ind w:left="1134"/>
        <w:rPr>
          <w:rFonts w:ascii="Arial" w:hAnsi="Arial" w:cs="Arial"/>
          <w:spacing w:val="-1"/>
          <w:sz w:val="22"/>
          <w:szCs w:val="22"/>
        </w:rPr>
      </w:pPr>
      <w:r w:rsidRPr="003B6D4A">
        <w:rPr>
          <w:rFonts w:ascii="Arial" w:hAnsi="Arial" w:cs="Arial"/>
          <w:noProof/>
          <w:spacing w:val="-1"/>
          <w:sz w:val="22"/>
          <w:szCs w:val="22"/>
        </w:rPr>
        <w:drawing>
          <wp:inline distT="0" distB="0" distL="0" distR="0" wp14:anchorId="666EA3D0" wp14:editId="1554CBC3">
            <wp:extent cx="5404485" cy="1733266"/>
            <wp:effectExtent l="0" t="0" r="5715"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7"/>
                    <a:stretch>
                      <a:fillRect/>
                    </a:stretch>
                  </pic:blipFill>
                  <pic:spPr>
                    <a:xfrm>
                      <a:off x="0" y="0"/>
                      <a:ext cx="5414986" cy="1736634"/>
                    </a:xfrm>
                    <a:prstGeom prst="rect">
                      <a:avLst/>
                    </a:prstGeom>
                  </pic:spPr>
                </pic:pic>
              </a:graphicData>
            </a:graphic>
          </wp:inline>
        </w:drawing>
      </w:r>
    </w:p>
    <w:p w14:paraId="2A2A1222" w14:textId="2B0670CE"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p>
    <w:p w14:paraId="31224922" w14:textId="58F1184C"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data further re-</w:t>
      </w:r>
      <w:r w:rsidR="00167F93">
        <w:rPr>
          <w:rFonts w:ascii="Arial" w:hAnsi="Arial" w:cs="Arial"/>
          <w:spacing w:val="-1"/>
          <w:sz w:val="22"/>
          <w:szCs w:val="22"/>
        </w:rPr>
        <w:t>enforces</w:t>
      </w:r>
      <w:r>
        <w:rPr>
          <w:rFonts w:ascii="Arial" w:hAnsi="Arial" w:cs="Arial"/>
          <w:spacing w:val="-1"/>
          <w:sz w:val="22"/>
          <w:szCs w:val="22"/>
        </w:rPr>
        <w:t xml:space="preserve"> the point that </w:t>
      </w:r>
      <w:r w:rsidR="00561B89">
        <w:rPr>
          <w:rFonts w:ascii="Arial" w:hAnsi="Arial" w:cs="Arial"/>
          <w:spacing w:val="-1"/>
          <w:sz w:val="22"/>
          <w:szCs w:val="22"/>
        </w:rPr>
        <w:t>all</w:t>
      </w:r>
      <w:r>
        <w:rPr>
          <w:rFonts w:ascii="Arial" w:hAnsi="Arial" w:cs="Arial"/>
          <w:spacing w:val="-1"/>
          <w:sz w:val="22"/>
          <w:szCs w:val="22"/>
        </w:rPr>
        <w:t xml:space="preserve"> the Telco Contract Plans are generating a reducing amount of revenue. Hence, a relatively broad plan of action by the Telcom may be required.</w:t>
      </w:r>
    </w:p>
    <w:p w14:paraId="153B5FE3" w14:textId="37000F89" w:rsidR="00052165"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Top 100 Customer</w:t>
      </w:r>
      <w:r w:rsidR="00167F93">
        <w:rPr>
          <w:rFonts w:ascii="Arial" w:hAnsi="Arial" w:cs="Arial"/>
          <w:b/>
          <w:spacing w:val="-1"/>
          <w:sz w:val="22"/>
          <w:szCs w:val="22"/>
        </w:rPr>
        <w:t>s that</w:t>
      </w:r>
      <w:r>
        <w:rPr>
          <w:rFonts w:ascii="Arial" w:hAnsi="Arial" w:cs="Arial"/>
          <w:b/>
          <w:spacing w:val="-1"/>
          <w:sz w:val="22"/>
          <w:szCs w:val="22"/>
        </w:rPr>
        <w:t xml:space="preserve"> Customer Services Contacted in 2021 (by Social Class)</w:t>
      </w:r>
    </w:p>
    <w:p w14:paraId="77236040" w14:textId="4B6CAE73"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t xml:space="preserve">This report </w:t>
      </w:r>
      <w:r>
        <w:rPr>
          <w:rFonts w:ascii="Arial" w:hAnsi="Arial" w:cs="Arial"/>
          <w:bCs/>
          <w:spacing w:val="-1"/>
          <w:sz w:val="22"/>
          <w:szCs w:val="22"/>
        </w:rPr>
        <w:t xml:space="preserve">looks at the 100 most contacted customers in 2021. It allows a view as to whether social class influences customer contact. </w:t>
      </w:r>
    </w:p>
    <w:p w14:paraId="236D46C0" w14:textId="22070FE5"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noProof/>
          <w:spacing w:val="-1"/>
          <w:sz w:val="22"/>
          <w:szCs w:val="22"/>
        </w:rPr>
        <w:drawing>
          <wp:inline distT="0" distB="0" distL="0" distR="0" wp14:anchorId="03F979FE" wp14:editId="75169CEA">
            <wp:extent cx="5564657" cy="20198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616694" cy="2038757"/>
                    </a:xfrm>
                    <a:prstGeom prst="rect">
                      <a:avLst/>
                    </a:prstGeom>
                  </pic:spPr>
                </pic:pic>
              </a:graphicData>
            </a:graphic>
          </wp:inline>
        </w:drawing>
      </w:r>
    </w:p>
    <w:p w14:paraId="7A5E65A5" w14:textId="0A5BF298" w:rsidR="000C12E9" w:rsidRDefault="007A447B" w:rsidP="007A447B">
      <w:pPr>
        <w:pStyle w:val="mz"/>
        <w:shd w:val="clear" w:color="auto" w:fill="FFFFFF"/>
        <w:spacing w:before="480" w:beforeAutospacing="0" w:after="0" w:afterAutospacing="0"/>
        <w:ind w:left="1134"/>
        <w:rPr>
          <w:b/>
          <w:bCs/>
          <w:iCs/>
          <w:color w:val="3C8D94"/>
          <w:sz w:val="26"/>
          <w:szCs w:val="28"/>
        </w:rPr>
      </w:pPr>
      <w:r>
        <w:rPr>
          <w:rFonts w:ascii="Arial" w:hAnsi="Arial" w:cs="Arial"/>
          <w:bCs/>
          <w:spacing w:val="-1"/>
          <w:sz w:val="22"/>
          <w:szCs w:val="22"/>
        </w:rPr>
        <w:t xml:space="preserve">The output shows </w:t>
      </w:r>
      <w:r w:rsidR="00167F93">
        <w:rPr>
          <w:rFonts w:ascii="Arial" w:hAnsi="Arial" w:cs="Arial"/>
          <w:bCs/>
          <w:spacing w:val="-1"/>
          <w:sz w:val="22"/>
          <w:szCs w:val="22"/>
        </w:rPr>
        <w:t>that</w:t>
      </w:r>
      <w:r>
        <w:rPr>
          <w:rFonts w:ascii="Arial" w:hAnsi="Arial" w:cs="Arial"/>
          <w:bCs/>
          <w:spacing w:val="-1"/>
          <w:sz w:val="22"/>
          <w:szCs w:val="22"/>
        </w:rPr>
        <w:t xml:space="preserve"> the Telco Customer Services department does not appear to be influenced by social class in terms of customer interaction, as the social groups appear to be reasonably distributed in this report (</w:t>
      </w:r>
      <w:r w:rsidR="00167F93">
        <w:rPr>
          <w:rFonts w:ascii="Arial" w:hAnsi="Arial" w:cs="Arial"/>
          <w:bCs/>
          <w:spacing w:val="-1"/>
          <w:sz w:val="22"/>
          <w:szCs w:val="22"/>
        </w:rPr>
        <w:t>excerpt</w:t>
      </w:r>
      <w:r>
        <w:rPr>
          <w:rFonts w:ascii="Arial" w:hAnsi="Arial" w:cs="Arial"/>
          <w:bCs/>
          <w:spacing w:val="-1"/>
          <w:sz w:val="22"/>
          <w:szCs w:val="22"/>
        </w:rPr>
        <w:t xml:space="preserve"> above).</w:t>
      </w:r>
      <w:r w:rsidR="000C12E9">
        <w:br w:type="page"/>
      </w:r>
    </w:p>
    <w:p w14:paraId="25FD3A29" w14:textId="3BDB002B" w:rsidR="00A40DFA" w:rsidRDefault="00432BE4" w:rsidP="00A40DFA">
      <w:pPr>
        <w:pStyle w:val="Heading1"/>
      </w:pPr>
      <w:bookmarkStart w:id="32" w:name="_Toc92202167"/>
      <w:r>
        <w:lastRenderedPageBreak/>
        <w:t xml:space="preserve">Section C: </w:t>
      </w:r>
      <w:r w:rsidR="00A40DFA">
        <w:t>Machine Learning Using SQL</w:t>
      </w:r>
      <w:bookmarkEnd w:id="32"/>
    </w:p>
    <w:p w14:paraId="7EAD10CE" w14:textId="0C9F5F85" w:rsidR="00A40DFA" w:rsidRDefault="00A40DFA" w:rsidP="00A40DFA">
      <w:pPr>
        <w:pStyle w:val="Heading2"/>
      </w:pPr>
      <w:bookmarkStart w:id="33" w:name="_Toc92202168"/>
      <w:r>
        <w:t>Overview of ML Process</w:t>
      </w:r>
      <w:bookmarkEnd w:id="33"/>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6252D8A" w:rsidR="0074782C" w:rsidRDefault="0074782C" w:rsidP="00A40DFA">
      <w:r>
        <w:t xml:space="preserve">The section of the report assignment </w:t>
      </w:r>
      <w:r w:rsidR="00F956E4">
        <w:t xml:space="preserve">explains </w:t>
      </w:r>
      <w:r>
        <w:t>how we will adapt the dat</w:t>
      </w:r>
      <w:r w:rsidR="00F956E4">
        <w:t>a</w:t>
      </w:r>
      <w:r>
        <w:t xml:space="preserve"> warehouse information to execute machine learning </w:t>
      </w:r>
      <w:r w:rsidR="00167F93">
        <w:t>predictive</w:t>
      </w:r>
      <w:r>
        <w:t xml:space="preserve"> analysis on customer churn.</w:t>
      </w:r>
    </w:p>
    <w:p w14:paraId="7C8964AC" w14:textId="3DE806AE" w:rsidR="0074782C" w:rsidRDefault="0074782C" w:rsidP="00A40DFA"/>
    <w:p w14:paraId="09552625" w14:textId="5B50CD30" w:rsidR="0074782C" w:rsidRDefault="0074782C" w:rsidP="00A40DFA">
      <w:r>
        <w:t>The data preparation process for this ORACLE machine learning process will begin with the design and implementation of a suitable CASE table for the customer churn problem.</w:t>
      </w:r>
    </w:p>
    <w:p w14:paraId="45DCA445" w14:textId="77777777" w:rsidR="00F956E4" w:rsidRDefault="00F956E4" w:rsidP="00A40DFA"/>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5F3EC4A7" w:rsidR="00D9624C" w:rsidRDefault="00D9624C" w:rsidP="00A40DFA">
      <w:r>
        <w:t>Table columns/granularity</w:t>
      </w:r>
      <w:r w:rsidR="00F956E4">
        <w:t xml:space="preserve"> in the Case table</w:t>
      </w:r>
      <w:r>
        <w:t xml:space="preserve">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5C83E6E4"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r w:rsidR="00167F93">
        <w:t>models</w:t>
      </w:r>
      <w:r>
        <w:t xml:space="preserve"> </w:t>
      </w:r>
      <w:r w:rsidR="00F956E4">
        <w:t>that are</w:t>
      </w:r>
      <w:r>
        <w:t xml:space="preserve"> buil</w:t>
      </w:r>
      <w:r w:rsidR="00F956E4">
        <w:t>t</w:t>
      </w:r>
      <w:r>
        <w:t xml:space="preserve">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4" w:name="_Ref92030742"/>
      <w:r>
        <w:br w:type="page"/>
      </w:r>
    </w:p>
    <w:p w14:paraId="772077CC" w14:textId="1C4D1E3C" w:rsidR="00F94792" w:rsidRDefault="00F94792" w:rsidP="00F94792">
      <w:pPr>
        <w:pStyle w:val="Heading2"/>
      </w:pPr>
      <w:bookmarkStart w:id="35" w:name="_Toc92202169"/>
      <w:r>
        <w:lastRenderedPageBreak/>
        <w:t xml:space="preserve">Creating and Populating </w:t>
      </w:r>
      <w:r w:rsidR="00464CC6">
        <w:t>CASE</w:t>
      </w:r>
      <w:r>
        <w:t xml:space="preserve"> Table for ML Modelling</w:t>
      </w:r>
      <w:bookmarkEnd w:id="34"/>
      <w:bookmarkEnd w:id="35"/>
    </w:p>
    <w:p w14:paraId="33A0B616" w14:textId="304AC5C4" w:rsidR="00F94792" w:rsidRDefault="0069254F" w:rsidP="00F94792">
      <w:r>
        <w:t>The Case table</w:t>
      </w:r>
      <w:r w:rsidR="00D27ECF">
        <w:t xml:space="preserve">, named </w:t>
      </w:r>
      <w:r w:rsidR="00D27ECF" w:rsidRPr="00D27ECF">
        <w:rPr>
          <w:b/>
          <w:bCs/>
          <w:i/>
          <w:iCs/>
        </w:rPr>
        <w:t>dw_CaseMLChurn_tbl</w:t>
      </w:r>
      <w:r w:rsidR="00D27ECF">
        <w:t>,</w:t>
      </w:r>
      <w:r w:rsidR="00D27ECF" w:rsidRPr="00D27ECF">
        <w:t xml:space="preserve"> </w:t>
      </w:r>
      <w:r>
        <w:t xml:space="preserve">for our customer </w:t>
      </w:r>
      <w:r w:rsidR="00167F93">
        <w:t>churn</w:t>
      </w:r>
      <w:r>
        <w:t xml:space="preserve"> ML problem is created with the following structure;</w:t>
      </w:r>
    </w:p>
    <w:p w14:paraId="68EA2E1F" w14:textId="47943EC6" w:rsidR="0069254F" w:rsidRDefault="00B90805" w:rsidP="00B90805">
      <w:pPr>
        <w:ind w:left="1854"/>
      </w:pPr>
      <w:r w:rsidRPr="00B90805">
        <w:rPr>
          <w:noProof/>
        </w:rPr>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9"/>
                    <a:stretch>
                      <a:fillRect/>
                    </a:stretch>
                  </pic:blipFill>
                  <pic:spPr>
                    <a:xfrm>
                      <a:off x="0" y="0"/>
                      <a:ext cx="4159568" cy="2339615"/>
                    </a:xfrm>
                    <a:prstGeom prst="rect">
                      <a:avLst/>
                    </a:prstGeom>
                  </pic:spPr>
                </pic:pic>
              </a:graphicData>
            </a:graphic>
          </wp:inline>
        </w:drawing>
      </w:r>
    </w:p>
    <w:p w14:paraId="67E682D2" w14:textId="3D562825" w:rsidR="0069254F" w:rsidRDefault="0069254F" w:rsidP="00EF5EC6">
      <w:pPr>
        <w:pStyle w:val="ListParagraph"/>
        <w:numPr>
          <w:ilvl w:val="0"/>
          <w:numId w:val="44"/>
        </w:numPr>
      </w:pPr>
      <w:r>
        <w:t xml:space="preserve">The </w:t>
      </w:r>
      <w:r w:rsidRPr="00EF5EC6">
        <w:rPr>
          <w:b/>
          <w:bCs/>
          <w:i/>
          <w:iCs/>
        </w:rPr>
        <w:t>CaseID</w:t>
      </w:r>
      <w:r>
        <w:t xml:space="preserve"> is required as the column </w:t>
      </w:r>
      <w:r w:rsidR="00167F93">
        <w:t>containing</w:t>
      </w:r>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227BCB3C" w:rsidR="00EF5EC6" w:rsidRDefault="00EF5EC6" w:rsidP="00EF5EC6">
      <w:pPr>
        <w:pStyle w:val="ListParagraph"/>
        <w:numPr>
          <w:ilvl w:val="0"/>
          <w:numId w:val="44"/>
        </w:numPr>
      </w:pPr>
      <w:r w:rsidRPr="00EF5EC6">
        <w:rPr>
          <w:b/>
          <w:bCs/>
          <w:i/>
          <w:iCs/>
        </w:rPr>
        <w:t>Phone_Number</w:t>
      </w:r>
      <w:r>
        <w:t xml:space="preserve"> is actually another unique identifier for the customer. As such</w:t>
      </w:r>
      <w:r w:rsidR="00B1098C">
        <w:t>,</w:t>
      </w:r>
      <w:r>
        <w:t xml:space="preserve"> it will not add to the eventual ML churn model </w:t>
      </w:r>
      <w:r w:rsidR="00167F93">
        <w:t>accuracy,</w:t>
      </w:r>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r w:rsidRPr="00F91C68">
        <w:rPr>
          <w:b/>
          <w:bCs/>
          <w:i/>
          <w:iCs/>
        </w:rPr>
        <w:t>Customer_</w:t>
      </w:r>
      <w:r w:rsidR="00F91C68" w:rsidRPr="00F91C68">
        <w:rPr>
          <w:b/>
          <w:bCs/>
          <w:i/>
          <w:iCs/>
        </w:rPr>
        <w:t>A</w:t>
      </w:r>
      <w:r w:rsidRPr="00F91C68">
        <w:rPr>
          <w:b/>
          <w:bCs/>
          <w:i/>
          <w:iCs/>
        </w:rPr>
        <w:t>ge</w:t>
      </w:r>
      <w:r>
        <w:t xml:space="preserve"> is an integer value for the customer age, as extracted from the </w:t>
      </w:r>
      <w:r w:rsidR="00F91C68" w:rsidRPr="00F91C68">
        <w:rPr>
          <w:i/>
          <w:iCs/>
        </w:rPr>
        <w:t>dw_dimtblCustomer</w:t>
      </w:r>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r w:rsidRPr="00C966F9">
        <w:rPr>
          <w:b/>
          <w:bCs/>
          <w:i/>
          <w:iCs/>
        </w:rPr>
        <w:t>Plan_</w:t>
      </w:r>
      <w:r w:rsidR="00C966F9" w:rsidRPr="00C966F9">
        <w:rPr>
          <w:b/>
          <w:bCs/>
          <w:i/>
          <w:iCs/>
        </w:rPr>
        <w:t>ID</w:t>
      </w:r>
      <w:r>
        <w:t xml:space="preserve"> is a num</w:t>
      </w:r>
      <w:r w:rsidR="00C966F9">
        <w:t xml:space="preserve">eric identifier, again from the </w:t>
      </w:r>
      <w:r w:rsidR="00C966F9" w:rsidRPr="00F91C68">
        <w:rPr>
          <w:i/>
          <w:iCs/>
        </w:rPr>
        <w:t>dw_dimtblCustomer</w:t>
      </w:r>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r w:rsidRPr="00C966F9">
        <w:rPr>
          <w:b/>
          <w:bCs/>
          <w:i/>
          <w:iCs/>
        </w:rPr>
        <w:t>Social_Class</w:t>
      </w:r>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r w:rsidRPr="00BC1268">
        <w:rPr>
          <w:b/>
          <w:bCs/>
          <w:i/>
          <w:iCs/>
        </w:rPr>
        <w:t>Total_Num_Calls</w:t>
      </w:r>
      <w:r>
        <w:t xml:space="preserve"> is a count of calls made by the customer in the data warehouse time period.</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r w:rsidRPr="00BC1268">
        <w:rPr>
          <w:b/>
          <w:bCs/>
          <w:i/>
          <w:iCs/>
        </w:rPr>
        <w:t>Call_Revenue_Total</w:t>
      </w:r>
      <w:r>
        <w:t xml:space="preserve"> is the total amount of revenue generate for this Telco by the customer in the data warehouse time period.</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r w:rsidRPr="00BC1268">
        <w:rPr>
          <w:b/>
          <w:bCs/>
          <w:i/>
          <w:iCs/>
        </w:rPr>
        <w:t>Call_Charge_Avg</w:t>
      </w:r>
      <w:r>
        <w:t xml:space="preserve"> is the average charge incurred by the customer taking all call events into account in the data warehouse time period.</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r w:rsidRPr="00F53462">
        <w:rPr>
          <w:b/>
          <w:bCs/>
          <w:i/>
          <w:iCs/>
        </w:rPr>
        <w:t>Call_Duration_Total</w:t>
      </w:r>
      <w:r>
        <w:t xml:space="preserve"> is the combined time spent by a single customer on call events in the data warehouse time period.</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r w:rsidRPr="00F53462">
        <w:rPr>
          <w:b/>
          <w:bCs/>
          <w:i/>
          <w:iCs/>
        </w:rPr>
        <w:t>Call_Duration_Average</w:t>
      </w:r>
      <w:r>
        <w:t xml:space="preserve"> is the mean time spent by a single customer on call events in the data warehouse time period.</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r w:rsidRPr="00F53462">
        <w:rPr>
          <w:b/>
          <w:bCs/>
          <w:i/>
          <w:iCs/>
        </w:rPr>
        <w:t>Days_Since_Last_CallEvent</w:t>
      </w:r>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r w:rsidR="004E10A3" w:rsidRPr="004E10A3">
        <w:rPr>
          <w:b/>
          <w:bCs/>
          <w:i/>
          <w:iCs/>
        </w:rPr>
        <w:t>Out_of_Contract</w:t>
      </w:r>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6" w:name="_Toc92202170"/>
      <w:r>
        <w:t>Preparing Training and Test Data Sets</w:t>
      </w:r>
      <w:bookmarkEnd w:id="36"/>
    </w:p>
    <w:p w14:paraId="3C7D0EC0" w14:textId="55750589" w:rsidR="00F94792" w:rsidRDefault="000E17C7" w:rsidP="00F94792">
      <w:r>
        <w:t xml:space="preserve">Following common Machine Learning </w:t>
      </w:r>
      <w:r w:rsidR="00167F93">
        <w:t>practice,</w:t>
      </w:r>
      <w:r>
        <w:t xml:space="preserve"> the data in the Case Table is split </w:t>
      </w:r>
      <w:r w:rsidR="00167F93">
        <w:t>according</w:t>
      </w:r>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r w:rsidRPr="000E17C7">
        <w:rPr>
          <w:b/>
          <w:bCs/>
          <w:i/>
          <w:iCs/>
        </w:rPr>
        <w:t>dw_CaseMLChurn_tbl</w:t>
      </w:r>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rPr>
          <w:noProof/>
        </w:rPr>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r>
        <w:br w:type="page"/>
      </w:r>
    </w:p>
    <w:p w14:paraId="3C6C84B6" w14:textId="64E91654" w:rsidR="00F94792" w:rsidRDefault="008A311F" w:rsidP="00F94792">
      <w:pPr>
        <w:pStyle w:val="Heading2"/>
      </w:pPr>
      <w:bookmarkStart w:id="37" w:name="_Toc92202171"/>
      <w:r>
        <w:lastRenderedPageBreak/>
        <w:t xml:space="preserve">Create </w:t>
      </w:r>
      <w:r w:rsidR="004E7A7F">
        <w:t>Models for ML Analysis on Customer Churn</w:t>
      </w:r>
      <w:bookmarkEnd w:id="37"/>
    </w:p>
    <w:p w14:paraId="2A2C1BC0" w14:textId="62287FFE" w:rsidR="00F94792" w:rsidRDefault="00F94792" w:rsidP="00F94792">
      <w:r>
        <w:t>In th</w:t>
      </w:r>
      <w:r w:rsidR="003B1B4D">
        <w:t xml:space="preserve">is assignment two models will be generated based on the following </w:t>
      </w:r>
      <w:r w:rsidR="00167F93">
        <w:t>algorithms</w:t>
      </w:r>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r>
        <w:t>Both of these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r w:rsidRPr="00585E27">
        <w:rPr>
          <w:b/>
          <w:bCs/>
          <w:i/>
          <w:iCs/>
        </w:rPr>
        <w:t>dbms_data_mining.classification</w:t>
      </w:r>
      <w:r>
        <w:t xml:space="preserve"> value for the </w:t>
      </w:r>
      <w:r w:rsidRPr="00585E27">
        <w:rPr>
          <w:b/>
          <w:bCs/>
        </w:rPr>
        <w:t>mining_function</w:t>
      </w:r>
      <w:r>
        <w:t xml:space="preserve"> setting. </w:t>
      </w:r>
    </w:p>
    <w:p w14:paraId="2464537A" w14:textId="430B00C6" w:rsidR="00585E27" w:rsidRDefault="00585E27" w:rsidP="00585E27">
      <w:pPr>
        <w:pStyle w:val="ListParagraph"/>
        <w:numPr>
          <w:ilvl w:val="0"/>
          <w:numId w:val="47"/>
        </w:numPr>
      </w:pPr>
      <w:r>
        <w:t xml:space="preserve">The ID </w:t>
      </w:r>
      <w:r w:rsidR="00167F93">
        <w:t>column</w:t>
      </w:r>
      <w:r>
        <w:t xml:space="preserve"> is the CASEID column. The </w:t>
      </w:r>
      <w:r w:rsidR="00167F93">
        <w:t>label</w:t>
      </w:r>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the </w:t>
      </w:r>
      <w:r w:rsidRPr="0055202D">
        <w:t>all_mining_model_settings</w:t>
      </w:r>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rPr>
          <w:noProof/>
        </w:rPr>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the </w:t>
      </w:r>
      <w:r w:rsidRPr="003A1F23">
        <w:rPr>
          <w:b/>
          <w:bCs/>
          <w:i/>
          <w:iCs/>
        </w:rPr>
        <w:t>all_mining_model_attributes</w:t>
      </w:r>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rPr>
          <w:noProof/>
        </w:rPr>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41CE16D9" w:rsidR="00F453CB" w:rsidRDefault="00F453CB" w:rsidP="00585E27">
      <w:pPr>
        <w:pStyle w:val="ListParagraph"/>
        <w:numPr>
          <w:ilvl w:val="0"/>
          <w:numId w:val="48"/>
        </w:numPr>
      </w:pPr>
      <w:r>
        <w:t xml:space="preserve">In the ORACLE </w:t>
      </w:r>
      <w:r w:rsidRPr="00F453CB">
        <w:t>DBMS_DATA_MINING.CREATE_MODEL</w:t>
      </w:r>
      <w:r>
        <w:t xml:space="preserve"> the </w:t>
      </w:r>
      <w:r w:rsidR="00167F93">
        <w:t>settings</w:t>
      </w:r>
      <w:r>
        <w:t xml:space="preserve"> </w:t>
      </w:r>
      <w:r w:rsidR="00B1098C">
        <w:t xml:space="preserve">are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the </w:t>
      </w:r>
      <w:r w:rsidRPr="0055202D">
        <w:t>all_mining_model_settings</w:t>
      </w:r>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rPr>
          <w:noProof/>
        </w:rPr>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33"/>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the </w:t>
      </w:r>
      <w:r w:rsidRPr="003A1F23">
        <w:rPr>
          <w:b/>
          <w:bCs/>
          <w:i/>
          <w:iCs/>
        </w:rPr>
        <w:t>all_mining_model_attributes</w:t>
      </w:r>
      <w:r>
        <w:t xml:space="preserve"> table for our DT model shows that these are the Case table variables that are considered significant for our DT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rPr>
          <w:noProof/>
        </w:rPr>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rsidRPr="00B1098C">
        <w:rPr>
          <w:b/>
          <w:bCs/>
          <w:i/>
          <w:iCs/>
        </w:rPr>
        <w:t>Note:-</w:t>
      </w:r>
      <w:r>
        <w:t xml:space="preserv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r>
        <w:br w:type="page"/>
      </w:r>
    </w:p>
    <w:p w14:paraId="4EDC2A37" w14:textId="22FC1BE2" w:rsidR="00F94792" w:rsidRDefault="00AB00FC" w:rsidP="00F94792">
      <w:pPr>
        <w:pStyle w:val="Heading2"/>
      </w:pPr>
      <w:bookmarkStart w:id="38" w:name="_Toc92202172"/>
      <w:r>
        <w:lastRenderedPageBreak/>
        <w:t>Testing the</w:t>
      </w:r>
      <w:r w:rsidR="00F94792">
        <w:t xml:space="preserve"> Models</w:t>
      </w:r>
      <w:bookmarkEnd w:id="38"/>
    </w:p>
    <w:p w14:paraId="6F4C5C97" w14:textId="056E541D"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w:t>
      </w:r>
      <w:r w:rsidR="00B1098C">
        <w:t>s</w:t>
      </w:r>
      <w:r w:rsidR="00AB00FC">
        <w:t xml:space="preserve"> for each model.</w:t>
      </w:r>
    </w:p>
    <w:p w14:paraId="7934CFA7" w14:textId="26DFB272" w:rsidR="00AB00FC" w:rsidRDefault="00167F93" w:rsidP="00F94792">
      <w:r>
        <w:t>The Test dataset</w:t>
      </w:r>
      <w:r w:rsidR="00AB00FC">
        <w:t xml:space="preserve"> prepared earlier is run against the NB and DT models to produce ‘Predicted Values’ in a Results table with and </w:t>
      </w:r>
      <w:r>
        <w:t>associated</w:t>
      </w:r>
      <w:r w:rsidR="00AB00FC">
        <w:t xml:space="preserve"> </w:t>
      </w:r>
      <w:r>
        <w:t>probability</w:t>
      </w:r>
      <w:r w:rsidR="00AB00FC">
        <w:t xml:space="preserve"> attached to these predictions.</w:t>
      </w:r>
    </w:p>
    <w:p w14:paraId="405881D4" w14:textId="1E797257" w:rsidR="00AB00FC" w:rsidRDefault="00AB00FC" w:rsidP="00F94792"/>
    <w:p w14:paraId="342442A8" w14:textId="5C498B8C" w:rsidR="00AB00FC" w:rsidRDefault="00AB00FC" w:rsidP="00F94792">
      <w:r>
        <w:t xml:space="preserve">The following code and results snippers </w:t>
      </w:r>
      <w:r w:rsidR="00167F93">
        <w:t>show</w:t>
      </w:r>
      <w:r>
        <w:t xml:space="preserve"> a partial output from this process.</w:t>
      </w:r>
    </w:p>
    <w:p w14:paraId="0C63B482" w14:textId="124AF224" w:rsidR="00037202" w:rsidRDefault="00AB00FC" w:rsidP="00347BE1">
      <w:pPr>
        <w:rPr>
          <w:b/>
          <w:bCs/>
          <w:iCs/>
          <w:color w:val="3C8D94"/>
          <w:sz w:val="26"/>
          <w:szCs w:val="28"/>
        </w:rPr>
      </w:pPr>
      <w:r w:rsidRPr="00AB00FC">
        <w:rPr>
          <w:noProof/>
        </w:rPr>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5"/>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bookmarkStart w:id="39" w:name="_Toc92202173"/>
      <w:r>
        <w:t xml:space="preserve">Comparing </w:t>
      </w:r>
      <w:r w:rsidR="00AB00FC">
        <w:t>the Model</w:t>
      </w:r>
      <w:r>
        <w:t xml:space="preserve"> Results</w:t>
      </w:r>
      <w:bookmarkEnd w:id="39"/>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rPr>
          <w:noProof/>
        </w:rPr>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6"/>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The Confusion Matric for the DT model on the Test data produced the following results.;</w:t>
      </w:r>
    </w:p>
    <w:p w14:paraId="7F6D86F8" w14:textId="7AEE9435" w:rsidR="00347BE1" w:rsidRDefault="00347BE1" w:rsidP="00347BE1">
      <w:r w:rsidRPr="00347BE1">
        <w:rPr>
          <w:noProof/>
        </w:rPr>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7"/>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40" w:name="_Ref91708602"/>
      <w:bookmarkStart w:id="41" w:name="_Toc92202174"/>
      <w:r>
        <w:lastRenderedPageBreak/>
        <w:t>Appendices</w:t>
      </w:r>
      <w:bookmarkEnd w:id="40"/>
      <w:bookmarkEnd w:id="41"/>
    </w:p>
    <w:p w14:paraId="40B86E4E" w14:textId="1A92B755" w:rsidR="00FD621A" w:rsidRDefault="009F2EE4" w:rsidP="00FD621A">
      <w:pPr>
        <w:pStyle w:val="Heading2"/>
      </w:pPr>
      <w:bookmarkStart w:id="42" w:name="_Ref26547264"/>
      <w:bookmarkStart w:id="43" w:name="_Toc92202175"/>
      <w:r>
        <w:t>Appendix 1 – SQL Script</w:t>
      </w:r>
      <w:r w:rsidR="00855FB1">
        <w:t>s</w:t>
      </w:r>
      <w:r>
        <w:t xml:space="preserve"> to build the </w:t>
      </w:r>
      <w:bookmarkEnd w:id="42"/>
      <w:r w:rsidR="00464CC6">
        <w:t>Telecoms Database</w:t>
      </w:r>
      <w:bookmarkEnd w:id="43"/>
    </w:p>
    <w:p w14:paraId="7E771519" w14:textId="4F1B0495" w:rsidR="00AA1D41" w:rsidRDefault="00AA1D41" w:rsidP="00A40DFA">
      <w:bookmarkStart w:id="44" w:name="_Ref21368078"/>
      <w:r>
        <w:t xml:space="preserve">The supplementary report </w:t>
      </w:r>
      <w:r w:rsidRPr="00931047">
        <w:rPr>
          <w:b/>
          <w:bCs/>
          <w:i/>
          <w:iCs/>
        </w:rPr>
        <w:t>Working With Data - CA2 - Data Imports - Student Ciaran Finnegan d21124026 v1-</w:t>
      </w:r>
      <w:r w:rsidR="00DB506B">
        <w:rPr>
          <w:b/>
          <w:bCs/>
          <w:i/>
          <w:iCs/>
        </w:rPr>
        <w:t>3</w:t>
      </w:r>
      <w:r w:rsidRPr="00931047">
        <w:rPr>
          <w:b/>
          <w:bCs/>
          <w:i/>
          <w:iCs/>
        </w:rPr>
        <w:t xml:space="preserve"> </w:t>
      </w:r>
      <w:r w:rsidR="00DB506B">
        <w:rPr>
          <w:b/>
          <w:bCs/>
          <w:i/>
          <w:iCs/>
        </w:rPr>
        <w:t>020122</w:t>
      </w:r>
      <w:r w:rsidRPr="00931047">
        <w:rPr>
          <w:b/>
          <w:bCs/>
          <w:i/>
          <w:iCs/>
        </w:rPr>
        <w:t>.docx</w:t>
      </w:r>
      <w:r>
        <w:t>, which accompanies this main report as part of the WWD CA2 submission, contains the process by which the data was imported and set up</w:t>
      </w:r>
      <w:r w:rsidR="00D00AEC">
        <w:t>.</w:t>
      </w:r>
    </w:p>
    <w:p w14:paraId="5A8BA989" w14:textId="6222C01C" w:rsidR="00D00AEC" w:rsidRDefault="00D00AEC" w:rsidP="00A40DFA">
      <w:r>
        <w:t>The *.SQL files to create the starting Telco database are included with the assignment submission.</w:t>
      </w:r>
    </w:p>
    <w:p w14:paraId="62D0A64B" w14:textId="75E8C915" w:rsidR="00620944" w:rsidRDefault="00AA1D41" w:rsidP="00A40DFA">
      <w:r>
        <w:t>.</w:t>
      </w:r>
    </w:p>
    <w:p w14:paraId="691FCCDF" w14:textId="16EF251F" w:rsidR="0003422D" w:rsidRDefault="0003422D" w:rsidP="0003422D">
      <w:pPr>
        <w:pStyle w:val="Heading2"/>
      </w:pPr>
      <w:bookmarkStart w:id="45" w:name="_Toc92202176"/>
      <w:r>
        <w:t xml:space="preserve">Appendix 2 – SQL Scripts to </w:t>
      </w:r>
      <w:r w:rsidR="00AA1D41">
        <w:t>Create the Data Warehouse Tables</w:t>
      </w:r>
      <w:bookmarkEnd w:id="45"/>
    </w:p>
    <w:p w14:paraId="0403892B" w14:textId="68AF35E7" w:rsidR="0003422D" w:rsidRDefault="001A63EB" w:rsidP="0003422D">
      <w:r>
        <w:t xml:space="preserve">Section </w:t>
      </w:r>
      <w:r>
        <w:fldChar w:fldCharType="begin"/>
      </w:r>
      <w:r>
        <w:instrText xml:space="preserve"> REF _Ref92139468 \r \h </w:instrText>
      </w:r>
      <w:r>
        <w:fldChar w:fldCharType="separate"/>
      </w:r>
      <w:r>
        <w:t>3.1</w:t>
      </w:r>
      <w:r>
        <w:fldChar w:fldCharType="end"/>
      </w:r>
      <w:r>
        <w:t xml:space="preserve"> of this document explains the logic behind the design of the FACT and DIMENSION tables for this Telco data warehouse.</w:t>
      </w:r>
    </w:p>
    <w:p w14:paraId="24B3D408" w14:textId="00DAC70D" w:rsidR="001A63EB" w:rsidRDefault="001A63EB" w:rsidP="0003422D">
      <w:r>
        <w:t>Below are the SQL Scripts use to create the Fact and Dimension tables, prior to data population.</w:t>
      </w:r>
    </w:p>
    <w:p w14:paraId="6412EA61" w14:textId="187FF502" w:rsidR="001A63EB" w:rsidRDefault="001A63EB" w:rsidP="0003422D">
      <w:r w:rsidRPr="001A63EB">
        <w:rPr>
          <w:noProof/>
        </w:rPr>
        <w:drawing>
          <wp:inline distT="0" distB="0" distL="0" distR="0" wp14:anchorId="0647CC4C" wp14:editId="617D21A1">
            <wp:extent cx="5336862" cy="4987290"/>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8"/>
                    <a:stretch>
                      <a:fillRect/>
                    </a:stretch>
                  </pic:blipFill>
                  <pic:spPr>
                    <a:xfrm>
                      <a:off x="0" y="0"/>
                      <a:ext cx="5342811" cy="4992850"/>
                    </a:xfrm>
                    <a:prstGeom prst="rect">
                      <a:avLst/>
                    </a:prstGeom>
                  </pic:spPr>
                </pic:pic>
              </a:graphicData>
            </a:graphic>
          </wp:inline>
        </w:drawing>
      </w:r>
    </w:p>
    <w:p w14:paraId="7FE70731" w14:textId="76BEBAA4" w:rsidR="001A63EB" w:rsidRDefault="009B7738" w:rsidP="0003422D">
      <w:r w:rsidRPr="009B7738">
        <w:rPr>
          <w:noProof/>
        </w:rPr>
        <w:lastRenderedPageBreak/>
        <w:drawing>
          <wp:inline distT="0" distB="0" distL="0" distR="0" wp14:anchorId="0E0B141A" wp14:editId="63A59B34">
            <wp:extent cx="5514283" cy="4223385"/>
            <wp:effectExtent l="0" t="0" r="0" b="571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9"/>
                    <a:stretch>
                      <a:fillRect/>
                    </a:stretch>
                  </pic:blipFill>
                  <pic:spPr>
                    <a:xfrm>
                      <a:off x="0" y="0"/>
                      <a:ext cx="5519396" cy="4227301"/>
                    </a:xfrm>
                    <a:prstGeom prst="rect">
                      <a:avLst/>
                    </a:prstGeom>
                  </pic:spPr>
                </pic:pic>
              </a:graphicData>
            </a:graphic>
          </wp:inline>
        </w:drawing>
      </w:r>
    </w:p>
    <w:p w14:paraId="67514192" w14:textId="77777777" w:rsidR="0003422D" w:rsidRDefault="0003422D" w:rsidP="00A40DFA"/>
    <w:p w14:paraId="7E9B74C7" w14:textId="04D8E9EF" w:rsidR="00C72E9F" w:rsidRDefault="00C72E9F">
      <w:pPr>
        <w:spacing w:after="0" w:line="240" w:lineRule="auto"/>
        <w:ind w:left="0"/>
        <w:rPr>
          <w:b/>
          <w:bCs/>
          <w:iCs/>
          <w:color w:val="3C8D94"/>
          <w:sz w:val="26"/>
          <w:szCs w:val="28"/>
        </w:rPr>
      </w:pPr>
      <w:bookmarkStart w:id="46" w:name="_Ref26615080"/>
      <w:bookmarkStart w:id="47" w:name="_Ref26547283"/>
      <w:bookmarkEnd w:id="44"/>
    </w:p>
    <w:p w14:paraId="10933751" w14:textId="77777777" w:rsidR="00432BE4" w:rsidRDefault="00432BE4">
      <w:pPr>
        <w:spacing w:after="0" w:line="240" w:lineRule="auto"/>
        <w:ind w:left="0"/>
        <w:rPr>
          <w:b/>
          <w:bCs/>
          <w:iCs/>
          <w:color w:val="3C8D94"/>
          <w:sz w:val="26"/>
          <w:szCs w:val="28"/>
        </w:rPr>
      </w:pPr>
    </w:p>
    <w:p w14:paraId="1A1182AA" w14:textId="77777777" w:rsidR="00D3131E" w:rsidRDefault="00D3131E">
      <w:pPr>
        <w:spacing w:after="0" w:line="240" w:lineRule="auto"/>
        <w:ind w:left="0"/>
        <w:rPr>
          <w:b/>
          <w:bCs/>
          <w:iCs/>
          <w:color w:val="3C8D94"/>
          <w:sz w:val="26"/>
          <w:szCs w:val="28"/>
        </w:rPr>
      </w:pPr>
      <w:bookmarkStart w:id="48" w:name="_Ref26618487"/>
      <w:bookmarkStart w:id="49" w:name="_Ref92030222"/>
      <w:r>
        <w:br w:type="page"/>
      </w:r>
    </w:p>
    <w:p w14:paraId="2CDBF4C6" w14:textId="01B670A3" w:rsidR="00FD081E" w:rsidRDefault="009F2EE4" w:rsidP="00FD081E">
      <w:pPr>
        <w:pStyle w:val="Heading2"/>
      </w:pPr>
      <w:bookmarkStart w:id="50" w:name="_Ref92137922"/>
      <w:bookmarkStart w:id="51" w:name="_Toc92202177"/>
      <w:r>
        <w:lastRenderedPageBreak/>
        <w:t xml:space="preserve">Appendix </w:t>
      </w:r>
      <w:r w:rsidR="0003422D">
        <w:t>3</w:t>
      </w:r>
      <w:r>
        <w:t xml:space="preserve"> – </w:t>
      </w:r>
      <w:r w:rsidR="00E60F0A">
        <w:t>SQL</w:t>
      </w:r>
      <w:r>
        <w:t xml:space="preserve"> </w:t>
      </w:r>
      <w:r w:rsidR="00E9120D">
        <w:t>Scripts</w:t>
      </w:r>
      <w:r>
        <w:t xml:space="preserve"> to Populate Data Warehouse</w:t>
      </w:r>
      <w:bookmarkEnd w:id="46"/>
      <w:bookmarkEnd w:id="48"/>
      <w:r>
        <w:t xml:space="preserve"> </w:t>
      </w:r>
      <w:bookmarkEnd w:id="47"/>
      <w:r w:rsidR="00890CA1">
        <w:t>Dimensions</w:t>
      </w:r>
      <w:bookmarkEnd w:id="49"/>
      <w:bookmarkEnd w:id="50"/>
      <w:bookmarkEnd w:id="51"/>
    </w:p>
    <w:p w14:paraId="44705DCC" w14:textId="1E40D0BA" w:rsidR="00F35370" w:rsidRDefault="00C72E9F" w:rsidP="00A40DFA">
      <w:r>
        <w:t xml:space="preserve">The Dimension tables in the Data Warehouse are </w:t>
      </w:r>
      <w:r w:rsidR="00712E11">
        <w:t>populated</w:t>
      </w:r>
      <w:r w:rsidR="00CB5B82">
        <w:t xml:space="preserve"> in two stages.</w:t>
      </w:r>
    </w:p>
    <w:p w14:paraId="37942B37" w14:textId="5AFC31AF" w:rsidR="00CB5B82" w:rsidRDefault="00CB5B82" w:rsidP="00A40DFA">
      <w:r>
        <w:t xml:space="preserve">SQL SCRIPT TWO populates the </w:t>
      </w:r>
      <w:r w:rsidRPr="00A02464">
        <w:rPr>
          <w:b/>
          <w:bCs/>
          <w:i/>
          <w:iCs/>
        </w:rPr>
        <w:t>dw_dimtblCustomer</w:t>
      </w:r>
      <w:r>
        <w:t xml:space="preserve"> </w:t>
      </w:r>
      <w:r w:rsidRPr="00303D7F">
        <w:t>and</w:t>
      </w:r>
      <w:r w:rsidRPr="00A02464">
        <w:rPr>
          <w:b/>
          <w:bCs/>
          <w:i/>
          <w:iCs/>
        </w:rPr>
        <w:t xml:space="preserve"> dw_dimtblCallEvent</w:t>
      </w:r>
      <w:r>
        <w:t xml:space="preserve"> tables, which are the Customer and Call event Dimen</w:t>
      </w:r>
      <w:r w:rsidR="00A02464">
        <w:t>sion tables respectively.</w:t>
      </w:r>
    </w:p>
    <w:p w14:paraId="180AE164" w14:textId="7475727F" w:rsidR="00A02464" w:rsidRDefault="00A02464" w:rsidP="00A40DFA"/>
    <w:p w14:paraId="58B662AE" w14:textId="6E1D5892" w:rsidR="00A02464" w:rsidRDefault="00A02464" w:rsidP="00A40DFA">
      <w:r>
        <w:t xml:space="preserve">SQL SCRIPT THREE populates the </w:t>
      </w:r>
      <w:r w:rsidRPr="00303D7F">
        <w:rPr>
          <w:b/>
          <w:bCs/>
          <w:i/>
          <w:iCs/>
        </w:rPr>
        <w:t>dw_dimtblDateTime</w:t>
      </w:r>
      <w:r>
        <w:t xml:space="preserve"> </w:t>
      </w:r>
      <w:r w:rsidR="00303D7F">
        <w:t xml:space="preserve">table, </w:t>
      </w:r>
      <w:r>
        <w:t xml:space="preserve">which is the Time dimension table. This </w:t>
      </w:r>
      <w:r w:rsidR="00081E4D">
        <w:t xml:space="preserve">can </w:t>
      </w:r>
      <w:r w:rsidR="00167F93">
        <w:t>take</w:t>
      </w:r>
      <w:r>
        <w:t xml:space="preserve"> a LONG time to run (10+ minutes).</w:t>
      </w:r>
    </w:p>
    <w:p w14:paraId="14C81B05" w14:textId="5BC15C4A" w:rsidR="00A02464" w:rsidRDefault="00A02464" w:rsidP="00A40DFA"/>
    <w:p w14:paraId="23FE7C0B" w14:textId="18EE0E1E" w:rsidR="00A02464" w:rsidRPr="00DC6B33" w:rsidRDefault="00A02464" w:rsidP="00A40DFA">
      <w:pPr>
        <w:rPr>
          <w:b/>
          <w:bCs/>
        </w:rPr>
      </w:pPr>
      <w:r w:rsidRPr="00DC6B33">
        <w:rPr>
          <w:b/>
          <w:bCs/>
        </w:rPr>
        <w:t>Customer and Call Event Dimension Tables</w:t>
      </w:r>
    </w:p>
    <w:p w14:paraId="7FA058DB" w14:textId="5E0637B2" w:rsidR="00A02464" w:rsidRDefault="00DC6B33" w:rsidP="00A40DFA">
      <w:r>
        <w:t>The queries in these tables collect, largely categorical, information from the main table</w:t>
      </w:r>
      <w:r w:rsidR="00303D7F">
        <w:t>s</w:t>
      </w:r>
      <w:r>
        <w:t xml:space="preserve"> and add them into the Dimensions for Customers and Call Events.</w:t>
      </w:r>
    </w:p>
    <w:p w14:paraId="55730CDF" w14:textId="00CBDA17" w:rsidR="00DC6B33" w:rsidRDefault="00DC6B33" w:rsidP="00A40DFA">
      <w:r>
        <w:t>A ‘Call Event’ can be either a phone call, a voicemail, or a customer service call. All this data is combined into a single ‘Call Event’ Dimension table.</w:t>
      </w:r>
    </w:p>
    <w:p w14:paraId="277A434D" w14:textId="371CEF52" w:rsidR="00DC6B33" w:rsidRDefault="00DC6B33" w:rsidP="00A40DFA">
      <w:r w:rsidRPr="00DC6B33">
        <w:rPr>
          <w:noProof/>
        </w:rPr>
        <w:drawing>
          <wp:inline distT="0" distB="0" distL="0" distR="0" wp14:anchorId="087D7DEE" wp14:editId="272E526D">
            <wp:extent cx="5513263" cy="5459105"/>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5526078" cy="5471795"/>
                    </a:xfrm>
                    <a:prstGeom prst="rect">
                      <a:avLst/>
                    </a:prstGeom>
                  </pic:spPr>
                </pic:pic>
              </a:graphicData>
            </a:graphic>
          </wp:inline>
        </w:drawing>
      </w:r>
    </w:p>
    <w:p w14:paraId="6C1600D1" w14:textId="64C2E6A5" w:rsidR="00DC6B33" w:rsidRDefault="00DC6B33" w:rsidP="00A40DFA">
      <w:r w:rsidRPr="00DC6B33">
        <w:rPr>
          <w:noProof/>
        </w:rPr>
        <w:lastRenderedPageBreak/>
        <w:drawing>
          <wp:inline distT="0" distB="0" distL="0" distR="0" wp14:anchorId="11739EDF" wp14:editId="430328D8">
            <wp:extent cx="5527574" cy="49404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5536774" cy="4948713"/>
                    </a:xfrm>
                    <a:prstGeom prst="rect">
                      <a:avLst/>
                    </a:prstGeom>
                  </pic:spPr>
                </pic:pic>
              </a:graphicData>
            </a:graphic>
          </wp:inline>
        </w:drawing>
      </w:r>
    </w:p>
    <w:p w14:paraId="24172587" w14:textId="62A23A6A" w:rsidR="00241662" w:rsidRDefault="00241662" w:rsidP="00A40DFA">
      <w:r w:rsidRPr="00241662">
        <w:rPr>
          <w:noProof/>
        </w:rPr>
        <w:drawing>
          <wp:inline distT="0" distB="0" distL="0" distR="0" wp14:anchorId="04A7ECD9" wp14:editId="4F9B333D">
            <wp:extent cx="5498961" cy="3807725"/>
            <wp:effectExtent l="0" t="0" r="6985" b="25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5516460" cy="3819842"/>
                    </a:xfrm>
                    <a:prstGeom prst="rect">
                      <a:avLst/>
                    </a:prstGeom>
                  </pic:spPr>
                </pic:pic>
              </a:graphicData>
            </a:graphic>
          </wp:inline>
        </w:drawing>
      </w:r>
    </w:p>
    <w:p w14:paraId="1E4844A2" w14:textId="7706C81C" w:rsidR="00A02464" w:rsidRPr="00DC6B33" w:rsidRDefault="00A02464" w:rsidP="00A40DFA">
      <w:pPr>
        <w:rPr>
          <w:b/>
          <w:bCs/>
        </w:rPr>
      </w:pPr>
      <w:r w:rsidRPr="00DC6B33">
        <w:rPr>
          <w:b/>
          <w:bCs/>
        </w:rPr>
        <w:lastRenderedPageBreak/>
        <w:t>Time Dimension Table</w:t>
      </w:r>
    </w:p>
    <w:p w14:paraId="2CF30361" w14:textId="3D44A234" w:rsidR="00CB5B82" w:rsidRDefault="00A02464" w:rsidP="00A40DFA">
      <w:r>
        <w:t>This table is built with three successive INSERT statements from the Call Event tables (main database and Dimension tables).</w:t>
      </w:r>
    </w:p>
    <w:p w14:paraId="0D0F809B" w14:textId="10099915" w:rsidR="00A02464" w:rsidRDefault="00DC6B33" w:rsidP="00A40DFA">
      <w:r>
        <w:t>Additional date formats are added through UPDATES.</w:t>
      </w:r>
    </w:p>
    <w:p w14:paraId="5B428003" w14:textId="1187CE61" w:rsidR="00241662" w:rsidRDefault="00241662" w:rsidP="00A40DFA">
      <w:r w:rsidRPr="00241662">
        <w:rPr>
          <w:noProof/>
        </w:rPr>
        <w:drawing>
          <wp:inline distT="0" distB="0" distL="0" distR="0" wp14:anchorId="1F5E2D62" wp14:editId="7DF7C813">
            <wp:extent cx="5431749" cy="566382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stretch>
                      <a:fillRect/>
                    </a:stretch>
                  </pic:blipFill>
                  <pic:spPr>
                    <a:xfrm>
                      <a:off x="0" y="0"/>
                      <a:ext cx="5446442" cy="5679140"/>
                    </a:xfrm>
                    <a:prstGeom prst="rect">
                      <a:avLst/>
                    </a:prstGeom>
                  </pic:spPr>
                </pic:pic>
              </a:graphicData>
            </a:graphic>
          </wp:inline>
        </w:drawing>
      </w:r>
    </w:p>
    <w:p w14:paraId="3D871FE2" w14:textId="3F0C5A91" w:rsidR="00501521" w:rsidRDefault="00241662" w:rsidP="00241662">
      <w:pPr>
        <w:rPr>
          <w:b/>
          <w:bCs/>
          <w:iCs/>
          <w:color w:val="3C8D94"/>
          <w:sz w:val="26"/>
          <w:szCs w:val="28"/>
        </w:rPr>
      </w:pPr>
      <w:r w:rsidRPr="00241662">
        <w:rPr>
          <w:noProof/>
        </w:rPr>
        <w:drawing>
          <wp:inline distT="0" distB="0" distL="0" distR="0" wp14:anchorId="110E9745" wp14:editId="6C63D65E">
            <wp:extent cx="5486400" cy="1992573"/>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5502030" cy="1998250"/>
                    </a:xfrm>
                    <a:prstGeom prst="rect">
                      <a:avLst/>
                    </a:prstGeom>
                  </pic:spPr>
                </pic:pic>
              </a:graphicData>
            </a:graphic>
          </wp:inline>
        </w:drawing>
      </w:r>
      <w:bookmarkStart w:id="52" w:name="_Ref26547317"/>
      <w:bookmarkStart w:id="53" w:name="_Ref26621884"/>
      <w:bookmarkStart w:id="54" w:name="_Ref92030245"/>
      <w:r w:rsidR="00501521">
        <w:br w:type="page"/>
      </w:r>
    </w:p>
    <w:p w14:paraId="009E8F69" w14:textId="12E78CC3" w:rsidR="009F2EE4" w:rsidRDefault="009F2EE4" w:rsidP="009F2EE4">
      <w:pPr>
        <w:pStyle w:val="Heading2"/>
      </w:pPr>
      <w:bookmarkStart w:id="55" w:name="_Ref92136946"/>
      <w:bookmarkStart w:id="56" w:name="_Toc92202178"/>
      <w:r>
        <w:lastRenderedPageBreak/>
        <w:t xml:space="preserve">Appendix </w:t>
      </w:r>
      <w:r w:rsidR="0003422D">
        <w:t>4</w:t>
      </w:r>
      <w:r>
        <w:t xml:space="preserve"> – </w:t>
      </w:r>
      <w:r w:rsidR="00944F60">
        <w:t>SQL</w:t>
      </w:r>
      <w:r>
        <w:t xml:space="preserve"> Scripts</w:t>
      </w:r>
      <w:bookmarkEnd w:id="52"/>
      <w:r w:rsidR="00944F60">
        <w:t xml:space="preserve"> To Populate </w:t>
      </w:r>
      <w:bookmarkEnd w:id="53"/>
      <w:r w:rsidR="00890CA1">
        <w:t>Data Warehouse Fact Table</w:t>
      </w:r>
      <w:bookmarkEnd w:id="54"/>
      <w:bookmarkEnd w:id="55"/>
      <w:bookmarkEnd w:id="56"/>
    </w:p>
    <w:p w14:paraId="10B75EE8" w14:textId="76D88A82" w:rsidR="008F700B" w:rsidRDefault="00006B85" w:rsidP="00006B85">
      <w:r>
        <w:t xml:space="preserve">The Fact table in the Data Warehouse is populated </w:t>
      </w:r>
      <w:r w:rsidR="00D51753">
        <w:t>in the data warehouse</w:t>
      </w:r>
      <w:r>
        <w:t xml:space="preserve"> by executing the SQL commands in the *.SQL file</w:t>
      </w:r>
      <w:r w:rsidR="00D00AEC">
        <w:t>s submitted with the assignment</w:t>
      </w:r>
      <w:r w:rsidR="008F700B">
        <w:t xml:space="preserve"> (rep</w:t>
      </w:r>
      <w:r w:rsidR="00D51753">
        <w:t>roduced</w:t>
      </w:r>
      <w:r w:rsidR="008F700B">
        <w:t xml:space="preserve"> below);</w:t>
      </w:r>
    </w:p>
    <w:p w14:paraId="2E88F43E" w14:textId="77777777" w:rsidR="00D51753" w:rsidRDefault="008F700B" w:rsidP="00006B85">
      <w:r>
        <w:t>The Fact table is built from a UNION of data in the Dimension tables</w:t>
      </w:r>
      <w:r w:rsidR="00D51753">
        <w:t>.</w:t>
      </w:r>
    </w:p>
    <w:p w14:paraId="5DF06A09" w14:textId="209E096C" w:rsidR="00006B85" w:rsidRDefault="00D51753" w:rsidP="00006B85">
      <w:r>
        <w:t>T</w:t>
      </w:r>
      <w:r w:rsidR="008F700B">
        <w:t xml:space="preserve">hen </w:t>
      </w:r>
      <w:r>
        <w:t xml:space="preserve">the Fact table is updated </w:t>
      </w:r>
      <w:r w:rsidR="008F700B">
        <w:t>to ensure</w:t>
      </w:r>
      <w:r>
        <w:t xml:space="preserve"> that all FOREIGN KEY references from the Fact table to the Dimension tables are correct.</w:t>
      </w:r>
    </w:p>
    <w:p w14:paraId="69DC27C8" w14:textId="3E20086E" w:rsidR="00D3131E" w:rsidRDefault="00081E4D" w:rsidP="00006B85">
      <w:r>
        <w:t xml:space="preserve">This can </w:t>
      </w:r>
      <w:r>
        <w:t xml:space="preserve">also </w:t>
      </w:r>
      <w:r>
        <w:t>take a LONG time to run (10+ minutes).</w:t>
      </w:r>
    </w:p>
    <w:p w14:paraId="36A9E9A5" w14:textId="2F754213" w:rsidR="00D51753" w:rsidRDefault="00D51753" w:rsidP="00006B85"/>
    <w:p w14:paraId="4074924B" w14:textId="2B113B9C" w:rsidR="00D51753" w:rsidRDefault="00D51753" w:rsidP="00006B85">
      <w:r>
        <w:t>Additional UPDATES take place for calculated charge fields to fill out the revenue data for each call, in line with the desired grain of the Fact table.</w:t>
      </w:r>
    </w:p>
    <w:p w14:paraId="4F288A0A" w14:textId="63D06CF6" w:rsidR="00076B75" w:rsidRDefault="00076B75" w:rsidP="00006B85">
      <w:r w:rsidRPr="00076B75">
        <w:rPr>
          <w:noProof/>
        </w:rPr>
        <w:drawing>
          <wp:inline distT="0" distB="0" distL="0" distR="0" wp14:anchorId="4182CA31" wp14:editId="7FCFD94D">
            <wp:extent cx="5473340" cy="5801360"/>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479442" cy="5807828"/>
                    </a:xfrm>
                    <a:prstGeom prst="rect">
                      <a:avLst/>
                    </a:prstGeom>
                  </pic:spPr>
                </pic:pic>
              </a:graphicData>
            </a:graphic>
          </wp:inline>
        </w:drawing>
      </w:r>
    </w:p>
    <w:p w14:paraId="4DF0FB4C" w14:textId="161A705F" w:rsidR="00076B75" w:rsidRDefault="00076B75" w:rsidP="00006B85">
      <w:r w:rsidRPr="00076B75">
        <w:rPr>
          <w:noProof/>
        </w:rPr>
        <w:lastRenderedPageBreak/>
        <w:drawing>
          <wp:inline distT="0" distB="0" distL="0" distR="0" wp14:anchorId="22738D1D" wp14:editId="5FB360C2">
            <wp:extent cx="5486400" cy="5199797"/>
            <wp:effectExtent l="0" t="0" r="0" b="1270"/>
            <wp:docPr id="42" name="Picture 4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imeline&#10;&#10;Description automatically generated"/>
                    <pic:cNvPicPr/>
                  </pic:nvPicPr>
                  <pic:blipFill>
                    <a:blip r:embed="rId46"/>
                    <a:stretch>
                      <a:fillRect/>
                    </a:stretch>
                  </pic:blipFill>
                  <pic:spPr>
                    <a:xfrm>
                      <a:off x="0" y="0"/>
                      <a:ext cx="5494461" cy="5207437"/>
                    </a:xfrm>
                    <a:prstGeom prst="rect">
                      <a:avLst/>
                    </a:prstGeom>
                  </pic:spPr>
                </pic:pic>
              </a:graphicData>
            </a:graphic>
          </wp:inline>
        </w:drawing>
      </w:r>
    </w:p>
    <w:p w14:paraId="0F55AD67" w14:textId="1735C537" w:rsidR="00076B75" w:rsidRDefault="00076B75" w:rsidP="00006B85">
      <w:r w:rsidRPr="00076B75">
        <w:rPr>
          <w:noProof/>
        </w:rPr>
        <w:drawing>
          <wp:inline distT="0" distB="0" distL="0" distR="0" wp14:anchorId="1A90763B" wp14:editId="48FC6EDC">
            <wp:extent cx="5486832" cy="341185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494299" cy="3416498"/>
                    </a:xfrm>
                    <a:prstGeom prst="rect">
                      <a:avLst/>
                    </a:prstGeom>
                  </pic:spPr>
                </pic:pic>
              </a:graphicData>
            </a:graphic>
          </wp:inline>
        </w:drawing>
      </w:r>
    </w:p>
    <w:p w14:paraId="04DB99EA" w14:textId="2C169851" w:rsidR="00076B75" w:rsidRDefault="00076B75" w:rsidP="00006B85">
      <w:r w:rsidRPr="00076B75">
        <w:rPr>
          <w:noProof/>
        </w:rPr>
        <w:lastRenderedPageBreak/>
        <w:drawing>
          <wp:inline distT="0" distB="0" distL="0" distR="0" wp14:anchorId="73F385EE" wp14:editId="2F42ADE9">
            <wp:extent cx="5473340" cy="3212465"/>
            <wp:effectExtent l="0" t="0" r="0" b="698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8"/>
                    <a:stretch>
                      <a:fillRect/>
                    </a:stretch>
                  </pic:blipFill>
                  <pic:spPr>
                    <a:xfrm>
                      <a:off x="0" y="0"/>
                      <a:ext cx="5476531" cy="3214338"/>
                    </a:xfrm>
                    <a:prstGeom prst="rect">
                      <a:avLst/>
                    </a:prstGeom>
                  </pic:spPr>
                </pic:pic>
              </a:graphicData>
            </a:graphic>
          </wp:inline>
        </w:drawing>
      </w:r>
    </w:p>
    <w:p w14:paraId="79DE18A4" w14:textId="2D58D23A" w:rsidR="00076B75" w:rsidRDefault="00076B75" w:rsidP="00006B85">
      <w:r w:rsidRPr="00076B75">
        <w:rPr>
          <w:noProof/>
        </w:rPr>
        <w:drawing>
          <wp:inline distT="0" distB="0" distL="0" distR="0" wp14:anchorId="737D1412" wp14:editId="76C187E7">
            <wp:extent cx="5405101" cy="5245100"/>
            <wp:effectExtent l="0" t="0" r="571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410186" cy="5250034"/>
                    </a:xfrm>
                    <a:prstGeom prst="rect">
                      <a:avLst/>
                    </a:prstGeom>
                  </pic:spPr>
                </pic:pic>
              </a:graphicData>
            </a:graphic>
          </wp:inline>
        </w:drawing>
      </w:r>
    </w:p>
    <w:p w14:paraId="4385B73D" w14:textId="0C65C323" w:rsidR="007B70F5" w:rsidRDefault="007B70F5" w:rsidP="00006B85">
      <w:r w:rsidRPr="007B70F5">
        <w:rPr>
          <w:noProof/>
        </w:rPr>
        <w:lastRenderedPageBreak/>
        <w:drawing>
          <wp:inline distT="0" distB="0" distL="0" distR="0" wp14:anchorId="36FBD841" wp14:editId="7E472129">
            <wp:extent cx="5514283" cy="1537335"/>
            <wp:effectExtent l="0" t="0" r="0" b="571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50"/>
                    <a:stretch>
                      <a:fillRect/>
                    </a:stretch>
                  </pic:blipFill>
                  <pic:spPr>
                    <a:xfrm>
                      <a:off x="0" y="0"/>
                      <a:ext cx="5521535" cy="1539357"/>
                    </a:xfrm>
                    <a:prstGeom prst="rect">
                      <a:avLst/>
                    </a:prstGeom>
                  </pic:spPr>
                </pic:pic>
              </a:graphicData>
            </a:graphic>
          </wp:inline>
        </w:drawing>
      </w:r>
    </w:p>
    <w:p w14:paraId="2D4E69EF" w14:textId="3442C9BF" w:rsidR="00D51753" w:rsidRDefault="00D51753" w:rsidP="00006B85"/>
    <w:p w14:paraId="014268A7" w14:textId="77777777" w:rsidR="00D51753" w:rsidRDefault="00D51753" w:rsidP="00006B85"/>
    <w:p w14:paraId="50360B0C" w14:textId="77777777" w:rsidR="00D51753" w:rsidRDefault="00D51753" w:rsidP="00006B85"/>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7" w:name="_Ref26622037"/>
      <w:bookmarkStart w:id="58" w:name="_Ref91782812"/>
      <w:r>
        <w:br w:type="page"/>
      </w:r>
    </w:p>
    <w:p w14:paraId="566608E4" w14:textId="73C077D9" w:rsidR="00890CA1" w:rsidRDefault="00890CA1" w:rsidP="00890CA1">
      <w:pPr>
        <w:pStyle w:val="Heading2"/>
      </w:pPr>
      <w:bookmarkStart w:id="59" w:name="_Toc92202179"/>
      <w:r>
        <w:lastRenderedPageBreak/>
        <w:t xml:space="preserve">Appendix </w:t>
      </w:r>
      <w:r w:rsidR="0003422D">
        <w:t>5</w:t>
      </w:r>
      <w:r>
        <w:t xml:space="preserve"> – SQL Scripts </w:t>
      </w:r>
      <w:bookmarkEnd w:id="57"/>
      <w:r w:rsidR="00A40DFA">
        <w:t>For All SQL Queries</w:t>
      </w:r>
      <w:bookmarkEnd w:id="58"/>
      <w:bookmarkEnd w:id="59"/>
    </w:p>
    <w:p w14:paraId="04A78113" w14:textId="47345EB8" w:rsidR="00DC5F85" w:rsidRPr="00A61A70" w:rsidRDefault="00DC5F85" w:rsidP="00761826">
      <w:pPr>
        <w:pStyle w:val="Heading3"/>
        <w:shd w:val="clear" w:color="auto" w:fill="FFFFFF"/>
        <w:spacing w:before="480" w:after="0"/>
        <w:rPr>
          <w:spacing w:val="-1"/>
          <w:szCs w:val="22"/>
        </w:rPr>
      </w:pPr>
      <w:r w:rsidRPr="00A61A70">
        <w:rPr>
          <w:spacing w:val="-1"/>
          <w:szCs w:val="22"/>
        </w:rPr>
        <w:t xml:space="preserve">SQL Report 1: </w:t>
      </w:r>
      <w:r w:rsidR="00A61A70" w:rsidRPr="00A61A70">
        <w:rPr>
          <w:spacing w:val="-1"/>
          <w:szCs w:val="22"/>
        </w:rPr>
        <w:t>Top 100 Customers – in last 30 days (by Revenue)</w:t>
      </w:r>
    </w:p>
    <w:p w14:paraId="290F6316" w14:textId="7093F2BB" w:rsidR="00DC5F85"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SQ</w:t>
      </w:r>
      <w:r w:rsidR="00167F93">
        <w:rPr>
          <w:rFonts w:ascii="Arial" w:hAnsi="Arial" w:cs="Arial"/>
          <w:spacing w:val="-1"/>
          <w:sz w:val="22"/>
          <w:szCs w:val="22"/>
        </w:rPr>
        <w:t>L</w:t>
      </w:r>
      <w:r>
        <w:rPr>
          <w:rFonts w:ascii="Arial" w:hAnsi="Arial" w:cs="Arial"/>
          <w:spacing w:val="-1"/>
          <w:sz w:val="22"/>
          <w:szCs w:val="22"/>
        </w:rPr>
        <w:t xml:space="preserve"> report uses ORACLE COLUMN functions to improve the presentation of the output column headings.</w:t>
      </w:r>
    </w:p>
    <w:p w14:paraId="43E0B289" w14:textId="369DFCF2"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‘last 30 days’ is based on reading the offset from the last date entry in the data warehouse.</w:t>
      </w:r>
    </w:p>
    <w:p w14:paraId="65FD9DFD" w14:textId="291FD033"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FACT and DIMENSION tables are joined to pull back the Top 100 customer by revenue.</w:t>
      </w:r>
    </w:p>
    <w:p w14:paraId="44830740" w14:textId="2E78CB3A"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sidRPr="00597A4D">
        <w:rPr>
          <w:rFonts w:ascii="Arial" w:hAnsi="Arial" w:cs="Arial"/>
          <w:noProof/>
          <w:spacing w:val="-1"/>
          <w:sz w:val="22"/>
          <w:szCs w:val="22"/>
        </w:rPr>
        <w:drawing>
          <wp:inline distT="0" distB="0" distL="0" distR="0" wp14:anchorId="6CC6C7B7" wp14:editId="14AF8F3F">
            <wp:extent cx="5582522" cy="619950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1"/>
                    <a:stretch>
                      <a:fillRect/>
                    </a:stretch>
                  </pic:blipFill>
                  <pic:spPr>
                    <a:xfrm>
                      <a:off x="0" y="0"/>
                      <a:ext cx="5594073" cy="6212333"/>
                    </a:xfrm>
                    <a:prstGeom prst="rect">
                      <a:avLst/>
                    </a:prstGeom>
                  </pic:spPr>
                </pic:pic>
              </a:graphicData>
            </a:graphic>
          </wp:inline>
        </w:drawing>
      </w:r>
    </w:p>
    <w:p w14:paraId="6B194BEE" w14:textId="4482DDD3" w:rsidR="00384915" w:rsidRDefault="00384915" w:rsidP="00597A4D">
      <w:pPr>
        <w:pStyle w:val="mz"/>
        <w:shd w:val="clear" w:color="auto" w:fill="FFFFFF"/>
        <w:spacing w:before="206" w:beforeAutospacing="0" w:after="0" w:afterAutospacing="0"/>
        <w:ind w:left="1134"/>
        <w:rPr>
          <w:rFonts w:ascii="Arial" w:hAnsi="Arial" w:cs="Arial"/>
          <w:spacing w:val="-1"/>
          <w:sz w:val="22"/>
          <w:szCs w:val="22"/>
        </w:rPr>
      </w:pPr>
    </w:p>
    <w:p w14:paraId="5F840A7F" w14:textId="35506E80" w:rsidR="00384915" w:rsidRDefault="00384915" w:rsidP="00384915">
      <w:pPr>
        <w:pStyle w:val="Heading3"/>
        <w:shd w:val="clear" w:color="auto" w:fill="FFFFFF"/>
        <w:spacing w:before="480" w:after="0"/>
        <w:rPr>
          <w:spacing w:val="-1"/>
          <w:szCs w:val="22"/>
        </w:rPr>
      </w:pPr>
      <w:r w:rsidRPr="00A61A70">
        <w:rPr>
          <w:spacing w:val="-1"/>
          <w:szCs w:val="22"/>
        </w:rPr>
        <w:lastRenderedPageBreak/>
        <w:t xml:space="preserve">SQL Report </w:t>
      </w:r>
      <w:r>
        <w:rPr>
          <w:spacing w:val="-1"/>
          <w:szCs w:val="22"/>
        </w:rPr>
        <w:t>2</w:t>
      </w:r>
      <w:r w:rsidRPr="00A61A70">
        <w:rPr>
          <w:spacing w:val="-1"/>
          <w:szCs w:val="22"/>
        </w:rPr>
        <w:t xml:space="preserve">: </w:t>
      </w:r>
      <w:r>
        <w:rPr>
          <w:spacing w:val="-1"/>
          <w:szCs w:val="22"/>
        </w:rPr>
        <w:t xml:space="preserve">Revenue Per Plan Per </w:t>
      </w:r>
      <w:r w:rsidR="00DE2BBE">
        <w:rPr>
          <w:spacing w:val="-1"/>
          <w:szCs w:val="22"/>
        </w:rPr>
        <w:t>Month</w:t>
      </w:r>
    </w:p>
    <w:p w14:paraId="19D1D92D" w14:textId="77777777" w:rsidR="00DE2BBE" w:rsidRDefault="00DE2BBE" w:rsidP="00DE2BBE"/>
    <w:p w14:paraId="40564124" w14:textId="3704CCDC" w:rsidR="00DE2BBE" w:rsidRDefault="00DE2BBE" w:rsidP="00DE2BBE">
      <w:r>
        <w:t>This report also uses ORACLE Column functions for output presentation.</w:t>
      </w:r>
    </w:p>
    <w:p w14:paraId="4E33DF99" w14:textId="39743A20" w:rsidR="00DE2BBE" w:rsidRDefault="00DE2BBE" w:rsidP="00DE2BBE">
      <w:r>
        <w:t xml:space="preserve">To display the data in a more readable </w:t>
      </w:r>
      <w:r w:rsidR="00167F93">
        <w:t>horizontal</w:t>
      </w:r>
      <w:r>
        <w:t xml:space="preserve"> format an ORACLE PIVOT function is used at the end of the script to re-orient the output data.</w:t>
      </w:r>
    </w:p>
    <w:p w14:paraId="082E9F5E" w14:textId="620DF47D" w:rsidR="00DE2BBE" w:rsidRDefault="007C4553" w:rsidP="00DE2BBE">
      <w:r w:rsidRPr="007C4553">
        <w:rPr>
          <w:noProof/>
        </w:rPr>
        <w:drawing>
          <wp:inline distT="0" distB="0" distL="0" distR="0" wp14:anchorId="74B41AEF" wp14:editId="554D783D">
            <wp:extent cx="5499977" cy="5036024"/>
            <wp:effectExtent l="0" t="0" r="571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2"/>
                    <a:stretch>
                      <a:fillRect/>
                    </a:stretch>
                  </pic:blipFill>
                  <pic:spPr>
                    <a:xfrm>
                      <a:off x="0" y="0"/>
                      <a:ext cx="5512397" cy="5047396"/>
                    </a:xfrm>
                    <a:prstGeom prst="rect">
                      <a:avLst/>
                    </a:prstGeom>
                  </pic:spPr>
                </pic:pic>
              </a:graphicData>
            </a:graphic>
          </wp:inline>
        </w:drawing>
      </w:r>
    </w:p>
    <w:p w14:paraId="50CCC2F6" w14:textId="7AC94DEA" w:rsidR="007C4553" w:rsidRDefault="007C4553" w:rsidP="007C4553">
      <w:pPr>
        <w:rPr>
          <w:b/>
          <w:bCs/>
          <w:color w:val="3C8D94"/>
          <w:spacing w:val="-1"/>
          <w:szCs w:val="22"/>
        </w:rPr>
      </w:pPr>
      <w:r w:rsidRPr="007C4553">
        <w:rPr>
          <w:noProof/>
        </w:rPr>
        <w:drawing>
          <wp:inline distT="0" distB="0" distL="0" distR="0" wp14:anchorId="13169574" wp14:editId="5D1486FA">
            <wp:extent cx="5473065" cy="2374710"/>
            <wp:effectExtent l="0" t="0" r="0" b="698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53"/>
                    <a:stretch>
                      <a:fillRect/>
                    </a:stretch>
                  </pic:blipFill>
                  <pic:spPr>
                    <a:xfrm>
                      <a:off x="0" y="0"/>
                      <a:ext cx="5485464" cy="2380090"/>
                    </a:xfrm>
                    <a:prstGeom prst="rect">
                      <a:avLst/>
                    </a:prstGeom>
                  </pic:spPr>
                </pic:pic>
              </a:graphicData>
            </a:graphic>
          </wp:inline>
        </w:drawing>
      </w:r>
      <w:r>
        <w:rPr>
          <w:spacing w:val="-1"/>
          <w:szCs w:val="22"/>
        </w:rPr>
        <w:br w:type="page"/>
      </w:r>
    </w:p>
    <w:p w14:paraId="532C38BE" w14:textId="3904F321"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F25350">
        <w:rPr>
          <w:spacing w:val="-1"/>
          <w:szCs w:val="22"/>
        </w:rPr>
        <w:t>3</w:t>
      </w:r>
      <w:r w:rsidRPr="00A61A70">
        <w:rPr>
          <w:spacing w:val="-1"/>
          <w:szCs w:val="22"/>
        </w:rPr>
        <w:t xml:space="preserve">: </w:t>
      </w:r>
      <w:r w:rsidR="00F25350">
        <w:rPr>
          <w:spacing w:val="-1"/>
          <w:szCs w:val="22"/>
        </w:rPr>
        <w:t>Top 100 Customers by Activity – last 30 Days.</w:t>
      </w:r>
    </w:p>
    <w:p w14:paraId="0DF013A8" w14:textId="4E2EBF44" w:rsidR="00F25350" w:rsidRDefault="00F25350" w:rsidP="00F25350"/>
    <w:p w14:paraId="726C661F" w14:textId="2B62F37B" w:rsidR="00F25350" w:rsidRPr="00F25350" w:rsidRDefault="00F25350" w:rsidP="00F25350">
      <w:r w:rsidRPr="00F25350">
        <w:rPr>
          <w:noProof/>
        </w:rPr>
        <w:drawing>
          <wp:inline distT="0" distB="0" distL="0" distR="0" wp14:anchorId="0E2383E9" wp14:editId="3033F857">
            <wp:extent cx="5473340" cy="55187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4"/>
                    <a:stretch>
                      <a:fillRect/>
                    </a:stretch>
                  </pic:blipFill>
                  <pic:spPr>
                    <a:xfrm>
                      <a:off x="0" y="0"/>
                      <a:ext cx="5477467" cy="5522946"/>
                    </a:xfrm>
                    <a:prstGeom prst="rect">
                      <a:avLst/>
                    </a:prstGeom>
                  </pic:spPr>
                </pic:pic>
              </a:graphicData>
            </a:graphic>
          </wp:inline>
        </w:drawing>
      </w:r>
    </w:p>
    <w:p w14:paraId="6289B7C0" w14:textId="77777777" w:rsidR="00DE2BBE" w:rsidRDefault="00DE2BBE" w:rsidP="00DE2BBE">
      <w:pPr>
        <w:spacing w:after="0" w:line="240" w:lineRule="auto"/>
        <w:ind w:left="0"/>
        <w:rPr>
          <w:b/>
          <w:spacing w:val="-1"/>
          <w:szCs w:val="22"/>
          <w:lang w:val="en-IE" w:eastAsia="en-IE"/>
        </w:rPr>
      </w:pPr>
    </w:p>
    <w:p w14:paraId="3203B464" w14:textId="585B1BB6"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A430297" w14:textId="37C71CCB"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1663FE25" w14:textId="77777777" w:rsidR="00DD16CB" w:rsidRDefault="00DD16CB">
      <w:pPr>
        <w:spacing w:after="0" w:line="240" w:lineRule="auto"/>
        <w:ind w:left="0"/>
        <w:rPr>
          <w:b/>
          <w:bCs/>
          <w:color w:val="3C8D94"/>
          <w:spacing w:val="-1"/>
          <w:szCs w:val="22"/>
        </w:rPr>
      </w:pPr>
      <w:r>
        <w:rPr>
          <w:spacing w:val="-1"/>
          <w:szCs w:val="22"/>
        </w:rPr>
        <w:br w:type="page"/>
      </w:r>
    </w:p>
    <w:p w14:paraId="14346383" w14:textId="1724153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4</w:t>
      </w:r>
      <w:r w:rsidRPr="00A61A70">
        <w:rPr>
          <w:spacing w:val="-1"/>
          <w:szCs w:val="22"/>
        </w:rPr>
        <w:t xml:space="preserve">: </w:t>
      </w:r>
      <w:r w:rsidR="00DD16CB">
        <w:rPr>
          <w:spacing w:val="-1"/>
          <w:szCs w:val="22"/>
        </w:rPr>
        <w:t xml:space="preserve">Top 20 Customers – Revenue Patterns (by </w:t>
      </w:r>
      <w:r w:rsidR="00DD16CB">
        <w:rPr>
          <w:b w:val="0"/>
          <w:spacing w:val="-1"/>
          <w:szCs w:val="22"/>
        </w:rPr>
        <w:t>Month</w:t>
      </w:r>
      <w:r w:rsidR="00DD16CB">
        <w:rPr>
          <w:spacing w:val="-1"/>
          <w:szCs w:val="22"/>
        </w:rPr>
        <w:t>)</w:t>
      </w:r>
    </w:p>
    <w:p w14:paraId="26EC654E" w14:textId="77777777" w:rsidR="00AD7609" w:rsidRDefault="00AD7609" w:rsidP="00AD7609"/>
    <w:p w14:paraId="3B59AEC7" w14:textId="5053ED1F" w:rsidR="00AD7609" w:rsidRDefault="00AD7609" w:rsidP="00AD7609">
      <w:r>
        <w:t>Subquery used to first isolate the customers who were most profitable for April, and then use this sub-set of date to extract monthly revenue.</w:t>
      </w:r>
    </w:p>
    <w:p w14:paraId="39FAC866" w14:textId="5B41152F" w:rsidR="00AD7609" w:rsidRDefault="00AD7609" w:rsidP="00AD7609">
      <w:r>
        <w:t>Further use of PIVOT function to re-orient data for display. YTD values added as a new calculated column.</w:t>
      </w:r>
    </w:p>
    <w:p w14:paraId="6AD697D2" w14:textId="77777777" w:rsidR="00AD7609" w:rsidRPr="00AD7609" w:rsidRDefault="00AD7609" w:rsidP="00AD7609"/>
    <w:p w14:paraId="5DE45498" w14:textId="4ACA718F" w:rsidR="00AD7609" w:rsidRDefault="00AD7609" w:rsidP="00AD7609">
      <w:r w:rsidRPr="00AD7609">
        <w:rPr>
          <w:noProof/>
        </w:rPr>
        <w:drawing>
          <wp:inline distT="0" distB="0" distL="0" distR="0" wp14:anchorId="404CEE1F" wp14:editId="586EF5D2">
            <wp:extent cx="5512921" cy="567746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5"/>
                    <a:stretch>
                      <a:fillRect/>
                    </a:stretch>
                  </pic:blipFill>
                  <pic:spPr>
                    <a:xfrm>
                      <a:off x="0" y="0"/>
                      <a:ext cx="5528295" cy="5693302"/>
                    </a:xfrm>
                    <a:prstGeom prst="rect">
                      <a:avLst/>
                    </a:prstGeom>
                  </pic:spPr>
                </pic:pic>
              </a:graphicData>
            </a:graphic>
          </wp:inline>
        </w:drawing>
      </w:r>
    </w:p>
    <w:p w14:paraId="53735B9B" w14:textId="33D95AEC" w:rsidR="00AD7609" w:rsidRDefault="00AD7609" w:rsidP="00AD7609">
      <w:r w:rsidRPr="00AD7609">
        <w:rPr>
          <w:noProof/>
        </w:rPr>
        <w:lastRenderedPageBreak/>
        <w:drawing>
          <wp:inline distT="0" distB="0" distL="0" distR="0" wp14:anchorId="2F3E324F" wp14:editId="25F8E9FA">
            <wp:extent cx="5513705" cy="27841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6"/>
                    <a:stretch>
                      <a:fillRect/>
                    </a:stretch>
                  </pic:blipFill>
                  <pic:spPr>
                    <a:xfrm>
                      <a:off x="0" y="0"/>
                      <a:ext cx="5522378" cy="2788522"/>
                    </a:xfrm>
                    <a:prstGeom prst="rect">
                      <a:avLst/>
                    </a:prstGeom>
                  </pic:spPr>
                </pic:pic>
              </a:graphicData>
            </a:graphic>
          </wp:inline>
        </w:drawing>
      </w:r>
    </w:p>
    <w:p w14:paraId="3481DD36" w14:textId="3A0577B0" w:rsidR="00AD7609" w:rsidRPr="00AD7609" w:rsidRDefault="00AD7609" w:rsidP="00AD7609">
      <w:r w:rsidRPr="00AD7609">
        <w:rPr>
          <w:noProof/>
        </w:rPr>
        <w:drawing>
          <wp:inline distT="0" distB="0" distL="0" distR="0" wp14:anchorId="7ECD6EEE" wp14:editId="5EB7A0CB">
            <wp:extent cx="5513705" cy="405338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5520958" cy="4058717"/>
                    </a:xfrm>
                    <a:prstGeom prst="rect">
                      <a:avLst/>
                    </a:prstGeom>
                  </pic:spPr>
                </pic:pic>
              </a:graphicData>
            </a:graphic>
          </wp:inline>
        </w:drawing>
      </w:r>
    </w:p>
    <w:p w14:paraId="38DA628B" w14:textId="77777777" w:rsidR="00DE2BBE" w:rsidRDefault="00DE2BBE" w:rsidP="00DE2BBE">
      <w:pPr>
        <w:spacing w:after="0" w:line="240" w:lineRule="auto"/>
        <w:ind w:left="0"/>
        <w:rPr>
          <w:b/>
          <w:spacing w:val="-1"/>
          <w:szCs w:val="22"/>
          <w:lang w:val="en-IE" w:eastAsia="en-IE"/>
        </w:rPr>
      </w:pPr>
    </w:p>
    <w:p w14:paraId="6CA86B97" w14:textId="2D03530D"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7395EA6B" w14:textId="594EFCC3"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0C22BE4" w14:textId="77777777" w:rsidR="00AD7609" w:rsidRDefault="00AD7609">
      <w:pPr>
        <w:spacing w:after="0" w:line="240" w:lineRule="auto"/>
        <w:ind w:left="0"/>
        <w:rPr>
          <w:b/>
          <w:bCs/>
          <w:color w:val="3C8D94"/>
          <w:spacing w:val="-1"/>
          <w:szCs w:val="22"/>
        </w:rPr>
      </w:pPr>
      <w:r>
        <w:rPr>
          <w:spacing w:val="-1"/>
          <w:szCs w:val="22"/>
        </w:rPr>
        <w:br w:type="page"/>
      </w:r>
    </w:p>
    <w:p w14:paraId="2BB544AD" w14:textId="035E6DE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5</w:t>
      </w:r>
      <w:r w:rsidRPr="00A61A70">
        <w:rPr>
          <w:spacing w:val="-1"/>
          <w:szCs w:val="22"/>
        </w:rPr>
        <w:t xml:space="preserve">: </w:t>
      </w:r>
      <w:r w:rsidR="003B6D4A">
        <w:rPr>
          <w:spacing w:val="-1"/>
          <w:szCs w:val="22"/>
        </w:rPr>
        <w:t>Monthly Moving Average of Revenue Per Plan</w:t>
      </w:r>
    </w:p>
    <w:p w14:paraId="58ABD777" w14:textId="4910F920" w:rsidR="003B6D4A" w:rsidRDefault="003B6D4A" w:rsidP="003B6D4A"/>
    <w:p w14:paraId="2B3221A9" w14:textId="21BCF50E" w:rsidR="003B6D4A" w:rsidRDefault="003B6D4A" w:rsidP="003B6D4A">
      <w:r>
        <w:t>Another nested subquery is used to pull Contract Plan revenue data out of the data warehouse.</w:t>
      </w:r>
    </w:p>
    <w:p w14:paraId="6911D3EE" w14:textId="5563BAAD" w:rsidR="003B6D4A" w:rsidRDefault="003B6D4A" w:rsidP="003B6D4A">
      <w:r>
        <w:t>The table then calculate</w:t>
      </w:r>
      <w:r w:rsidR="00E6078D">
        <w:t>s</w:t>
      </w:r>
      <w:r>
        <w:t xml:space="preserve"> the current month</w:t>
      </w:r>
      <w:r w:rsidR="000958D5">
        <w:t xml:space="preserve"> revenue and the average of the months so far in the current rows.</w:t>
      </w:r>
    </w:p>
    <w:p w14:paraId="0F3019CB" w14:textId="5B689A4B" w:rsidR="000958D5" w:rsidRDefault="000958D5" w:rsidP="003B6D4A">
      <w:r w:rsidRPr="000958D5">
        <w:rPr>
          <w:noProof/>
        </w:rPr>
        <w:drawing>
          <wp:inline distT="0" distB="0" distL="0" distR="0" wp14:anchorId="3F6E3E02" wp14:editId="58359DB7">
            <wp:extent cx="5485340" cy="6373504"/>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8"/>
                    <a:stretch>
                      <a:fillRect/>
                    </a:stretch>
                  </pic:blipFill>
                  <pic:spPr>
                    <a:xfrm>
                      <a:off x="0" y="0"/>
                      <a:ext cx="5527392" cy="6422364"/>
                    </a:xfrm>
                    <a:prstGeom prst="rect">
                      <a:avLst/>
                    </a:prstGeom>
                  </pic:spPr>
                </pic:pic>
              </a:graphicData>
            </a:graphic>
          </wp:inline>
        </w:drawing>
      </w:r>
    </w:p>
    <w:p w14:paraId="56F40CD5" w14:textId="23630CAA" w:rsidR="000958D5" w:rsidRDefault="000958D5" w:rsidP="003B6D4A">
      <w:r w:rsidRPr="000958D5">
        <w:rPr>
          <w:noProof/>
        </w:rPr>
        <w:lastRenderedPageBreak/>
        <w:drawing>
          <wp:inline distT="0" distB="0" distL="0" distR="0" wp14:anchorId="29E9A3C3" wp14:editId="3CA4344D">
            <wp:extent cx="5526401" cy="413527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5548333" cy="4151683"/>
                    </a:xfrm>
                    <a:prstGeom prst="rect">
                      <a:avLst/>
                    </a:prstGeom>
                  </pic:spPr>
                </pic:pic>
              </a:graphicData>
            </a:graphic>
          </wp:inline>
        </w:drawing>
      </w:r>
    </w:p>
    <w:p w14:paraId="6ED1DAEE" w14:textId="77777777" w:rsidR="007A447B" w:rsidRDefault="007A447B">
      <w:pPr>
        <w:spacing w:after="0" w:line="240" w:lineRule="auto"/>
        <w:ind w:left="0"/>
        <w:rPr>
          <w:b/>
          <w:bCs/>
          <w:color w:val="3C8D94"/>
          <w:spacing w:val="-1"/>
          <w:szCs w:val="22"/>
        </w:rPr>
      </w:pPr>
      <w:r>
        <w:rPr>
          <w:spacing w:val="-1"/>
          <w:szCs w:val="22"/>
        </w:rPr>
        <w:br w:type="page"/>
      </w:r>
    </w:p>
    <w:p w14:paraId="436A0FBB" w14:textId="614B5899"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0958D5">
        <w:rPr>
          <w:spacing w:val="-1"/>
          <w:szCs w:val="22"/>
        </w:rPr>
        <w:t>6</w:t>
      </w:r>
      <w:r w:rsidRPr="00A61A70">
        <w:rPr>
          <w:spacing w:val="-1"/>
          <w:szCs w:val="22"/>
        </w:rPr>
        <w:t xml:space="preserve">: </w:t>
      </w:r>
      <w:r w:rsidR="0063114C">
        <w:rPr>
          <w:spacing w:val="-1"/>
          <w:szCs w:val="22"/>
        </w:rPr>
        <w:t>Customers Most Contacted by Customer Service</w:t>
      </w:r>
    </w:p>
    <w:p w14:paraId="2292BD53" w14:textId="7275E786" w:rsidR="0008667C" w:rsidRDefault="0008667C" w:rsidP="0008667C"/>
    <w:p w14:paraId="303FFFBC" w14:textId="108E05C9" w:rsidR="0008667C" w:rsidRPr="0008667C" w:rsidRDefault="0008667C" w:rsidP="0008667C">
      <w:r w:rsidRPr="0008667C">
        <w:rPr>
          <w:noProof/>
        </w:rPr>
        <w:drawing>
          <wp:inline distT="0" distB="0" distL="0" distR="0" wp14:anchorId="33809F27" wp14:editId="4B583F68">
            <wp:extent cx="5500370" cy="6182436"/>
            <wp:effectExtent l="0" t="0" r="508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0"/>
                    <a:stretch>
                      <a:fillRect/>
                    </a:stretch>
                  </pic:blipFill>
                  <pic:spPr>
                    <a:xfrm>
                      <a:off x="0" y="0"/>
                      <a:ext cx="5508692" cy="6191790"/>
                    </a:xfrm>
                    <a:prstGeom prst="rect">
                      <a:avLst/>
                    </a:prstGeom>
                  </pic:spPr>
                </pic:pic>
              </a:graphicData>
            </a:graphic>
          </wp:inline>
        </w:drawing>
      </w:r>
    </w:p>
    <w:p w14:paraId="56EA49EE" w14:textId="77777777" w:rsidR="00DE2BBE" w:rsidRDefault="00DE2BBE" w:rsidP="00DE2BBE">
      <w:pPr>
        <w:spacing w:after="0" w:line="240" w:lineRule="auto"/>
        <w:ind w:left="0"/>
        <w:rPr>
          <w:b/>
          <w:spacing w:val="-1"/>
          <w:szCs w:val="22"/>
          <w:lang w:val="en-IE" w:eastAsia="en-IE"/>
        </w:rPr>
      </w:pPr>
    </w:p>
    <w:p w14:paraId="25A4EECE" w14:textId="77777777"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60" w:name="_Ref92120844"/>
      <w:r>
        <w:br w:type="page"/>
      </w:r>
    </w:p>
    <w:p w14:paraId="08C9919F" w14:textId="7F98A7A6" w:rsidR="00F94792" w:rsidRDefault="00F94792" w:rsidP="00F94792">
      <w:pPr>
        <w:pStyle w:val="Heading2"/>
      </w:pPr>
      <w:bookmarkStart w:id="61" w:name="_Toc92202180"/>
      <w:r>
        <w:lastRenderedPageBreak/>
        <w:t xml:space="preserve">Appendix </w:t>
      </w:r>
      <w:r w:rsidR="0003422D">
        <w:t>6</w:t>
      </w:r>
      <w:r>
        <w:t xml:space="preserve"> – SQL Scripts For ML Process</w:t>
      </w:r>
      <w:bookmarkEnd w:id="60"/>
      <w:bookmarkEnd w:id="61"/>
    </w:p>
    <w:p w14:paraId="246DB0A9" w14:textId="0239F491" w:rsidR="00B742CF" w:rsidRDefault="00B742CF" w:rsidP="00B742CF">
      <w:pPr>
        <w:pStyle w:val="Heading3"/>
        <w:rPr>
          <w:shd w:val="clear" w:color="auto" w:fill="FFFFFF"/>
        </w:rPr>
      </w:pPr>
      <w:bookmarkStart w:id="62" w:name="_Ref92123245"/>
      <w:r>
        <w:rPr>
          <w:shd w:val="clear" w:color="auto" w:fill="FFFFFF"/>
        </w:rPr>
        <w:t>Case Table</w:t>
      </w:r>
      <w:r w:rsidR="00AF1318">
        <w:rPr>
          <w:shd w:val="clear" w:color="auto" w:fill="FFFFFF"/>
        </w:rPr>
        <w:t xml:space="preserve"> – SCRIPT FIVE</w:t>
      </w:r>
      <w:bookmarkEnd w:id="62"/>
    </w:p>
    <w:p w14:paraId="37E43117" w14:textId="3C75CBCE" w:rsidR="00F94792" w:rsidRDefault="00F94792" w:rsidP="00F94792">
      <w:r>
        <w:t xml:space="preserve">The </w:t>
      </w:r>
      <w:r w:rsidR="00856976" w:rsidRPr="00B742CF">
        <w:rPr>
          <w:b/>
          <w:bCs/>
        </w:rPr>
        <w:t>CASE Table</w:t>
      </w:r>
      <w:r w:rsidR="00856976">
        <w:t>, which is the basis of the data for the ORACLE Machine Learning process in thi</w:t>
      </w:r>
      <w:r w:rsidR="00167F93">
        <w:t>s</w:t>
      </w:r>
      <w:r w:rsidR="00856976">
        <w:t xml:space="preserve"> assignment is created with the following SQL;</w:t>
      </w:r>
    </w:p>
    <w:p w14:paraId="5FFB30D0" w14:textId="205DEFFD" w:rsidR="00856976" w:rsidRDefault="00856976" w:rsidP="00F94792">
      <w:r w:rsidRPr="00856976">
        <w:rPr>
          <w:noProof/>
        </w:rPr>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1"/>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rPr>
          <w:noProof/>
        </w:rPr>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2"/>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7950644B" w:rsidR="003E62A2" w:rsidRDefault="00AF1318" w:rsidP="00B742CF">
      <w:r>
        <w:t xml:space="preserve">Views created to contain Training and Test </w:t>
      </w:r>
      <w:r w:rsidR="00167F93">
        <w:t>datasets</w:t>
      </w:r>
      <w:r>
        <w:t xml:space="preserve"> for model creation and assessment.</w:t>
      </w:r>
    </w:p>
    <w:p w14:paraId="0F97C5D2" w14:textId="057F3182" w:rsidR="00115FCB" w:rsidRDefault="00AF1318" w:rsidP="00AF1318">
      <w:pPr>
        <w:rPr>
          <w:b/>
          <w:bCs/>
          <w:color w:val="3C8D94"/>
          <w:szCs w:val="26"/>
        </w:rPr>
      </w:pPr>
      <w:r w:rsidRPr="00AF1318">
        <w:rPr>
          <w:noProof/>
        </w:rPr>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63"/>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63" w:name="_Ref92123268"/>
      <w:r>
        <w:rPr>
          <w:shd w:val="clear" w:color="auto" w:fill="FFFFFF"/>
        </w:rPr>
        <w:t>Build ML Models</w:t>
      </w:r>
      <w:r w:rsidR="00AF1318">
        <w:rPr>
          <w:shd w:val="clear" w:color="auto" w:fill="FFFFFF"/>
        </w:rPr>
        <w:t xml:space="preserve"> – SCRIPT </w:t>
      </w:r>
      <w:bookmarkEnd w:id="63"/>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rPr>
          <w:noProof/>
        </w:rPr>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4"/>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noProof/>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5"/>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noProof/>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64" w:name="_Ref92124845"/>
      <w:r>
        <w:rPr>
          <w:shd w:val="clear" w:color="auto" w:fill="FFFFFF"/>
        </w:rPr>
        <w:lastRenderedPageBreak/>
        <w:t>Model Test Results</w:t>
      </w:r>
      <w:r w:rsidR="009C1E54">
        <w:rPr>
          <w:shd w:val="clear" w:color="auto" w:fill="FFFFFF"/>
        </w:rPr>
        <w:t xml:space="preserve"> – SCRIPT </w:t>
      </w:r>
      <w:bookmarkEnd w:id="64"/>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rPr>
          <w:noProof/>
        </w:rPr>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7"/>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65" w:name="_Ref92126256"/>
      <w:r>
        <w:rPr>
          <w:shd w:val="clear" w:color="auto" w:fill="FFFFFF"/>
        </w:rPr>
        <w:lastRenderedPageBreak/>
        <w:t>Create Confusion Matrices – SCRIPT TEN and ELEVEN</w:t>
      </w:r>
      <w:bookmarkEnd w:id="65"/>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rPr>
          <w:noProof/>
        </w:rPr>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rPr>
          <w:noProof/>
        </w:rPr>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9"/>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6" w:name="_Ref92126428"/>
      <w:r>
        <w:rPr>
          <w:shd w:val="clear" w:color="auto" w:fill="FFFFFF"/>
        </w:rPr>
        <w:lastRenderedPageBreak/>
        <w:t xml:space="preserve">Display Confusion Matrices Results – SCRIPT </w:t>
      </w:r>
      <w:bookmarkEnd w:id="66"/>
      <w:r w:rsidR="000D7E9D">
        <w:rPr>
          <w:shd w:val="clear" w:color="auto" w:fill="FFFFFF"/>
        </w:rPr>
        <w:t>TWELVE</w:t>
      </w:r>
    </w:p>
    <w:p w14:paraId="761D7FA1" w14:textId="6FD95A41" w:rsidR="00037202" w:rsidRDefault="00037202" w:rsidP="00037202">
      <w:r>
        <w:t>The following SQL code will display the output of both Confusion Matrices.</w:t>
      </w:r>
      <w:r w:rsidR="000D7E9D">
        <w:t xml:space="preserve"> A number of ORACLE COLUM</w:t>
      </w:r>
      <w:r w:rsidR="001D2E17">
        <w:t>N</w:t>
      </w:r>
      <w:r w:rsidR="000D7E9D">
        <w:t xml:space="preserve"> functions are used to improve the results presentation.</w:t>
      </w:r>
    </w:p>
    <w:p w14:paraId="6109AAED" w14:textId="673016D2" w:rsidR="000D7E9D" w:rsidRDefault="000D7E9D" w:rsidP="00037202">
      <w:r w:rsidRPr="000D7E9D">
        <w:rPr>
          <w:noProof/>
        </w:rPr>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70"/>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rPr>
          <w:noProof/>
        </w:rPr>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1"/>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bookmarkStart w:id="67" w:name="_Toc92202181"/>
      <w:r>
        <w:lastRenderedPageBreak/>
        <w:t>References</w:t>
      </w:r>
      <w:bookmarkEnd w:id="67"/>
    </w:p>
    <w:p w14:paraId="4E94387A" w14:textId="77777777" w:rsidR="004C42E9" w:rsidRDefault="004C42E9" w:rsidP="004C42E9">
      <w:pPr>
        <w:pStyle w:val="Heading2"/>
      </w:pPr>
      <w:bookmarkStart w:id="68" w:name="_Toc92202182"/>
      <w:r>
        <w:t>Data Warehouse Design</w:t>
      </w:r>
      <w:bookmarkEnd w:id="68"/>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72"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73" w:history="1">
        <w:r w:rsidRPr="00857E8A">
          <w:rPr>
            <w:rStyle w:val="Hyperlink"/>
          </w:rPr>
          <w:t>https://youtu.be/StoWu2A8Ufs</w:t>
        </w:r>
      </w:hyperlink>
    </w:p>
    <w:p w14:paraId="19891C96" w14:textId="77777777" w:rsidR="00623C5A" w:rsidRDefault="00623C5A" w:rsidP="004C42E9"/>
    <w:sectPr w:rsidR="00623C5A" w:rsidSect="00DD7DF2">
      <w:headerReference w:type="even" r:id="rId74"/>
      <w:headerReference w:type="default" r:id="rId75"/>
      <w:footerReference w:type="even" r:id="rId76"/>
      <w:footerReference w:type="default" r:id="rId77"/>
      <w:headerReference w:type="first" r:id="rId7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B7C77" w14:textId="77777777" w:rsidR="00037FBE" w:rsidRDefault="00037FBE">
      <w:r>
        <w:separator/>
      </w:r>
    </w:p>
  </w:endnote>
  <w:endnote w:type="continuationSeparator" w:id="0">
    <w:p w14:paraId="1FF8FCEE" w14:textId="77777777" w:rsidR="00037FBE" w:rsidRDefault="00037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5256B" w14:textId="77777777" w:rsidR="00037FBE" w:rsidRDefault="00037FBE">
      <w:r>
        <w:separator/>
      </w:r>
    </w:p>
  </w:footnote>
  <w:footnote w:type="continuationSeparator" w:id="0">
    <w:p w14:paraId="73DCA14D" w14:textId="77777777" w:rsidR="00037FBE" w:rsidRDefault="00037F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22D"/>
    <w:rsid w:val="00034508"/>
    <w:rsid w:val="000358F9"/>
    <w:rsid w:val="00036084"/>
    <w:rsid w:val="00037202"/>
    <w:rsid w:val="00037FBE"/>
    <w:rsid w:val="0004039B"/>
    <w:rsid w:val="000403B4"/>
    <w:rsid w:val="00040A21"/>
    <w:rsid w:val="00040B88"/>
    <w:rsid w:val="00040D3D"/>
    <w:rsid w:val="000428EE"/>
    <w:rsid w:val="00043FC8"/>
    <w:rsid w:val="000444AB"/>
    <w:rsid w:val="0004649F"/>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B75"/>
    <w:rsid w:val="00076E88"/>
    <w:rsid w:val="00077B4D"/>
    <w:rsid w:val="00077FC3"/>
    <w:rsid w:val="00081E4D"/>
    <w:rsid w:val="00081F58"/>
    <w:rsid w:val="0008205E"/>
    <w:rsid w:val="0008386E"/>
    <w:rsid w:val="000839B1"/>
    <w:rsid w:val="00084DFF"/>
    <w:rsid w:val="0008667C"/>
    <w:rsid w:val="000867C6"/>
    <w:rsid w:val="0009081D"/>
    <w:rsid w:val="00090B1F"/>
    <w:rsid w:val="0009176C"/>
    <w:rsid w:val="000921D5"/>
    <w:rsid w:val="0009225E"/>
    <w:rsid w:val="0009439D"/>
    <w:rsid w:val="00095436"/>
    <w:rsid w:val="000955CD"/>
    <w:rsid w:val="000958D5"/>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0F75CC"/>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67F93"/>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3EB"/>
    <w:rsid w:val="001A6442"/>
    <w:rsid w:val="001A6856"/>
    <w:rsid w:val="001A721E"/>
    <w:rsid w:val="001A7C43"/>
    <w:rsid w:val="001A7F38"/>
    <w:rsid w:val="001B0908"/>
    <w:rsid w:val="001B40DF"/>
    <w:rsid w:val="001B545B"/>
    <w:rsid w:val="001B586A"/>
    <w:rsid w:val="001B5AC8"/>
    <w:rsid w:val="001C0131"/>
    <w:rsid w:val="001C2EA4"/>
    <w:rsid w:val="001C4217"/>
    <w:rsid w:val="001C4D81"/>
    <w:rsid w:val="001C5E38"/>
    <w:rsid w:val="001D0827"/>
    <w:rsid w:val="001D2B61"/>
    <w:rsid w:val="001D2C81"/>
    <w:rsid w:val="001D2CC6"/>
    <w:rsid w:val="001D2E17"/>
    <w:rsid w:val="001D5677"/>
    <w:rsid w:val="001D597B"/>
    <w:rsid w:val="001D5E00"/>
    <w:rsid w:val="001D6128"/>
    <w:rsid w:val="001E258A"/>
    <w:rsid w:val="001E3B6A"/>
    <w:rsid w:val="001E3DD4"/>
    <w:rsid w:val="001E5A9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662"/>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0D5"/>
    <w:rsid w:val="00302553"/>
    <w:rsid w:val="003025FD"/>
    <w:rsid w:val="003039F0"/>
    <w:rsid w:val="00303D7F"/>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915"/>
    <w:rsid w:val="00384EA4"/>
    <w:rsid w:val="00386072"/>
    <w:rsid w:val="0038620B"/>
    <w:rsid w:val="00386AEA"/>
    <w:rsid w:val="00387694"/>
    <w:rsid w:val="003908F0"/>
    <w:rsid w:val="00391111"/>
    <w:rsid w:val="00391581"/>
    <w:rsid w:val="00393CC0"/>
    <w:rsid w:val="003964D9"/>
    <w:rsid w:val="00397B0C"/>
    <w:rsid w:val="003A0A44"/>
    <w:rsid w:val="003A102C"/>
    <w:rsid w:val="003A1F23"/>
    <w:rsid w:val="003A26A6"/>
    <w:rsid w:val="003A2757"/>
    <w:rsid w:val="003A27E0"/>
    <w:rsid w:val="003A355A"/>
    <w:rsid w:val="003A3F21"/>
    <w:rsid w:val="003A7353"/>
    <w:rsid w:val="003B081B"/>
    <w:rsid w:val="003B0B51"/>
    <w:rsid w:val="003B1B4D"/>
    <w:rsid w:val="003B2CF9"/>
    <w:rsid w:val="003B3774"/>
    <w:rsid w:val="003B3944"/>
    <w:rsid w:val="003B69BD"/>
    <w:rsid w:val="003B6BC3"/>
    <w:rsid w:val="003B6D4A"/>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1FC6"/>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4841"/>
    <w:rsid w:val="004A546C"/>
    <w:rsid w:val="004A6BDC"/>
    <w:rsid w:val="004A78C0"/>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521"/>
    <w:rsid w:val="005017FB"/>
    <w:rsid w:val="00501EB4"/>
    <w:rsid w:val="00502C2A"/>
    <w:rsid w:val="00504968"/>
    <w:rsid w:val="0050564B"/>
    <w:rsid w:val="00505D2F"/>
    <w:rsid w:val="005062AA"/>
    <w:rsid w:val="005115C4"/>
    <w:rsid w:val="00512C3B"/>
    <w:rsid w:val="00513718"/>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1B89"/>
    <w:rsid w:val="0056342A"/>
    <w:rsid w:val="005638ED"/>
    <w:rsid w:val="00565D03"/>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A4D"/>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878"/>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523"/>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14C"/>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791"/>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7A4"/>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537"/>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1D17"/>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447B"/>
    <w:rsid w:val="007A6790"/>
    <w:rsid w:val="007A7ECF"/>
    <w:rsid w:val="007B0863"/>
    <w:rsid w:val="007B1509"/>
    <w:rsid w:val="007B27E4"/>
    <w:rsid w:val="007B346B"/>
    <w:rsid w:val="007B3E7B"/>
    <w:rsid w:val="007B6889"/>
    <w:rsid w:val="007B6D01"/>
    <w:rsid w:val="007B70F5"/>
    <w:rsid w:val="007B7CC6"/>
    <w:rsid w:val="007B7D09"/>
    <w:rsid w:val="007C2E0D"/>
    <w:rsid w:val="007C3633"/>
    <w:rsid w:val="007C373E"/>
    <w:rsid w:val="007C3E10"/>
    <w:rsid w:val="007C3E65"/>
    <w:rsid w:val="007C4553"/>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99B"/>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53CF"/>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00B"/>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2F1"/>
    <w:rsid w:val="00940D65"/>
    <w:rsid w:val="009413EB"/>
    <w:rsid w:val="009417A5"/>
    <w:rsid w:val="00942F57"/>
    <w:rsid w:val="009436FA"/>
    <w:rsid w:val="00944F60"/>
    <w:rsid w:val="00945826"/>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B7738"/>
    <w:rsid w:val="009C15AE"/>
    <w:rsid w:val="009C1E54"/>
    <w:rsid w:val="009C2AF4"/>
    <w:rsid w:val="009C3C88"/>
    <w:rsid w:val="009C3DFF"/>
    <w:rsid w:val="009C6169"/>
    <w:rsid w:val="009E0A25"/>
    <w:rsid w:val="009E2724"/>
    <w:rsid w:val="009E2EB0"/>
    <w:rsid w:val="009E3377"/>
    <w:rsid w:val="009E452C"/>
    <w:rsid w:val="009E4DE2"/>
    <w:rsid w:val="009E50EA"/>
    <w:rsid w:val="009F008B"/>
    <w:rsid w:val="009F25DE"/>
    <w:rsid w:val="009F2EE4"/>
    <w:rsid w:val="009F3806"/>
    <w:rsid w:val="009F4225"/>
    <w:rsid w:val="009F6D90"/>
    <w:rsid w:val="009F7EDC"/>
    <w:rsid w:val="00A00119"/>
    <w:rsid w:val="00A02464"/>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1A70"/>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D41"/>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609"/>
    <w:rsid w:val="00AD7C4A"/>
    <w:rsid w:val="00AD7CB9"/>
    <w:rsid w:val="00AD7F0E"/>
    <w:rsid w:val="00AE1842"/>
    <w:rsid w:val="00AE1994"/>
    <w:rsid w:val="00AE1E8F"/>
    <w:rsid w:val="00AE217C"/>
    <w:rsid w:val="00AE37AE"/>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98C"/>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0C5"/>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440"/>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907"/>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05A7"/>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8EC"/>
    <w:rsid w:val="00CB5996"/>
    <w:rsid w:val="00CB5B7C"/>
    <w:rsid w:val="00CB5B82"/>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0AEC"/>
    <w:rsid w:val="00D01600"/>
    <w:rsid w:val="00D01CFC"/>
    <w:rsid w:val="00D025D8"/>
    <w:rsid w:val="00D05B9E"/>
    <w:rsid w:val="00D06B83"/>
    <w:rsid w:val="00D073E3"/>
    <w:rsid w:val="00D07567"/>
    <w:rsid w:val="00D075AA"/>
    <w:rsid w:val="00D0793A"/>
    <w:rsid w:val="00D10685"/>
    <w:rsid w:val="00D1115E"/>
    <w:rsid w:val="00D12D66"/>
    <w:rsid w:val="00D13BA2"/>
    <w:rsid w:val="00D1524E"/>
    <w:rsid w:val="00D17455"/>
    <w:rsid w:val="00D17839"/>
    <w:rsid w:val="00D17DC1"/>
    <w:rsid w:val="00D2145E"/>
    <w:rsid w:val="00D23FEA"/>
    <w:rsid w:val="00D2418B"/>
    <w:rsid w:val="00D24F54"/>
    <w:rsid w:val="00D26DB6"/>
    <w:rsid w:val="00D27BC1"/>
    <w:rsid w:val="00D27ECF"/>
    <w:rsid w:val="00D309C5"/>
    <w:rsid w:val="00D30EC9"/>
    <w:rsid w:val="00D3131E"/>
    <w:rsid w:val="00D31F7C"/>
    <w:rsid w:val="00D324E7"/>
    <w:rsid w:val="00D330E8"/>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1753"/>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506B"/>
    <w:rsid w:val="00DB6C49"/>
    <w:rsid w:val="00DC1A4D"/>
    <w:rsid w:val="00DC1C0D"/>
    <w:rsid w:val="00DC3241"/>
    <w:rsid w:val="00DC4358"/>
    <w:rsid w:val="00DC5F85"/>
    <w:rsid w:val="00DC6B33"/>
    <w:rsid w:val="00DC6FA9"/>
    <w:rsid w:val="00DC701C"/>
    <w:rsid w:val="00DC73DE"/>
    <w:rsid w:val="00DD005D"/>
    <w:rsid w:val="00DD02BA"/>
    <w:rsid w:val="00DD0E04"/>
    <w:rsid w:val="00DD16CB"/>
    <w:rsid w:val="00DD1F95"/>
    <w:rsid w:val="00DD26BC"/>
    <w:rsid w:val="00DD29E9"/>
    <w:rsid w:val="00DD45F2"/>
    <w:rsid w:val="00DD5A42"/>
    <w:rsid w:val="00DD6411"/>
    <w:rsid w:val="00DD6545"/>
    <w:rsid w:val="00DD770A"/>
    <w:rsid w:val="00DD7833"/>
    <w:rsid w:val="00DD7C83"/>
    <w:rsid w:val="00DD7DF2"/>
    <w:rsid w:val="00DE157C"/>
    <w:rsid w:val="00DE16E7"/>
    <w:rsid w:val="00DE2BBE"/>
    <w:rsid w:val="00DE4861"/>
    <w:rsid w:val="00DE526B"/>
    <w:rsid w:val="00DE658F"/>
    <w:rsid w:val="00DF2922"/>
    <w:rsid w:val="00DF34F4"/>
    <w:rsid w:val="00DF36DF"/>
    <w:rsid w:val="00DF4900"/>
    <w:rsid w:val="00DF62A5"/>
    <w:rsid w:val="00DF7299"/>
    <w:rsid w:val="00DF7AA8"/>
    <w:rsid w:val="00E01D6D"/>
    <w:rsid w:val="00E027FF"/>
    <w:rsid w:val="00E0483B"/>
    <w:rsid w:val="00E05878"/>
    <w:rsid w:val="00E0615D"/>
    <w:rsid w:val="00E06290"/>
    <w:rsid w:val="00E06B65"/>
    <w:rsid w:val="00E07E90"/>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8F6"/>
    <w:rsid w:val="00E47DC7"/>
    <w:rsid w:val="00E510CD"/>
    <w:rsid w:val="00E51FB9"/>
    <w:rsid w:val="00E53360"/>
    <w:rsid w:val="00E53FD4"/>
    <w:rsid w:val="00E56EEF"/>
    <w:rsid w:val="00E6078D"/>
    <w:rsid w:val="00E60F0A"/>
    <w:rsid w:val="00E631DF"/>
    <w:rsid w:val="00E6389A"/>
    <w:rsid w:val="00E64BD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308"/>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5350"/>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559C3"/>
    <w:rsid w:val="00F60BCD"/>
    <w:rsid w:val="00F616BF"/>
    <w:rsid w:val="00F61B68"/>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6E4"/>
    <w:rsid w:val="00F95C39"/>
    <w:rsid w:val="00F95FEE"/>
    <w:rsid w:val="00F97553"/>
    <w:rsid w:val="00FA0BEC"/>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36E"/>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1.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hyperlink" Target="https://youtu.be/patBYUGwsH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StoWu2A8Ufs" TargetMode="External"/><Relationship Id="rId78"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4.xml"/><Relationship Id="rId7" Type="http://schemas.openxmlformats.org/officeDocument/2006/relationships/customXml" Target="../customXml/item7.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SharedContentType xmlns="Microsoft.SharePoint.Taxonomy.ContentTypeSync" SourceId="1a4ba186-3518-432c-9561-7a0f3424a65e" ContentTypeId="0x010100A7E734F647EE7C4F86DAB9A69098C7820224" PreviousValue="false"/>
</file>

<file path=customXml/itemProps1.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5.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82EF24C0-F9A1-46DE-9B74-635EECB0D344}">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49</Pages>
  <Words>5503</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69</cp:revision>
  <cp:lastPrinted>2019-12-10T18:50:00Z</cp:lastPrinted>
  <dcterms:created xsi:type="dcterms:W3CDTF">2022-01-03T10:39:00Z</dcterms:created>
  <dcterms:modified xsi:type="dcterms:W3CDTF">2022-01-04T15:23:00Z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