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fill="FFFFFF" w:val="clear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Выполнил: </w:t>
      </w:r>
      <w:r>
        <w:rPr>
          <w:rFonts w:cs="Times New Roman" w:ascii="Times New Roman" w:hAnsi="Times New Roman"/>
          <w:sz w:val="24"/>
          <w:szCs w:val="24"/>
        </w:rPr>
        <w:t>Осовик Евгений Евгеньевич</w:t>
      </w:r>
      <w:r>
        <w:rPr>
          <w:rFonts w:cs="Times New Roman" w:ascii="Times New Roman" w:hAnsi="Times New Roman"/>
          <w:sz w:val="24"/>
          <w:szCs w:val="24"/>
        </w:rPr>
        <w:t>, 191 группа.</w:t>
      </w:r>
    </w:p>
    <w:p>
      <w:pPr>
        <w:pStyle w:val="Normal"/>
        <w:shd w:fill="FFFFFF" w:val="clear"/>
        <w:spacing w:lineRule="auto" w:line="360" w:before="0" w:after="0"/>
        <w:ind w:left="0" w:right="0" w:firstLine="709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Отчет по практической работе №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2</w:t>
      </w:r>
    </w:p>
    <w:p>
      <w:pPr>
        <w:pStyle w:val="Normal"/>
        <w:shd w:fill="FFFFFF" w:val="clear"/>
        <w:spacing w:lineRule="auto" w:line="360" w:before="0" w:after="0"/>
        <w:ind w:left="0" w:right="0" w:firstLine="709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«Изучение автоматизированного сбора информации»</w:t>
      </w:r>
    </w:p>
    <w:p>
      <w:pPr>
        <w:pStyle w:val="Normal"/>
        <w:shd w:fill="FFFFFF" w:val="clear"/>
        <w:tabs>
          <w:tab w:val="clear" w:pos="708"/>
          <w:tab w:val="left" w:pos="4101" w:leader="none"/>
        </w:tabs>
        <w:spacing w:lineRule="auto" w:line="360" w:before="0" w:after="0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Цель практической работы: </w:t>
      </w:r>
      <w:r>
        <w:rPr>
          <w:rFonts w:cs="Times New Roman" w:ascii="Times New Roman" w:hAnsi="Times New Roman"/>
          <w:sz w:val="24"/>
          <w:szCs w:val="24"/>
        </w:rPr>
        <w:t>получить навыки выбора методов автоматизированного сбора информации.</w:t>
      </w:r>
    </w:p>
    <w:p>
      <w:pPr>
        <w:pStyle w:val="Normal"/>
        <w:shd w:fill="FFFFFF" w:val="clear"/>
        <w:tabs>
          <w:tab w:val="clear" w:pos="708"/>
          <w:tab w:val="left" w:pos="4101" w:leader="none"/>
        </w:tabs>
        <w:spacing w:lineRule="auto" w:line="36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Решение задач.</w:t>
      </w:r>
    </w:p>
    <w:tbl>
      <w:tblPr>
        <w:tblStyle w:val="425"/>
        <w:tblW w:w="991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58"/>
        <w:gridCol w:w="2163"/>
        <w:gridCol w:w="6797"/>
      </w:tblGrid>
      <w:tr>
        <w:trPr/>
        <w:tc>
          <w:tcPr>
            <w:tcW w:w="958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ind w:left="0" w:right="71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8"/>
              </w:rPr>
              <w:t>Вариант</w:t>
            </w:r>
          </w:p>
        </w:tc>
        <w:tc>
          <w:tcPr>
            <w:tcW w:w="2163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ind w:left="0" w:right="71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8"/>
              </w:rPr>
              <w:t>Предметная область</w:t>
            </w:r>
          </w:p>
        </w:tc>
        <w:tc>
          <w:tcPr>
            <w:tcW w:w="6797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ind w:left="0" w:right="71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8"/>
              </w:rPr>
              <w:t>Устройства и методы сбора информации</w:t>
            </w:r>
          </w:p>
        </w:tc>
      </w:tr>
      <w:tr>
        <w:trPr/>
        <w:tc>
          <w:tcPr>
            <w:tcW w:w="958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ind w:left="0" w:right="71" w:hanging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8"/>
              </w:rPr>
              <w:t>1</w:t>
            </w:r>
          </w:p>
        </w:tc>
        <w:tc>
          <w:tcPr>
            <w:tcW w:w="2163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>
                <w:rStyle w:val="Fontstyle01"/>
              </w:rPr>
              <w:t>Страховая медицинская компания</w:t>
            </w:r>
          </w:p>
        </w:tc>
        <w:tc>
          <w:tcPr>
            <w:tcW w:w="6797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NewRomanPSMT" w:cs="TimesNewRomanPSMT" w:ascii="TimesNewRomanPSMT" w:hAnsi="TimesNewRomanPSMT"/>
                <w:sz w:val="24"/>
                <w:lang w:val="ru-RU"/>
              </w:rPr>
              <w:t>Инспектор и клиент взаимодействуют через общую платформу. После заполнения заявки клиентом, она рассматривается инспектором и по утверждении отправляется в лечебное учреждение. Далее все данные о состоянии лечения отправляются в бухгалтерию, где проверяются оплата договоров и перечисляются денежные средства за услуги лечебным учреждениям и налоговые отчисления.</w:t>
            </w:r>
          </w:p>
        </w:tc>
      </w:tr>
      <w:tr>
        <w:trPr/>
        <w:tc>
          <w:tcPr>
            <w:tcW w:w="958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ind w:left="0" w:right="71" w:hanging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8"/>
              </w:rPr>
              <w:t>2</w:t>
            </w:r>
          </w:p>
        </w:tc>
        <w:tc>
          <w:tcPr>
            <w:tcW w:w="2163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>
                <w:rStyle w:val="Fontstyle01"/>
              </w:rPr>
              <w:t>Агентство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недвижимости</w:t>
            </w:r>
          </w:p>
        </w:tc>
        <w:tc>
          <w:tcPr>
            <w:tcW w:w="6797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>Владельцы квартир состоят в базе данных агентства недвижимости. Клиенты заполняют заявки на аренду, покупку жилища. Оптимальный для них вариант предварительно (перед включением в работу сотрудников) подбирается алгоритмом автоматически с учётом их требований.</w:t>
            </w:r>
          </w:p>
          <w:p>
            <w:pPr>
              <w:pStyle w:val="Normal"/>
              <w:shd w:fill="FFFFFF" w:val="clear"/>
              <w:spacing w:lineRule="auto" w:line="240" w:before="0" w:after="0"/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 xml:space="preserve">Проверка недвижимости привносит определённый статус к объекту в базе данных. Данный статус отражает текущее состояние жилищи и сам факт осуществления проверки. </w:t>
            </w:r>
          </w:p>
          <w:p>
            <w:pPr>
              <w:pStyle w:val="Normal"/>
              <w:shd w:fill="FFFFFF" w:val="clear"/>
              <w:spacing w:lineRule="auto" w:line="240" w:before="0" w:after="0"/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>Отчёты и отчисления в налоговые органы формируются автоматически и перед отправкой предварительно проверяются бухгалтерами на предмет соответствия действительности.</w:t>
            </w:r>
          </w:p>
        </w:tc>
      </w:tr>
      <w:tr>
        <w:trPr/>
        <w:tc>
          <w:tcPr>
            <w:tcW w:w="958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ind w:left="0" w:right="71" w:hanging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8"/>
              </w:rPr>
              <w:t>3</w:t>
            </w:r>
          </w:p>
        </w:tc>
        <w:tc>
          <w:tcPr>
            <w:tcW w:w="2163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>
                <w:rStyle w:val="Fontstyle01"/>
              </w:rPr>
              <w:t>Кадровое агентство</w:t>
            </w:r>
          </w:p>
        </w:tc>
        <w:tc>
          <w:tcPr>
            <w:tcW w:w="6797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8"/>
              </w:rPr>
              <w:t>Для упрощения взаимодействия и освобождения сотрудников и/или уменьшения числа рабочих мест созданы внутрення онлайн-платформа и база данных. Безработный заполняет резюме и отправляет его в систему для дальнейшей обработки. Первичные предложения отправляются ему автоматически с учётом его опыта, специальности, дополнительных навыков и т.д. В случае неудовлетворительного результата в работу включаются сотрудники, которым видны как резюме, так и комментарий по подобранным ранее вакансиям, что упростит взаимодействия и ускорит поиск подходящей вакансии на основе выделенных требований.</w:t>
            </w:r>
          </w:p>
        </w:tc>
      </w:tr>
      <w:tr>
        <w:trPr/>
        <w:tc>
          <w:tcPr>
            <w:tcW w:w="958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ind w:left="0" w:right="71" w:hanging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8"/>
              </w:rPr>
              <w:t>4</w:t>
            </w:r>
          </w:p>
        </w:tc>
        <w:tc>
          <w:tcPr>
            <w:tcW w:w="2163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>
                <w:rStyle w:val="Fontstyle01"/>
              </w:rPr>
              <w:t>Компания по разработке программных продуктов</w:t>
            </w:r>
          </w:p>
        </w:tc>
        <w:tc>
          <w:tcPr>
            <w:tcW w:w="6797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 xml:space="preserve">Предварительно клиент заполняет заявку на сайте. Заявка поступает менеджеру для рассмотрения и подбора группы разработчиков с необходимыми для проекта навыками.Весь процесс разработки документируется, а прогресс фиксируется в базе данных для упрощения взаимодействия между менеджером и заказчиком. Так же последовательная документирование поможет в дальнейшем упростить обучение пользованию продуктом. </w:t>
            </w:r>
          </w:p>
          <w:p>
            <w:pPr>
              <w:pStyle w:val="Normal"/>
              <w:shd w:fill="FFFFFF" w:val="clear"/>
              <w:spacing w:lineRule="auto" w:line="240" w:before="0" w:after="0"/>
              <w:jc w:val="both"/>
              <w:rPr/>
            </w:pPr>
            <w:r>
              <w:rPr>
                <w:rStyle w:val="Fontstyle01"/>
              </w:rPr>
              <w:t xml:space="preserve">Весь процесс разработки доступен в реальном времени заказчику. </w:t>
            </w:r>
          </w:p>
        </w:tc>
      </w:tr>
      <w:tr>
        <w:trPr/>
        <w:tc>
          <w:tcPr>
            <w:tcW w:w="958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ind w:left="0" w:right="71" w:hanging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8"/>
              </w:rPr>
              <w:t>5</w:t>
            </w:r>
          </w:p>
        </w:tc>
        <w:tc>
          <w:tcPr>
            <w:tcW w:w="2163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>
                <w:rStyle w:val="Fontstyle01"/>
              </w:rPr>
              <w:t>Туроператор</w:t>
            </w:r>
          </w:p>
        </w:tc>
        <w:tc>
          <w:tcPr>
            <w:tcW w:w="6797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После выбора клиентом наиболее привлекательного направления тура заявка передаётся соответствующему сотруднику для последующего бронирования отеля, мест(а) в самолёте. все данных фиксируются в базе данных для улучшения последующих предложения клиенту на основе выставленных им предпочтений. </w:t>
            </w:r>
          </w:p>
          <w:p>
            <w:pPr>
              <w:pStyle w:val="Normal"/>
              <w:shd w:fill="FFFFFF" w:val="clear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После к клиенту прикрепляется свободный (подобранный алгоритмом автоматически) сотрудник для наблюдения за прохождением  тура и помощи клиенту(ам) в случае возникновения форс-мажорных ситуаций. </w:t>
            </w:r>
          </w:p>
          <w:p>
            <w:pPr>
              <w:pStyle w:val="Normal"/>
              <w:shd w:fill="FFFFFF" w:val="clear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Все отзывы клиента сохраняются для последующей с ними работы. что поможет улучшить уровень обслуживания и удовлетворённость клиентов услугами. </w:t>
            </w:r>
          </w:p>
          <w:p>
            <w:pPr>
              <w:pStyle w:val="Normal"/>
              <w:shd w:fill="FFFFFF" w:val="clear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Данные в налоговую собираются автоматически в соответствие понесёнными расходами и доходами, проверяются ответственными лицами и отправляются в налоговую.</w:t>
            </w:r>
          </w:p>
        </w:tc>
      </w:tr>
    </w:tbl>
    <w:p>
      <w:pPr>
        <w:pStyle w:val="Normal"/>
        <w:shd w:fill="FFFFFF" w:val="clear"/>
        <w:tabs>
          <w:tab w:val="clear" w:pos="708"/>
          <w:tab w:val="left" w:pos="4101" w:leader="none"/>
        </w:tabs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hd w:fill="FFFFFF" w:val="clear"/>
        <w:tabs>
          <w:tab w:val="clear" w:pos="708"/>
          <w:tab w:val="left" w:pos="4101" w:leader="none"/>
        </w:tabs>
        <w:spacing w:lineRule="auto" w:line="36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Выводы</w:t>
      </w:r>
    </w:p>
    <w:p>
      <w:pPr>
        <w:pStyle w:val="Normal"/>
        <w:shd w:fill="FFFFFF" w:val="clear"/>
        <w:tabs>
          <w:tab w:val="clear" w:pos="708"/>
          <w:tab w:val="left" w:pos="4101" w:leader="none"/>
        </w:tabs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В ходе выполнения практической работы я научился выбирать оптимальные для предметной области методы сбора информации.</w:t>
      </w:r>
    </w:p>
    <w:p>
      <w:pPr>
        <w:pStyle w:val="Normal"/>
        <w:shd w:fill="FFFFFF" w:val="clear"/>
        <w:tabs>
          <w:tab w:val="clear" w:pos="708"/>
          <w:tab w:val="left" w:pos="4101" w:leader="none"/>
        </w:tabs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hd w:fill="FFFFFF" w:val="clear"/>
        <w:tabs>
          <w:tab w:val="clear" w:pos="708"/>
          <w:tab w:val="left" w:pos="4101" w:leader="none"/>
        </w:tabs>
        <w:spacing w:lineRule="auto" w:line="360" w:before="0" w:after="0"/>
        <w:jc w:val="both"/>
        <w:rPr>
          <w:rFonts w:ascii="Times New Roman" w:hAnsi="Times New Roman" w:cs="Times New Roman"/>
          <w:b/>
          <w:b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sz w:val="24"/>
          <w:szCs w:val="24"/>
          <w:lang w:val="ru-RU"/>
        </w:rPr>
        <w:t>Ссылки</w:t>
      </w:r>
    </w:p>
    <w:p>
      <w:pPr>
        <w:pStyle w:val="Normal"/>
        <w:shd w:fill="FFFFFF" w:val="clear"/>
        <w:tabs>
          <w:tab w:val="clear" w:pos="708"/>
          <w:tab w:val="left" w:pos="4101" w:leader="none"/>
        </w:tabs>
        <w:spacing w:lineRule="auto" w:line="360" w:before="0" w:after="0"/>
        <w:jc w:val="both"/>
        <w:rPr/>
      </w:pPr>
      <w:hyperlink r:id="rId2" w:tgtFrame="https://github.com/potyoma/practice_RTK">
        <w:r>
          <w:rPr>
            <w:rStyle w:val="Style5"/>
            <w:rFonts w:eastAsia="Times New Roman" w:cs="Times New Roman" w:ascii="Times New Roman" w:hAnsi="Times New Roman"/>
            <w:color w:val="0000EE"/>
            <w:sz w:val="24"/>
            <w:u w:val="single"/>
          </w:rPr>
          <w:t>https://github.com/JackDaniels1488/RTK_Practice</w:t>
        </w:r>
      </w:hyperlink>
    </w:p>
    <w:p>
      <w:pPr>
        <w:pStyle w:val="Normal"/>
        <w:widowControl/>
        <w:pBdr/>
        <w:shd w:val="nil" w:color="auto" w:fill="FFFFFF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roman"/>
    <w:pitch w:val="variable"/>
  </w:font>
  <w:font w:name="TimesNewRomanPSMT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pBdr/>
      <w:shd w:val="nil" w:color="auto" w:fill="FFFFFF"/>
      <w:bidi w:val="0"/>
      <w:spacing w:lineRule="auto" w:line="259" w:beforeAutospacing="0" w:before="0" w:afterAutospacing="0" w:after="160"/>
      <w:ind w:left="0" w:right="0" w:hanging="0"/>
      <w:jc w:val="left"/>
    </w:pPr>
    <w:rPr>
      <w:rFonts w:ascii="Calibri" w:hAnsi="Calibri" w:eastAsia="Calibri" w:cs="Calibri"/>
      <w:color w:val="auto"/>
      <w:spacing w:val="0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393"/>
    <w:uiPriority w:val="9"/>
    <w:qFormat/>
    <w:pPr>
      <w:keepNext w:val="true"/>
      <w:keepLines/>
      <w:shd w:fill="FFFFFF" w:val="clear"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2">
    <w:name w:val="Heading 2"/>
    <w:basedOn w:val="Normal"/>
    <w:link w:val="395"/>
    <w:uiPriority w:val="9"/>
    <w:unhideWhenUsed/>
    <w:qFormat/>
    <w:pPr>
      <w:keepNext w:val="true"/>
      <w:keepLines/>
      <w:shd w:fill="FFFFFF" w:val="clear"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3">
    <w:name w:val="Heading 3"/>
    <w:basedOn w:val="Normal"/>
    <w:link w:val="397"/>
    <w:uiPriority w:val="9"/>
    <w:unhideWhenUsed/>
    <w:qFormat/>
    <w:pPr>
      <w:keepNext w:val="true"/>
      <w:keepLines/>
      <w:shd w:fill="FFFFFF" w:val="clear"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4">
    <w:name w:val="Heading 4"/>
    <w:basedOn w:val="Normal"/>
    <w:link w:val="399"/>
    <w:uiPriority w:val="9"/>
    <w:unhideWhenUsed/>
    <w:qFormat/>
    <w:pPr>
      <w:keepNext w:val="true"/>
      <w:keepLines/>
      <w:shd w:fill="FFFFFF" w:val="clear"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Normal"/>
    <w:link w:val="401"/>
    <w:uiPriority w:val="9"/>
    <w:unhideWhenUsed/>
    <w:qFormat/>
    <w:pPr>
      <w:keepNext w:val="true"/>
      <w:keepLines/>
      <w:shd w:fill="FFFFFF" w:val="clear"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">
    <w:name w:val="Heading 6"/>
    <w:basedOn w:val="Normal"/>
    <w:link w:val="403"/>
    <w:uiPriority w:val="9"/>
    <w:unhideWhenUsed/>
    <w:qFormat/>
    <w:pPr>
      <w:keepNext w:val="true"/>
      <w:keepLines/>
      <w:shd w:fill="FFFFFF" w:val="clear"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">
    <w:name w:val="Heading 7"/>
    <w:basedOn w:val="Normal"/>
    <w:link w:val="405"/>
    <w:uiPriority w:val="9"/>
    <w:unhideWhenUsed/>
    <w:qFormat/>
    <w:pPr>
      <w:keepNext w:val="true"/>
      <w:keepLines/>
      <w:shd w:fill="FFFFFF" w:val="clear"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">
    <w:name w:val="Heading 8"/>
    <w:basedOn w:val="Normal"/>
    <w:link w:val="407"/>
    <w:uiPriority w:val="9"/>
    <w:unhideWhenUsed/>
    <w:qFormat/>
    <w:pPr>
      <w:keepNext w:val="true"/>
      <w:keepLines/>
      <w:shd w:fill="FFFFFF" w:val="clear"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9">
    <w:name w:val="Heading 9"/>
    <w:basedOn w:val="Normal"/>
    <w:link w:val="409"/>
    <w:uiPriority w:val="9"/>
    <w:unhideWhenUsed/>
    <w:qFormat/>
    <w:pPr>
      <w:keepNext w:val="true"/>
      <w:keepLines/>
      <w:shd w:fill="FFFFFF" w:val="clear"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link w:val="392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link w:val="394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link w:val="396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link w:val="398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link w:val="400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link w:val="402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link w:val="404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link w:val="406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link w:val="408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link w:val="411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link w:val="413"/>
    <w:uiPriority w:val="11"/>
    <w:qFormat/>
    <w:rPr>
      <w:sz w:val="24"/>
      <w:szCs w:val="24"/>
    </w:rPr>
  </w:style>
  <w:style w:type="character" w:styleId="QuoteChar">
    <w:name w:val="Quote Char"/>
    <w:link w:val="415"/>
    <w:uiPriority w:val="29"/>
    <w:qFormat/>
    <w:rPr>
      <w:i/>
    </w:rPr>
  </w:style>
  <w:style w:type="character" w:styleId="IntenseQuoteChar">
    <w:name w:val="Intense Quote Char"/>
    <w:link w:val="417"/>
    <w:uiPriority w:val="30"/>
    <w:qFormat/>
    <w:rPr>
      <w:i/>
    </w:rPr>
  </w:style>
  <w:style w:type="character" w:styleId="HeaderChar">
    <w:name w:val="Header Char"/>
    <w:basedOn w:val="DefaultParagraphFont"/>
    <w:link w:val="419"/>
    <w:uiPriority w:val="99"/>
    <w:qFormat/>
    <w:rPr/>
  </w:style>
  <w:style w:type="character" w:styleId="FooterChar">
    <w:name w:val="Footer Char"/>
    <w:basedOn w:val="DefaultParagraphFont"/>
    <w:link w:val="421"/>
    <w:uiPriority w:val="99"/>
    <w:qFormat/>
    <w:rPr/>
  </w:style>
  <w:style w:type="character" w:styleId="CaptionChar">
    <w:name w:val="Caption Char"/>
    <w:link w:val="421"/>
    <w:uiPriority w:val="99"/>
    <w:qFormat/>
    <w:rPr/>
  </w:style>
  <w:style w:type="character" w:styleId="Style5">
    <w:name w:val="Интернет-ссылка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link w:val="552"/>
    <w:uiPriority w:val="99"/>
    <w:qFormat/>
    <w:rPr>
      <w:sz w:val="18"/>
    </w:rPr>
  </w:style>
  <w:style w:type="character" w:styleId="Style6">
    <w:name w:val="Привязка сноски"/>
    <w:rPr>
      <w:vertAlign w:val="superscript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01" w:customStyle="1">
    <w:name w:val="fontstyle01"/>
    <w:qFormat/>
    <w:rPr>
      <w:rFonts w:ascii="TimesNewRomanPSMT" w:hAnsi="TimesNewRomanPSMT"/>
      <w:b w:val="false"/>
      <w:bCs w:val="false"/>
      <w:i w:val="false"/>
      <w:iCs w:val="false"/>
      <w:color w:val="000000"/>
      <w:sz w:val="24"/>
      <w:szCs w:val="24"/>
    </w:rPr>
  </w:style>
  <w:style w:type="paragraph" w:styleId="Style7">
    <w:name w:val="Заголовок"/>
    <w:basedOn w:val="Normal"/>
    <w:next w:val="Style8"/>
    <w:qFormat/>
    <w:pPr>
      <w:keepNext w:val="true"/>
      <w:shd w:fill="FFFFFF" w:val="clear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8">
    <w:name w:val="Body Text"/>
    <w:basedOn w:val="Normal"/>
    <w:pPr>
      <w:shd w:fill="FFFFFF" w:val="clear"/>
      <w:spacing w:lineRule="auto" w:line="276" w:before="0" w:after="140"/>
    </w:pPr>
    <w:rPr/>
  </w:style>
  <w:style w:type="paragraph" w:styleId="Style9">
    <w:name w:val="List"/>
    <w:basedOn w:val="Style8"/>
    <w:pPr>
      <w:shd w:fill="FFFFFF" w:val="clear"/>
    </w:pPr>
    <w:rPr>
      <w:rFonts w:cs="Lucida Sans"/>
    </w:rPr>
  </w:style>
  <w:style w:type="paragraph" w:styleId="Style10">
    <w:name w:val="Caption"/>
    <w:basedOn w:val="Normal"/>
    <w:uiPriority w:val="35"/>
    <w:semiHidden/>
    <w:unhideWhenUsed/>
    <w:qFormat/>
    <w:pPr>
      <w:shd w:fill="FFFFFF" w:val="clear"/>
      <w:spacing w:lineRule="auto" w:line="276"/>
    </w:pPr>
    <w:rPr>
      <w:b/>
      <w:bCs/>
      <w:color w:val="4F81BD" w:themeColor="accent1"/>
      <w:sz w:val="18"/>
      <w:szCs w:val="18"/>
    </w:rPr>
  </w:style>
  <w:style w:type="paragraph" w:styleId="Style11">
    <w:name w:val="Указатель"/>
    <w:basedOn w:val="Normal"/>
    <w:qFormat/>
    <w:pPr>
      <w:suppressLineNumbers/>
      <w:shd w:fill="FFFFFF" w:val="clear"/>
    </w:pPr>
    <w:rPr>
      <w:rFonts w:cs="Lucida Sans"/>
    </w:rPr>
  </w:style>
  <w:style w:type="paragraph" w:styleId="NoSpacing">
    <w:name w:val="No Spacing"/>
    <w:uiPriority w:val="1"/>
    <w:qFormat/>
    <w:pPr>
      <w:widowControl/>
      <w:pBdr/>
      <w:shd w:val="nil" w:color="auto" w:fill="FFFFFF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Calibri" w:hAnsi="Calibri" w:eastAsia="Calibri" w:cs="Calibri"/>
      <w:color w:val="auto"/>
      <w:spacing w:val="0"/>
      <w:kern w:val="0"/>
      <w:sz w:val="22"/>
      <w:szCs w:val="22"/>
      <w:lang w:val="ru-RU" w:eastAsia="en-US" w:bidi="ar-SA"/>
    </w:rPr>
  </w:style>
  <w:style w:type="paragraph" w:styleId="Style12">
    <w:name w:val="Title"/>
    <w:basedOn w:val="Normal"/>
    <w:link w:val="412"/>
    <w:uiPriority w:val="10"/>
    <w:qFormat/>
    <w:pPr>
      <w:shd w:fill="FFFFFF" w:val="clear"/>
      <w:spacing w:before="300" w:after="200"/>
      <w:contextualSpacing/>
    </w:pPr>
    <w:rPr>
      <w:sz w:val="48"/>
      <w:szCs w:val="48"/>
    </w:rPr>
  </w:style>
  <w:style w:type="paragraph" w:styleId="Style13">
    <w:name w:val="Subtitle"/>
    <w:basedOn w:val="Normal"/>
    <w:link w:val="414"/>
    <w:uiPriority w:val="11"/>
    <w:qFormat/>
    <w:pPr>
      <w:shd w:fill="FFFFFF" w:val="clear"/>
      <w:spacing w:before="200" w:after="200"/>
    </w:pPr>
    <w:rPr>
      <w:sz w:val="24"/>
      <w:szCs w:val="24"/>
    </w:rPr>
  </w:style>
  <w:style w:type="paragraph" w:styleId="Quote">
    <w:name w:val="Quote"/>
    <w:basedOn w:val="Normal"/>
    <w:link w:val="416"/>
    <w:uiPriority w:val="29"/>
    <w:qFormat/>
    <w:pPr>
      <w:shd w:fill="FFFFFF" w:val="clear"/>
      <w:ind w:left="720" w:right="720" w:hanging="0"/>
    </w:pPr>
    <w:rPr>
      <w:i/>
    </w:rPr>
  </w:style>
  <w:style w:type="paragraph" w:styleId="IntenseQuote">
    <w:name w:val="Intense Quote"/>
    <w:basedOn w:val="Normal"/>
    <w:link w:val="41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160"/>
      <w:ind w:left="720" w:right="720" w:hanging="0"/>
    </w:pPr>
    <w:rPr>
      <w:i/>
    </w:rPr>
  </w:style>
  <w:style w:type="paragraph" w:styleId="Style14">
    <w:name w:val="Верхний и нижний колонтитулы"/>
    <w:basedOn w:val="Normal"/>
    <w:qFormat/>
    <w:pPr/>
    <w:rPr/>
  </w:style>
  <w:style w:type="paragraph" w:styleId="Style15">
    <w:name w:val="Header"/>
    <w:basedOn w:val="Normal"/>
    <w:link w:val="420"/>
    <w:uiPriority w:val="99"/>
    <w:unhideWhenUsed/>
    <w:pPr>
      <w:shd w:fill="FFFFFF" w:val="clear"/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16">
    <w:name w:val="Footer"/>
    <w:basedOn w:val="Normal"/>
    <w:link w:val="424"/>
    <w:uiPriority w:val="99"/>
    <w:unhideWhenUsed/>
    <w:pPr>
      <w:shd w:fill="FFFFFF" w:val="clear"/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17">
    <w:name w:val="Footnote Text"/>
    <w:basedOn w:val="Normal"/>
    <w:link w:val="553"/>
    <w:uiPriority w:val="99"/>
    <w:semiHidden/>
    <w:unhideWhenUsed/>
    <w:pPr>
      <w:shd w:fill="FFFFFF" w:val="clear"/>
      <w:spacing w:lineRule="auto" w:line="240" w:before="0" w:after="40"/>
    </w:pPr>
    <w:rPr>
      <w:sz w:val="18"/>
    </w:rPr>
  </w:style>
  <w:style w:type="paragraph" w:styleId="11">
    <w:name w:val="TOC 1"/>
    <w:basedOn w:val="Normal"/>
    <w:uiPriority w:val="39"/>
    <w:unhideWhenUsed/>
    <w:pPr>
      <w:shd w:fill="FFFFFF" w:val="clear"/>
      <w:spacing w:before="0" w:after="57"/>
      <w:ind w:left="0" w:right="0" w:hanging="0"/>
    </w:pPr>
    <w:rPr/>
  </w:style>
  <w:style w:type="paragraph" w:styleId="21">
    <w:name w:val="TOC 2"/>
    <w:basedOn w:val="Normal"/>
    <w:uiPriority w:val="39"/>
    <w:unhideWhenUsed/>
    <w:pPr>
      <w:shd w:fill="FFFFFF" w:val="clear"/>
      <w:spacing w:before="0" w:after="57"/>
      <w:ind w:left="283" w:right="0" w:hanging="0"/>
    </w:pPr>
    <w:rPr/>
  </w:style>
  <w:style w:type="paragraph" w:styleId="31">
    <w:name w:val="TOC 3"/>
    <w:basedOn w:val="Normal"/>
    <w:uiPriority w:val="39"/>
    <w:unhideWhenUsed/>
    <w:pPr>
      <w:shd w:fill="FFFFFF" w:val="clear"/>
      <w:spacing w:before="0" w:after="57"/>
      <w:ind w:left="567" w:right="0" w:hanging="0"/>
    </w:pPr>
    <w:rPr/>
  </w:style>
  <w:style w:type="paragraph" w:styleId="41">
    <w:name w:val="TOC 4"/>
    <w:basedOn w:val="Normal"/>
    <w:uiPriority w:val="39"/>
    <w:unhideWhenUsed/>
    <w:pPr>
      <w:shd w:fill="FFFFFF" w:val="clear"/>
      <w:spacing w:before="0" w:after="57"/>
      <w:ind w:left="850" w:right="0" w:hanging="0"/>
    </w:pPr>
    <w:rPr/>
  </w:style>
  <w:style w:type="paragraph" w:styleId="51">
    <w:name w:val="TOC 5"/>
    <w:basedOn w:val="Normal"/>
    <w:uiPriority w:val="39"/>
    <w:unhideWhenUsed/>
    <w:pPr>
      <w:shd w:fill="FFFFFF" w:val="clear"/>
      <w:spacing w:before="0" w:after="57"/>
      <w:ind w:left="1134" w:right="0" w:hanging="0"/>
    </w:pPr>
    <w:rPr/>
  </w:style>
  <w:style w:type="paragraph" w:styleId="61">
    <w:name w:val="TOC 6"/>
    <w:basedOn w:val="Normal"/>
    <w:uiPriority w:val="39"/>
    <w:unhideWhenUsed/>
    <w:pPr>
      <w:shd w:fill="FFFFFF" w:val="clear"/>
      <w:spacing w:before="0" w:after="57"/>
      <w:ind w:left="1417" w:right="0" w:hanging="0"/>
    </w:pPr>
    <w:rPr/>
  </w:style>
  <w:style w:type="paragraph" w:styleId="71">
    <w:name w:val="TOC 7"/>
    <w:basedOn w:val="Normal"/>
    <w:uiPriority w:val="39"/>
    <w:unhideWhenUsed/>
    <w:pPr>
      <w:shd w:fill="FFFFFF" w:val="clear"/>
      <w:spacing w:before="0" w:after="57"/>
      <w:ind w:left="1701" w:right="0" w:hanging="0"/>
    </w:pPr>
    <w:rPr/>
  </w:style>
  <w:style w:type="paragraph" w:styleId="81">
    <w:name w:val="TOC 8"/>
    <w:basedOn w:val="Normal"/>
    <w:uiPriority w:val="39"/>
    <w:unhideWhenUsed/>
    <w:pPr>
      <w:shd w:fill="FFFFFF" w:val="clear"/>
      <w:spacing w:before="0" w:after="57"/>
      <w:ind w:left="1984" w:right="0" w:hanging="0"/>
    </w:pPr>
    <w:rPr/>
  </w:style>
  <w:style w:type="paragraph" w:styleId="91">
    <w:name w:val="TOC 9"/>
    <w:basedOn w:val="Normal"/>
    <w:uiPriority w:val="39"/>
    <w:unhideWhenUsed/>
    <w:pPr>
      <w:shd w:fill="FFFFFF" w:val="clear"/>
      <w:spacing w:before="0" w:after="57"/>
      <w:ind w:left="2268" w:right="0" w:hanging="0"/>
    </w:pPr>
    <w:rPr/>
  </w:style>
  <w:style w:type="paragraph" w:styleId="TOCHeading">
    <w:name w:val="TOC Heading"/>
    <w:uiPriority w:val="39"/>
    <w:unhideWhenUsed/>
    <w:qFormat/>
    <w:pPr>
      <w:widowControl/>
      <w:pBdr/>
      <w:shd w:val="nil" w:color="auto" w:fill="FFFFFF"/>
      <w:bidi w:val="0"/>
      <w:spacing w:lineRule="auto" w:line="259" w:beforeAutospacing="0" w:before="0" w:afterAutospacing="0" w:after="160"/>
      <w:ind w:left="0" w:right="0" w:hanging="0"/>
      <w:jc w:val="left"/>
    </w:pPr>
    <w:rPr>
      <w:rFonts w:ascii="Calibri" w:hAnsi="Calibri" w:eastAsia="Calibri" w:cs="Calibri"/>
      <w:color w:val="auto"/>
      <w:spacing w:val="0"/>
      <w:kern w:val="0"/>
      <w:sz w:val="22"/>
      <w:szCs w:val="22"/>
      <w:lang w:val="ru-RU" w:eastAsia="en-US" w:bidi="ar-SA"/>
    </w:rPr>
  </w:style>
  <w:style w:type="paragraph" w:styleId="ListParagraph">
    <w:name w:val="List Paragraph"/>
    <w:basedOn w:val="Normal"/>
    <w:uiPriority w:val="34"/>
    <w:qFormat/>
    <w:pPr>
      <w:shd w:fill="FFFFFF" w:val="clear"/>
      <w:spacing w:before="0" w:after="16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potyoma/practice_RTK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LibreOffice/6.3.1.2$Windows_X86_64 LibreOffice_project/b79626edf0065ac373bd1df5c28bd630b4424273</Application>
  <Pages>2</Pages>
  <Words>408</Words>
  <Characters>3001</Characters>
  <CharactersWithSpaces>3383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2020-05-17T20:59:00Z</dcterms:created>
  <dc:creator>Андрей Бережков</dc:creator>
  <dc:description/>
  <dc:language>ru-RU</dc:language>
  <cp:lastModifiedBy/>
  <dcterms:modified xsi:type="dcterms:W3CDTF">2020-10-21T10:25:40Z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