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README: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view the uniquewords.txt word cloud, press the play button. Click the left mouse button to see a new word cloud.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Jade Holder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a3_novelvisualization, I chose the font "Vollkorn" for its storybook look to fit Alice's Adventures in Wonderland. Fonts with serifs, such as this one, are commonly used in printed novels because they are easier for the eye to focus on. The colors of the word cloud are white, yellow, and blue for the popping colors of Alice - her white apron and tights, blue dress and eyes, and blonde hair. The</w:t>
      </w:r>
      <w:r w:rsidDel="00000000" w:rsidR="00000000" w:rsidRPr="00000000">
        <w:rPr>
          <w:rtl w:val="0"/>
        </w:rPr>
        <w:t xml:space="preserve"> colorful mushroom background places the dwarfed Alice in a dreamlike, whimsical setting reminiscent of the book and movie.</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word in the word cloud appears with a random color out of the 3 colors.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