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rsidR="00C648A7" w:rsidRDefault="00C648A7" w:rsidP="001E4852">
      <w:pPr>
        <w:spacing w:line="360" w:lineRule="auto"/>
        <w:jc w:val="center"/>
        <w:outlineLvl w:val="0"/>
        <w:rPr>
          <w:b/>
          <w:sz w:val="24"/>
          <w:szCs w:val="24"/>
          <w:lang w:eastAsia="zh-CN"/>
        </w:rPr>
      </w:pPr>
    </w:p>
    <w:p w:rsidR="00C648A7" w:rsidRDefault="00C648A7"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Pr="00444261" w:rsidRDefault="00EE75DF" w:rsidP="001E4852">
      <w:pPr>
        <w:spacing w:line="360" w:lineRule="auto"/>
        <w:jc w:val="center"/>
        <w:outlineLvl w:val="0"/>
        <w:rPr>
          <w:b/>
          <w:sz w:val="24"/>
          <w:szCs w:val="24"/>
          <w:lang w:eastAsia="zh-CN"/>
        </w:rPr>
      </w:pPr>
    </w:p>
    <w:tbl>
      <w:tblPr>
        <w:tblW w:w="17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gridCol w:w="7555"/>
      </w:tblGrid>
      <w:tr w:rsidR="0023484B" w:rsidRPr="00E1615F" w:rsidTr="009B4623">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23484B" w:rsidRPr="007750D9" w:rsidRDefault="0023484B" w:rsidP="00665D80">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257E9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经典游戏：</w:t>
            </w:r>
            <w:proofErr w:type="gramStart"/>
            <w:r>
              <w:rPr>
                <w:rFonts w:asciiTheme="majorEastAsia" w:eastAsiaTheme="majorEastAsia" w:hAnsiTheme="majorEastAsia" w:hint="eastAsia"/>
                <w:color w:val="000000"/>
                <w:kern w:val="2"/>
                <w:sz w:val="21"/>
                <w:szCs w:val="21"/>
                <w:lang w:eastAsia="zh-CN"/>
              </w:rPr>
              <w:t>躲避车</w:t>
            </w:r>
            <w:proofErr w:type="gramEnd"/>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tc>
      </w:tr>
      <w:tr w:rsidR="0023484B" w:rsidRPr="00E1615F" w:rsidTr="009B4623">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23484B" w:rsidRPr="007750D9" w:rsidRDefault="0023484B" w:rsidP="0003754A">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257E9B">
            <w:pPr>
              <w:widowControl w:val="0"/>
              <w:jc w:val="both"/>
              <w:rPr>
                <w:rFonts w:asciiTheme="majorEastAsia" w:eastAsiaTheme="majorEastAsia" w:hAnsiTheme="majorEastAsia"/>
                <w:color w:val="000000"/>
                <w:kern w:val="2"/>
                <w:sz w:val="21"/>
                <w:szCs w:val="21"/>
                <w:lang w:eastAsia="zh-CN"/>
              </w:rPr>
            </w:pPr>
            <w:r w:rsidRPr="0023484B">
              <w:rPr>
                <w:rFonts w:asciiTheme="majorEastAsia" w:eastAsiaTheme="majorEastAsia" w:hAnsiTheme="majorEastAsia"/>
                <w:color w:val="000000"/>
                <w:kern w:val="2"/>
                <w:sz w:val="21"/>
                <w:szCs w:val="21"/>
                <w:lang w:eastAsia="zh-CN"/>
              </w:rPr>
              <w:t>Xilinx xc7s15ftgb196-1</w:t>
            </w:r>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tc>
      </w:tr>
      <w:tr w:rsidR="0023484B" w:rsidRPr="00E1615F" w:rsidTr="009B4623">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23484B" w:rsidRDefault="0023484B" w:rsidP="0003754A">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257E9B">
            <w:pPr>
              <w:widowControl w:val="0"/>
              <w:jc w:val="both"/>
              <w:rPr>
                <w:rFonts w:asciiTheme="majorEastAsia" w:eastAsiaTheme="majorEastAsia" w:hAnsiTheme="majorEastAsia" w:hint="eastAsia"/>
                <w:color w:val="000000"/>
                <w:kern w:val="2"/>
                <w:sz w:val="21"/>
                <w:szCs w:val="21"/>
                <w:lang w:eastAsia="zh-CN"/>
              </w:rPr>
            </w:pPr>
            <w:r>
              <w:rPr>
                <w:rFonts w:asciiTheme="majorEastAsia" w:eastAsiaTheme="majorEastAsia" w:hAnsiTheme="majorEastAsia"/>
                <w:color w:val="000000"/>
                <w:kern w:val="2"/>
                <w:sz w:val="21"/>
                <w:szCs w:val="21"/>
                <w:lang w:eastAsia="zh-CN"/>
              </w:rPr>
              <w:t>A</w:t>
            </w:r>
            <w:r>
              <w:rPr>
                <w:rFonts w:asciiTheme="majorEastAsia" w:eastAsiaTheme="majorEastAsia" w:hAnsiTheme="majorEastAsia" w:hint="eastAsia"/>
                <w:color w:val="000000"/>
                <w:kern w:val="2"/>
                <w:sz w:val="21"/>
                <w:szCs w:val="21"/>
                <w:lang w:eastAsia="zh-CN"/>
              </w:rPr>
              <w:t>班</w:t>
            </w:r>
          </w:p>
        </w:tc>
        <w:tc>
          <w:tcPr>
            <w:tcW w:w="7555" w:type="dxa"/>
            <w:tcBorders>
              <w:top w:val="single" w:sz="4" w:space="0" w:color="auto"/>
              <w:left w:val="single" w:sz="4" w:space="0" w:color="auto"/>
              <w:bottom w:val="single" w:sz="4" w:space="0" w:color="auto"/>
              <w:right w:val="single" w:sz="4" w:space="0" w:color="auto"/>
            </w:tcBorders>
            <w:vAlign w:val="center"/>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tc>
      </w:tr>
      <w:tr w:rsidR="0023484B" w:rsidRPr="00E1615F" w:rsidTr="0023484B">
        <w:trPr>
          <w:trHeight w:val="640"/>
        </w:trPr>
        <w:tc>
          <w:tcPr>
            <w:tcW w:w="2093" w:type="dxa"/>
            <w:tcBorders>
              <w:top w:val="single" w:sz="4" w:space="0" w:color="auto"/>
              <w:left w:val="single" w:sz="4" w:space="0" w:color="auto"/>
              <w:right w:val="single" w:sz="4" w:space="0" w:color="auto"/>
            </w:tcBorders>
            <w:vAlign w:val="center"/>
          </w:tcPr>
          <w:p w:rsidR="0023484B" w:rsidRPr="007750D9" w:rsidRDefault="0023484B" w:rsidP="00665D80">
            <w:pPr>
              <w:widowControl w:val="0"/>
              <w:jc w:val="center"/>
              <w:rPr>
                <w:rFonts w:eastAsia="黑体"/>
                <w:b/>
                <w:color w:val="000000"/>
                <w:kern w:val="2"/>
                <w:lang w:eastAsia="zh-CN"/>
              </w:rPr>
            </w:pPr>
            <w:r>
              <w:rPr>
                <w:rFonts w:eastAsia="黑体" w:hint="eastAsia"/>
                <w:b/>
                <w:color w:val="000000"/>
                <w:kern w:val="2"/>
                <w:lang w:eastAsia="zh-CN"/>
              </w:rPr>
              <w:t>成员姓名、学号、学校</w:t>
            </w:r>
          </w:p>
        </w:tc>
        <w:tc>
          <w:tcPr>
            <w:tcW w:w="7555" w:type="dxa"/>
            <w:tcBorders>
              <w:top w:val="single" w:sz="4" w:space="0" w:color="auto"/>
              <w:left w:val="single" w:sz="4" w:space="0" w:color="auto"/>
              <w:right w:val="single" w:sz="4" w:space="0" w:color="auto"/>
            </w:tcBorders>
          </w:tcPr>
          <w:p w:rsidR="0023484B" w:rsidRPr="00D1295A" w:rsidRDefault="0023484B" w:rsidP="0023484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洪嘉祥 </w:t>
            </w:r>
            <w:r>
              <w:rPr>
                <w:rFonts w:asciiTheme="majorEastAsia" w:eastAsiaTheme="majorEastAsia" w:hAnsiTheme="majorEastAsia"/>
                <w:color w:val="000000"/>
                <w:kern w:val="2"/>
                <w:sz w:val="21"/>
                <w:szCs w:val="21"/>
                <w:lang w:eastAsia="zh-CN"/>
              </w:rPr>
              <w:t xml:space="preserve">06017329 </w:t>
            </w:r>
            <w:r>
              <w:rPr>
                <w:rFonts w:asciiTheme="majorEastAsia" w:eastAsiaTheme="majorEastAsia" w:hAnsiTheme="majorEastAsia" w:hint="eastAsia"/>
                <w:color w:val="000000"/>
                <w:kern w:val="2"/>
                <w:sz w:val="21"/>
                <w:szCs w:val="21"/>
                <w:lang w:eastAsia="zh-CN"/>
              </w:rPr>
              <w:t xml:space="preserve">东南大学 电子科学与工程学院 </w:t>
            </w:r>
          </w:p>
          <w:p w:rsidR="0023484B" w:rsidRPr="00D1295A" w:rsidRDefault="0023484B" w:rsidP="0023484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林云韬 </w:t>
            </w:r>
            <w:r>
              <w:rPr>
                <w:rFonts w:asciiTheme="majorEastAsia" w:eastAsiaTheme="majorEastAsia" w:hAnsiTheme="majorEastAsia"/>
                <w:color w:val="000000"/>
                <w:kern w:val="2"/>
                <w:sz w:val="21"/>
                <w:szCs w:val="21"/>
                <w:lang w:eastAsia="zh-CN"/>
              </w:rPr>
              <w:t xml:space="preserve">06017330 </w:t>
            </w:r>
            <w:r>
              <w:rPr>
                <w:rFonts w:asciiTheme="majorEastAsia" w:eastAsiaTheme="majorEastAsia" w:hAnsiTheme="majorEastAsia" w:hint="eastAsia"/>
                <w:color w:val="000000"/>
                <w:kern w:val="2"/>
                <w:sz w:val="21"/>
                <w:szCs w:val="21"/>
                <w:lang w:eastAsia="zh-CN"/>
              </w:rPr>
              <w:t>东南大学 电子科学与工程学院</w:t>
            </w:r>
          </w:p>
        </w:tc>
        <w:tc>
          <w:tcPr>
            <w:tcW w:w="7555" w:type="dxa"/>
            <w:tcBorders>
              <w:top w:val="single" w:sz="4" w:space="0" w:color="auto"/>
              <w:left w:val="single" w:sz="4" w:space="0" w:color="auto"/>
              <w:right w:val="single" w:sz="4" w:space="0" w:color="auto"/>
            </w:tcBorders>
            <w:vAlign w:val="center"/>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p w:rsidR="0023484B" w:rsidRPr="00531E04" w:rsidRDefault="0023484B" w:rsidP="0068082E">
            <w:pPr>
              <w:widowControl w:val="0"/>
              <w:jc w:val="both"/>
              <w:rPr>
                <w:rFonts w:asciiTheme="majorEastAsia" w:eastAsiaTheme="majorEastAsia" w:hAnsiTheme="majorEastAsia"/>
                <w:color w:val="000000"/>
                <w:kern w:val="2"/>
                <w:sz w:val="21"/>
                <w:szCs w:val="21"/>
                <w:lang w:eastAsia="zh-CN"/>
              </w:rPr>
            </w:pPr>
          </w:p>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tc>
      </w:tr>
      <w:tr w:rsidR="0023484B" w:rsidRPr="00E1615F" w:rsidTr="0023484B">
        <w:trPr>
          <w:trHeight w:val="640"/>
        </w:trPr>
        <w:tc>
          <w:tcPr>
            <w:tcW w:w="2093" w:type="dxa"/>
            <w:tcBorders>
              <w:top w:val="single" w:sz="4" w:space="0" w:color="auto"/>
              <w:left w:val="single" w:sz="4" w:space="0" w:color="auto"/>
              <w:right w:val="single" w:sz="4" w:space="0" w:color="auto"/>
            </w:tcBorders>
            <w:vAlign w:val="center"/>
          </w:tcPr>
          <w:p w:rsidR="0023484B" w:rsidRDefault="0023484B"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r>
              <w:t>https://github.com/JackHong813/game1.git</w:t>
            </w:r>
          </w:p>
        </w:tc>
        <w:tc>
          <w:tcPr>
            <w:tcW w:w="7555" w:type="dxa"/>
            <w:tcBorders>
              <w:top w:val="single" w:sz="4" w:space="0" w:color="auto"/>
              <w:left w:val="single" w:sz="4" w:space="0" w:color="auto"/>
              <w:right w:val="single" w:sz="4" w:space="0" w:color="auto"/>
            </w:tcBorders>
            <w:vAlign w:val="center"/>
          </w:tcPr>
          <w:p w:rsidR="0023484B" w:rsidRPr="00D1295A" w:rsidRDefault="0023484B" w:rsidP="0068082E">
            <w:pPr>
              <w:widowControl w:val="0"/>
              <w:jc w:val="both"/>
              <w:rPr>
                <w:rFonts w:asciiTheme="majorEastAsia" w:eastAsiaTheme="majorEastAsia" w:hAnsiTheme="majorEastAsia"/>
                <w:color w:val="000000"/>
                <w:kern w:val="2"/>
                <w:sz w:val="21"/>
                <w:szCs w:val="21"/>
                <w:lang w:eastAsia="zh-CN"/>
              </w:rPr>
            </w:pPr>
          </w:p>
        </w:tc>
      </w:tr>
    </w:tbl>
    <w:p w:rsidR="001E4852" w:rsidRDefault="001E4852" w:rsidP="001E4852">
      <w:pPr>
        <w:widowControl w:val="0"/>
        <w:jc w:val="both"/>
        <w:rPr>
          <w:b/>
          <w:color w:val="000000"/>
          <w:kern w:val="2"/>
          <w:sz w:val="24"/>
          <w:szCs w:val="24"/>
          <w:lang w:eastAsia="zh-CN"/>
        </w:rPr>
      </w:pPr>
    </w:p>
    <w:p w:rsidR="001E4852" w:rsidRPr="00AF7BDC" w:rsidRDefault="001E4852" w:rsidP="001E4852">
      <w:pPr>
        <w:widowControl w:val="0"/>
        <w:jc w:val="both"/>
        <w:rPr>
          <w:b/>
          <w:color w:val="000000"/>
          <w:kern w:val="2"/>
          <w:sz w:val="24"/>
          <w:szCs w:val="24"/>
          <w:lang w:eastAsia="zh-CN"/>
        </w:rPr>
      </w:pPr>
    </w:p>
    <w:p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rsidR="0023484B" w:rsidRPr="007F6109" w:rsidRDefault="0023484B" w:rsidP="0023484B">
      <w:pPr>
        <w:widowControl w:val="0"/>
        <w:ind w:firstLine="420"/>
        <w:jc w:val="both"/>
        <w:rPr>
          <w:rFonts w:asciiTheme="minorEastAsia" w:eastAsiaTheme="minorEastAsia" w:hAnsiTheme="minorEastAsia"/>
          <w:color w:val="000000"/>
          <w:kern w:val="2"/>
          <w:sz w:val="21"/>
          <w:szCs w:val="21"/>
          <w:lang w:eastAsia="zh-CN"/>
        </w:rPr>
      </w:pPr>
      <w:r w:rsidRPr="007F6109">
        <w:rPr>
          <w:rFonts w:asciiTheme="minorEastAsia" w:eastAsiaTheme="minorEastAsia" w:hAnsiTheme="minorEastAsia" w:hint="eastAsia"/>
          <w:color w:val="000000"/>
          <w:kern w:val="2"/>
          <w:sz w:val="21"/>
          <w:szCs w:val="21"/>
          <w:lang w:eastAsia="zh-CN"/>
        </w:rPr>
        <w:t>经典之所以为经典，就是因为他永远不会过时。我们的日常生活中并不一定有那么多新颖的发现和发明，有时候复现经典也是很好的选择。我们小组决定做一个经典游戏复现，相信游戏“躲避车”是很多人的童年回忆。我们基于现有的知识水平基础上争取实现“躲避车”功能的小项目，复现经典。</w:t>
      </w:r>
    </w:p>
    <w:p w:rsidR="009F2EB1" w:rsidRDefault="0023484B" w:rsidP="001E4852">
      <w:pPr>
        <w:widowControl w:val="0"/>
        <w:jc w:val="both"/>
        <w:rPr>
          <w:rFonts w:asciiTheme="minorEastAsia" w:eastAsiaTheme="minorEastAsia" w:hAnsiTheme="minorEastAsia"/>
          <w:color w:val="000000"/>
          <w:kern w:val="2"/>
          <w:sz w:val="21"/>
          <w:szCs w:val="21"/>
          <w:lang w:eastAsia="zh-CN"/>
        </w:rPr>
      </w:pPr>
      <w:r w:rsidRPr="007F6109">
        <w:rPr>
          <w:rFonts w:asciiTheme="minorEastAsia" w:eastAsiaTheme="minorEastAsia" w:hAnsiTheme="minorEastAsia" w:hint="eastAsia"/>
          <w:color w:val="000000"/>
          <w:kern w:val="2"/>
          <w:sz w:val="21"/>
          <w:szCs w:val="21"/>
          <w:lang w:eastAsia="zh-CN"/>
        </w:rPr>
        <w:t>通过SEA上两个key按键控制进行车辆的显示区域变更，达到左右位置变化的效果，由此躲避障碍物。通过伪随机数序列和计数变量来生成障碍物的纵坐标位置，并使其显示区域不断往左移动直到车的左边后消失，达到我们所控制的车在往右行驶的感觉。最后通过判断车与障碍物的位置来判定是否发生碰撞，发生碰撞即结束游戏，再按一次key即可重新开始游戏。其中还利用了一些标志变量。通过图片和软件来生成</w:t>
      </w:r>
      <w:proofErr w:type="spellStart"/>
      <w:r w:rsidRPr="007F6109">
        <w:rPr>
          <w:rFonts w:asciiTheme="minorEastAsia" w:eastAsiaTheme="minorEastAsia" w:hAnsiTheme="minorEastAsia" w:hint="eastAsia"/>
          <w:color w:val="000000"/>
          <w:kern w:val="2"/>
          <w:sz w:val="21"/>
          <w:szCs w:val="21"/>
          <w:lang w:eastAsia="zh-CN"/>
        </w:rPr>
        <w:t>coe</w:t>
      </w:r>
      <w:proofErr w:type="spellEnd"/>
      <w:r w:rsidRPr="007F6109">
        <w:rPr>
          <w:rFonts w:asciiTheme="minorEastAsia" w:eastAsiaTheme="minorEastAsia" w:hAnsiTheme="minorEastAsia" w:hint="eastAsia"/>
          <w:color w:val="000000"/>
          <w:kern w:val="2"/>
          <w:sz w:val="21"/>
          <w:szCs w:val="21"/>
          <w:lang w:eastAsia="zh-CN"/>
        </w:rPr>
        <w:t>文件，使用rom,来调用，车与障碍物通过</w:t>
      </w:r>
      <w:proofErr w:type="spellStart"/>
      <w:r w:rsidRPr="007F6109">
        <w:rPr>
          <w:rFonts w:asciiTheme="minorEastAsia" w:eastAsiaTheme="minorEastAsia" w:hAnsiTheme="minorEastAsia" w:hint="eastAsia"/>
          <w:color w:val="000000"/>
          <w:kern w:val="2"/>
          <w:sz w:val="21"/>
          <w:szCs w:val="21"/>
          <w:lang w:eastAsia="zh-CN"/>
        </w:rPr>
        <w:t>miniHDMI</w:t>
      </w:r>
      <w:proofErr w:type="spellEnd"/>
      <w:r w:rsidRPr="007F6109">
        <w:rPr>
          <w:rFonts w:asciiTheme="minorEastAsia" w:eastAsiaTheme="minorEastAsia" w:hAnsiTheme="minorEastAsia" w:hint="eastAsia"/>
          <w:color w:val="000000"/>
          <w:kern w:val="2"/>
          <w:sz w:val="21"/>
          <w:szCs w:val="21"/>
          <w:lang w:eastAsia="zh-CN"/>
        </w:rPr>
        <w:t>接口来外接显示屏进行显示。</w:t>
      </w: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E439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ab/>
        <w:t>洪嘉祥：</w:t>
      </w:r>
      <w:r w:rsidR="00425437">
        <w:rPr>
          <w:rFonts w:asciiTheme="minorEastAsia" w:eastAsiaTheme="minorEastAsia" w:hAnsiTheme="minorEastAsia" w:hint="eastAsia"/>
          <w:color w:val="000000"/>
          <w:kern w:val="2"/>
          <w:sz w:val="21"/>
          <w:szCs w:val="21"/>
          <w:lang w:eastAsia="zh-CN"/>
        </w:rPr>
        <w:t>45</w:t>
      </w:r>
      <w:r>
        <w:rPr>
          <w:rFonts w:asciiTheme="minorEastAsia" w:eastAsiaTheme="minorEastAsia" w:hAnsiTheme="minorEastAsia" w:hint="eastAsia"/>
          <w:color w:val="000000"/>
          <w:kern w:val="2"/>
          <w:sz w:val="21"/>
          <w:szCs w:val="21"/>
          <w:lang w:eastAsia="zh-CN"/>
        </w:rPr>
        <w:t>%，林云韬：</w:t>
      </w:r>
      <w:r w:rsidR="00425437">
        <w:rPr>
          <w:rFonts w:asciiTheme="minorEastAsia" w:eastAsiaTheme="minorEastAsia" w:hAnsiTheme="minorEastAsia" w:hint="eastAsia"/>
          <w:color w:val="000000"/>
          <w:kern w:val="2"/>
          <w:sz w:val="21"/>
          <w:szCs w:val="21"/>
          <w:lang w:eastAsia="zh-CN"/>
        </w:rPr>
        <w:t>55</w:t>
      </w:r>
      <w:r>
        <w:rPr>
          <w:rFonts w:asciiTheme="minorEastAsia" w:eastAsiaTheme="minorEastAsia" w:hAnsiTheme="minorEastAsia" w:hint="eastAsia"/>
          <w:color w:val="000000"/>
          <w:kern w:val="2"/>
          <w:sz w:val="21"/>
          <w:szCs w:val="21"/>
          <w:lang w:eastAsia="zh-CN"/>
        </w:rPr>
        <w:t>%</w:t>
      </w:r>
    </w:p>
    <w:p w:rsidR="009F2EB1" w:rsidRDefault="009F2EB1" w:rsidP="001E4852">
      <w:pPr>
        <w:widowControl w:val="0"/>
        <w:jc w:val="both"/>
        <w:rPr>
          <w:rFonts w:asciiTheme="minorEastAsia" w:eastAsiaTheme="minorEastAsia" w:hAnsiTheme="minorEastAsia" w:hint="eastAsia"/>
          <w:color w:val="000000"/>
          <w:kern w:val="2"/>
          <w:sz w:val="21"/>
          <w:szCs w:val="21"/>
          <w:lang w:eastAsia="zh-CN"/>
        </w:rPr>
      </w:pPr>
    </w:p>
    <w:p w:rsidR="009E439A" w:rsidRDefault="009E439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ab/>
        <w:t>照片：</w:t>
      </w:r>
    </w:p>
    <w:p w:rsidR="009F2EB1" w:rsidRDefault="009E439A" w:rsidP="001E4852">
      <w:pPr>
        <w:widowControl w:val="0"/>
        <w:jc w:val="both"/>
        <w:rPr>
          <w:rFonts w:asciiTheme="minorEastAsia" w:eastAsiaTheme="minorEastAsia" w:hAnsiTheme="minorEastAsia" w:hint="eastAsia"/>
          <w:color w:val="000000"/>
          <w:kern w:val="2"/>
          <w:sz w:val="21"/>
          <w:szCs w:val="21"/>
          <w:lang w:eastAsia="zh-CN"/>
        </w:rPr>
      </w:pPr>
      <w:r>
        <w:rPr>
          <w:noProof/>
          <w:lang w:eastAsia="zh-CN"/>
        </w:rPr>
        <w:drawing>
          <wp:inline distT="0" distB="0" distL="0" distR="0" wp14:anchorId="3D15ED6B" wp14:editId="4691B5DD">
            <wp:extent cx="4905375" cy="3679031"/>
            <wp:effectExtent l="0" t="0" r="0" b="0"/>
            <wp:docPr id="3" name="图片 3" descr="C:\Users\ASUS\Documents\Tencent Files\1638944976\Image\C2C\C6C200FB12404EA3F635537323BE2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638944976\Image\C2C\C6C200FB12404EA3F635537323BE2AD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9026" cy="3681769"/>
                    </a:xfrm>
                    <a:prstGeom prst="rect">
                      <a:avLst/>
                    </a:prstGeom>
                    <a:noFill/>
                    <a:ln>
                      <a:noFill/>
                    </a:ln>
                  </pic:spPr>
                </pic:pic>
              </a:graphicData>
            </a:graphic>
          </wp:inline>
        </w:drawing>
      </w:r>
    </w:p>
    <w:p w:rsidR="009E439A" w:rsidRDefault="009E439A" w:rsidP="001E4852">
      <w:pPr>
        <w:widowControl w:val="0"/>
        <w:jc w:val="both"/>
        <w:rPr>
          <w:rFonts w:asciiTheme="minorEastAsia" w:eastAsiaTheme="minorEastAsia" w:hAnsiTheme="minorEastAsia" w:hint="eastAsia"/>
          <w:color w:val="000000"/>
          <w:kern w:val="2"/>
          <w:sz w:val="21"/>
          <w:szCs w:val="21"/>
          <w:lang w:eastAsia="zh-CN"/>
        </w:rPr>
      </w:pPr>
      <w:r>
        <w:rPr>
          <w:noProof/>
          <w:lang w:eastAsia="zh-CN"/>
        </w:rPr>
        <w:lastRenderedPageBreak/>
        <w:drawing>
          <wp:inline distT="0" distB="0" distL="0" distR="0" wp14:anchorId="069CF292" wp14:editId="16B2CDE2">
            <wp:extent cx="4600575" cy="3450431"/>
            <wp:effectExtent l="0" t="0" r="0" b="0"/>
            <wp:docPr id="4" name="图片 4" descr="C:\Users\ASUS\Documents\Tencent Files\1638944976\Image\C2C\8D2B9ABB2DAC94B2F96026B2C2994A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1638944976\Image\C2C\8D2B9ABB2DAC94B2F96026B2C2994A8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3999" cy="3452999"/>
                    </a:xfrm>
                    <a:prstGeom prst="rect">
                      <a:avLst/>
                    </a:prstGeom>
                    <a:noFill/>
                    <a:ln>
                      <a:noFill/>
                    </a:ln>
                  </pic:spPr>
                </pic:pic>
              </a:graphicData>
            </a:graphic>
          </wp:inline>
        </w:drawing>
      </w:r>
    </w:p>
    <w:p w:rsidR="00192692" w:rsidRDefault="00192692"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noProof/>
          <w:color w:val="000000"/>
          <w:kern w:val="2"/>
          <w:sz w:val="21"/>
          <w:szCs w:val="21"/>
          <w:lang w:eastAsia="zh-CN"/>
        </w:rPr>
        <w:drawing>
          <wp:inline distT="0" distB="0" distL="0" distR="0">
            <wp:extent cx="4716208" cy="3038475"/>
            <wp:effectExtent l="0" t="0" r="8255" b="0"/>
            <wp:docPr id="5" name="图片 5" descr="C:\Users\ASUS\Documents\Tencent Files\1638944976\FileRecv\MobileFile\IMG_9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638944976\FileRecv\MobileFile\IMG_9289.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814" r="2711" b="32177"/>
                    <a:stretch/>
                  </pic:blipFill>
                  <pic:spPr bwMode="auto">
                    <a:xfrm>
                      <a:off x="0" y="0"/>
                      <a:ext cx="4719718" cy="304073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rsidR="0023484B" w:rsidRDefault="0023484B" w:rsidP="0023484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1：图片的显示</w:t>
      </w:r>
    </w:p>
    <w:p w:rsidR="0023484B" w:rsidRDefault="0023484B" w:rsidP="0023484B">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显示屏显示中需要根据V</w:t>
      </w:r>
      <w:r>
        <w:rPr>
          <w:rFonts w:asciiTheme="minorEastAsia" w:eastAsiaTheme="minorEastAsia" w:hAnsiTheme="minorEastAsia"/>
          <w:color w:val="000000"/>
          <w:kern w:val="2"/>
          <w:sz w:val="21"/>
          <w:szCs w:val="21"/>
          <w:lang w:eastAsia="zh-CN"/>
        </w:rPr>
        <w:t>GA</w:t>
      </w:r>
      <w:r>
        <w:rPr>
          <w:rFonts w:asciiTheme="minorEastAsia" w:eastAsiaTheme="minorEastAsia" w:hAnsiTheme="minorEastAsia" w:hint="eastAsia"/>
          <w:color w:val="000000"/>
          <w:kern w:val="2"/>
          <w:sz w:val="21"/>
          <w:szCs w:val="21"/>
          <w:lang w:eastAsia="zh-CN"/>
        </w:rPr>
        <w:t>显示逻辑来编写。系统中首先使用了V</w:t>
      </w:r>
      <w:r>
        <w:rPr>
          <w:rFonts w:asciiTheme="minorEastAsia" w:eastAsiaTheme="minorEastAsia" w:hAnsiTheme="minorEastAsia"/>
          <w:color w:val="000000"/>
          <w:kern w:val="2"/>
          <w:sz w:val="21"/>
          <w:szCs w:val="21"/>
          <w:lang w:eastAsia="zh-CN"/>
        </w:rPr>
        <w:t>GA</w:t>
      </w:r>
      <w:r>
        <w:rPr>
          <w:rFonts w:asciiTheme="minorEastAsia" w:eastAsiaTheme="minorEastAsia" w:hAnsiTheme="minorEastAsia" w:hint="eastAsia"/>
          <w:color w:val="000000"/>
          <w:kern w:val="2"/>
          <w:sz w:val="21"/>
          <w:szCs w:val="21"/>
          <w:lang w:eastAsia="zh-CN"/>
        </w:rPr>
        <w:t>驱动，处理行同步信号H</w:t>
      </w:r>
      <w:r>
        <w:rPr>
          <w:rFonts w:asciiTheme="minorEastAsia" w:eastAsiaTheme="minorEastAsia" w:hAnsiTheme="minorEastAsia"/>
          <w:color w:val="000000"/>
          <w:kern w:val="2"/>
          <w:sz w:val="21"/>
          <w:szCs w:val="21"/>
          <w:lang w:eastAsia="zh-CN"/>
        </w:rPr>
        <w:t>SYNC</w:t>
      </w:r>
      <w:r>
        <w:rPr>
          <w:rFonts w:asciiTheme="minorEastAsia" w:eastAsiaTheme="minorEastAsia" w:hAnsiTheme="minorEastAsia" w:hint="eastAsia"/>
          <w:color w:val="000000"/>
          <w:kern w:val="2"/>
          <w:sz w:val="21"/>
          <w:szCs w:val="21"/>
          <w:lang w:eastAsia="zh-CN"/>
        </w:rPr>
        <w:t>和场同步信号V</w:t>
      </w:r>
      <w:r>
        <w:rPr>
          <w:rFonts w:asciiTheme="minorEastAsia" w:eastAsiaTheme="minorEastAsia" w:hAnsiTheme="minorEastAsia"/>
          <w:color w:val="000000"/>
          <w:kern w:val="2"/>
          <w:sz w:val="21"/>
          <w:szCs w:val="21"/>
          <w:lang w:eastAsia="zh-CN"/>
        </w:rPr>
        <w:t>SYNC</w:t>
      </w:r>
      <w:r>
        <w:rPr>
          <w:rFonts w:asciiTheme="minorEastAsia" w:eastAsiaTheme="minorEastAsia" w:hAnsiTheme="minorEastAsia" w:hint="eastAsia"/>
          <w:color w:val="000000"/>
          <w:kern w:val="2"/>
          <w:sz w:val="21"/>
          <w:szCs w:val="21"/>
          <w:lang w:eastAsia="zh-CN"/>
        </w:rPr>
        <w:t>，以及R</w:t>
      </w:r>
      <w:r>
        <w:rPr>
          <w:rFonts w:asciiTheme="minorEastAsia" w:eastAsiaTheme="minorEastAsia" w:hAnsiTheme="minorEastAsia"/>
          <w:color w:val="000000"/>
          <w:kern w:val="2"/>
          <w:sz w:val="21"/>
          <w:szCs w:val="21"/>
          <w:lang w:eastAsia="zh-CN"/>
        </w:rPr>
        <w:t>GB</w:t>
      </w:r>
      <w:r>
        <w:rPr>
          <w:rFonts w:asciiTheme="minorEastAsia" w:eastAsiaTheme="minorEastAsia" w:hAnsiTheme="minorEastAsia" w:hint="eastAsia"/>
          <w:color w:val="000000"/>
          <w:kern w:val="2"/>
          <w:sz w:val="21"/>
          <w:szCs w:val="21"/>
          <w:lang w:eastAsia="zh-CN"/>
        </w:rPr>
        <w:t>三组颜色控制信号。确定显示参数，分辨率以及刷新率，编写一个时钟来管理扫描的速度。当扫描</w:t>
      </w:r>
      <w:proofErr w:type="gramStart"/>
      <w:r>
        <w:rPr>
          <w:rFonts w:asciiTheme="minorEastAsia" w:eastAsiaTheme="minorEastAsia" w:hAnsiTheme="minorEastAsia" w:hint="eastAsia"/>
          <w:color w:val="000000"/>
          <w:kern w:val="2"/>
          <w:sz w:val="21"/>
          <w:szCs w:val="21"/>
          <w:lang w:eastAsia="zh-CN"/>
        </w:rPr>
        <w:t>的帧率不</w:t>
      </w:r>
      <w:proofErr w:type="gramEnd"/>
      <w:r>
        <w:rPr>
          <w:rFonts w:asciiTheme="minorEastAsia" w:eastAsiaTheme="minorEastAsia" w:hAnsiTheme="minorEastAsia" w:hint="eastAsia"/>
          <w:color w:val="000000"/>
          <w:kern w:val="2"/>
          <w:sz w:val="21"/>
          <w:szCs w:val="21"/>
          <w:lang w:eastAsia="zh-CN"/>
        </w:rPr>
        <w:t>小于3</w:t>
      </w:r>
      <w:r>
        <w:rPr>
          <w:rFonts w:asciiTheme="minorEastAsia" w:eastAsiaTheme="minorEastAsia" w:hAnsiTheme="minorEastAsia"/>
          <w:color w:val="000000"/>
          <w:kern w:val="2"/>
          <w:sz w:val="21"/>
          <w:szCs w:val="21"/>
          <w:lang w:eastAsia="zh-CN"/>
        </w:rPr>
        <w:t>0</w:t>
      </w:r>
      <w:r>
        <w:rPr>
          <w:rFonts w:asciiTheme="minorEastAsia" w:eastAsiaTheme="minorEastAsia" w:hAnsiTheme="minorEastAsia" w:hint="eastAsia"/>
          <w:color w:val="000000"/>
          <w:kern w:val="2"/>
          <w:sz w:val="21"/>
          <w:szCs w:val="21"/>
          <w:lang w:eastAsia="zh-CN"/>
        </w:rPr>
        <w:t>fps时就不会有太明显的卡顿。</w:t>
      </w:r>
    </w:p>
    <w:p w:rsidR="0023484B" w:rsidRDefault="0023484B" w:rsidP="0023484B">
      <w:pPr>
        <w:widowControl w:val="0"/>
        <w:jc w:val="both"/>
        <w:rPr>
          <w:rFonts w:asciiTheme="minorEastAsia" w:eastAsiaTheme="minorEastAsia" w:hAnsiTheme="minorEastAsia"/>
          <w:color w:val="000000"/>
          <w:kern w:val="2"/>
          <w:sz w:val="21"/>
          <w:szCs w:val="21"/>
          <w:lang w:eastAsia="zh-CN"/>
        </w:rPr>
      </w:pPr>
      <w:r>
        <w:rPr>
          <w:rFonts w:ascii="宋体" w:hAnsi="宋体" w:cs="宋体"/>
          <w:noProof/>
          <w:sz w:val="24"/>
          <w:szCs w:val="24"/>
          <w:lang w:eastAsia="zh-CN"/>
        </w:rPr>
        <w:lastRenderedPageBreak/>
        <w:drawing>
          <wp:inline distT="0" distB="0" distL="0" distR="0" wp14:anchorId="3A6CC059" wp14:editId="791BF75C">
            <wp:extent cx="3253740" cy="2300319"/>
            <wp:effectExtent l="0" t="0" r="3810" b="508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IMG_25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4992" cy="2308274"/>
                    </a:xfrm>
                    <a:prstGeom prst="rect">
                      <a:avLst/>
                    </a:prstGeom>
                    <a:noFill/>
                    <a:ln w="9525">
                      <a:noFill/>
                    </a:ln>
                  </pic:spPr>
                </pic:pic>
              </a:graphicData>
            </a:graphic>
          </wp:inline>
        </w:drawing>
      </w:r>
    </w:p>
    <w:p w:rsidR="0023484B" w:rsidRDefault="0023484B" w:rsidP="0023484B">
      <w:pPr>
        <w:widowControl w:val="0"/>
        <w:ind w:firstLine="420"/>
        <w:jc w:val="both"/>
        <w:rPr>
          <w:rFonts w:asciiTheme="minorEastAsia" w:eastAsiaTheme="minorEastAsia" w:hAnsiTheme="minorEastAsia"/>
          <w:color w:val="000000"/>
          <w:kern w:val="2"/>
          <w:sz w:val="21"/>
          <w:szCs w:val="21"/>
          <w:lang w:eastAsia="zh-CN"/>
        </w:rPr>
      </w:pPr>
      <w:r w:rsidRPr="00A420A5">
        <w:rPr>
          <w:rFonts w:asciiTheme="minorEastAsia" w:eastAsiaTheme="minorEastAsia" w:hAnsiTheme="minorEastAsia" w:hint="eastAsia"/>
          <w:color w:val="000000"/>
          <w:kern w:val="2"/>
          <w:sz w:val="21"/>
          <w:szCs w:val="21"/>
          <w:lang w:eastAsia="zh-CN"/>
        </w:rPr>
        <w:t>通过输出VGA模块的RGB信号将其输入至HDMI驱动转换模块将其转化为HDMI输出信号，</w:t>
      </w:r>
      <w:r w:rsidRPr="00A420A5">
        <w:rPr>
          <w:rFonts w:asciiTheme="minorEastAsia" w:eastAsiaTheme="minorEastAsia" w:hAnsiTheme="minorEastAsia"/>
          <w:color w:val="000000"/>
          <w:kern w:val="2"/>
          <w:sz w:val="21"/>
          <w:szCs w:val="21"/>
          <w:lang w:eastAsia="zh-CN"/>
        </w:rPr>
        <w:t>HDMI驱动部分</w:t>
      </w:r>
      <w:r w:rsidRPr="00A420A5">
        <w:rPr>
          <w:rFonts w:asciiTheme="minorEastAsia" w:eastAsiaTheme="minorEastAsia" w:hAnsiTheme="minorEastAsia" w:hint="eastAsia"/>
          <w:color w:val="000000"/>
          <w:kern w:val="2"/>
          <w:sz w:val="21"/>
          <w:szCs w:val="21"/>
          <w:lang w:eastAsia="zh-CN"/>
        </w:rPr>
        <w:t>与VGA相似</w:t>
      </w:r>
      <w:r w:rsidRPr="00A420A5">
        <w:rPr>
          <w:rFonts w:asciiTheme="minorEastAsia" w:eastAsiaTheme="minorEastAsia" w:hAnsiTheme="minorEastAsia"/>
          <w:color w:val="000000"/>
          <w:kern w:val="2"/>
          <w:sz w:val="21"/>
          <w:szCs w:val="21"/>
          <w:lang w:eastAsia="zh-CN"/>
        </w:rPr>
        <w:t>，我们需要</w:t>
      </w:r>
      <w:r w:rsidRPr="00A420A5">
        <w:rPr>
          <w:rFonts w:asciiTheme="minorEastAsia" w:eastAsiaTheme="minorEastAsia" w:hAnsiTheme="minorEastAsia" w:hint="eastAsia"/>
          <w:color w:val="000000"/>
          <w:kern w:val="2"/>
          <w:sz w:val="21"/>
          <w:szCs w:val="21"/>
          <w:lang w:eastAsia="zh-CN"/>
        </w:rPr>
        <w:t>将</w:t>
      </w:r>
      <w:r w:rsidRPr="00A420A5">
        <w:rPr>
          <w:rFonts w:asciiTheme="minorEastAsia" w:eastAsiaTheme="minorEastAsia" w:hAnsiTheme="minorEastAsia"/>
          <w:color w:val="000000"/>
          <w:kern w:val="2"/>
          <w:sz w:val="21"/>
          <w:szCs w:val="21"/>
          <w:lang w:eastAsia="zh-CN"/>
        </w:rPr>
        <w:t>产生RGB888</w:t>
      </w:r>
      <w:proofErr w:type="gramStart"/>
      <w:r w:rsidRPr="00A420A5">
        <w:rPr>
          <w:rFonts w:asciiTheme="minorEastAsia" w:eastAsiaTheme="minorEastAsia" w:hAnsiTheme="minorEastAsia"/>
          <w:color w:val="000000"/>
          <w:kern w:val="2"/>
          <w:sz w:val="21"/>
          <w:szCs w:val="21"/>
          <w:lang w:eastAsia="zh-CN"/>
        </w:rPr>
        <w:t>三</w:t>
      </w:r>
      <w:proofErr w:type="gramEnd"/>
      <w:r w:rsidRPr="00A420A5">
        <w:rPr>
          <w:rFonts w:asciiTheme="minorEastAsia" w:eastAsiaTheme="minorEastAsia" w:hAnsiTheme="minorEastAsia"/>
          <w:color w:val="000000"/>
          <w:kern w:val="2"/>
          <w:sz w:val="21"/>
          <w:szCs w:val="21"/>
          <w:lang w:eastAsia="zh-CN"/>
        </w:rPr>
        <w:t>路数据，输入给该模块，然后经过解码、串/并转换，差分输出。</w:t>
      </w:r>
      <w:r w:rsidRPr="00A420A5">
        <w:rPr>
          <w:rFonts w:asciiTheme="minorEastAsia" w:eastAsiaTheme="minorEastAsia" w:hAnsiTheme="minorEastAsia" w:hint="eastAsia"/>
          <w:color w:val="000000"/>
          <w:kern w:val="2"/>
          <w:sz w:val="21"/>
          <w:szCs w:val="21"/>
          <w:lang w:eastAsia="zh-CN"/>
        </w:rPr>
        <w:t>输入</w:t>
      </w:r>
      <w:r w:rsidRPr="00A420A5">
        <w:rPr>
          <w:rFonts w:asciiTheme="minorEastAsia" w:eastAsiaTheme="minorEastAsia" w:hAnsiTheme="minorEastAsia"/>
          <w:color w:val="000000"/>
          <w:kern w:val="2"/>
          <w:sz w:val="21"/>
          <w:szCs w:val="21"/>
          <w:lang w:eastAsia="zh-CN"/>
        </w:rPr>
        <w:t>两个时钟输入，一个是当前显示分辨率的像素时钟，一个是当前显示分辨率的像素时钟的五倍</w:t>
      </w:r>
      <w:r w:rsidRPr="00A420A5">
        <w:rPr>
          <w:rFonts w:asciiTheme="minorEastAsia" w:eastAsiaTheme="minorEastAsia" w:hAnsiTheme="minorEastAsia" w:hint="eastAsia"/>
          <w:color w:val="000000"/>
          <w:kern w:val="2"/>
          <w:sz w:val="21"/>
          <w:szCs w:val="21"/>
          <w:lang w:eastAsia="zh-CN"/>
        </w:rPr>
        <w:t>，在这里我们选用的是</w:t>
      </w:r>
      <w:r w:rsidRPr="00A420A5">
        <w:rPr>
          <w:rFonts w:asciiTheme="minorEastAsia" w:eastAsiaTheme="minorEastAsia" w:hAnsiTheme="minorEastAsia"/>
          <w:color w:val="000000"/>
          <w:kern w:val="2"/>
          <w:sz w:val="21"/>
          <w:szCs w:val="21"/>
          <w:lang w:eastAsia="zh-CN"/>
        </w:rPr>
        <w:t>1920</w:t>
      </w:r>
      <w:r w:rsidRPr="00A420A5">
        <w:rPr>
          <w:rFonts w:asciiTheme="minorEastAsia" w:eastAsiaTheme="minorEastAsia" w:hAnsiTheme="minorEastAsia" w:hint="eastAsia"/>
          <w:color w:val="000000"/>
          <w:kern w:val="2"/>
          <w:sz w:val="21"/>
          <w:szCs w:val="21"/>
          <w:lang w:eastAsia="zh-CN"/>
        </w:rPr>
        <w:t>*</w:t>
      </w:r>
      <w:r w:rsidRPr="00A420A5">
        <w:rPr>
          <w:rFonts w:asciiTheme="minorEastAsia" w:eastAsiaTheme="minorEastAsia" w:hAnsiTheme="minorEastAsia"/>
          <w:color w:val="000000"/>
          <w:kern w:val="2"/>
          <w:sz w:val="21"/>
          <w:szCs w:val="21"/>
          <w:lang w:eastAsia="zh-CN"/>
        </w:rPr>
        <w:t>1080</w:t>
      </w:r>
      <w:r w:rsidRPr="00A420A5">
        <w:rPr>
          <w:rFonts w:asciiTheme="minorEastAsia" w:eastAsiaTheme="minorEastAsia" w:hAnsiTheme="minorEastAsia" w:hint="eastAsia"/>
          <w:color w:val="000000"/>
          <w:kern w:val="2"/>
          <w:sz w:val="21"/>
          <w:szCs w:val="21"/>
          <w:lang w:eastAsia="zh-CN"/>
        </w:rPr>
        <w:t>*60HZ的分辨率，所以我们选用的像素时钟分辨率为</w:t>
      </w:r>
      <w:r w:rsidRPr="00A420A5">
        <w:rPr>
          <w:rFonts w:asciiTheme="minorEastAsia" w:eastAsiaTheme="minorEastAsia" w:hAnsiTheme="minorEastAsia"/>
          <w:color w:val="000000"/>
          <w:kern w:val="2"/>
          <w:sz w:val="21"/>
          <w:szCs w:val="21"/>
          <w:lang w:eastAsia="zh-CN"/>
        </w:rPr>
        <w:t>148.5</w:t>
      </w:r>
      <w:r w:rsidRPr="00A420A5">
        <w:rPr>
          <w:rFonts w:asciiTheme="minorEastAsia" w:eastAsiaTheme="minorEastAsia" w:hAnsiTheme="minorEastAsia" w:hint="eastAsia"/>
          <w:color w:val="000000"/>
          <w:kern w:val="2"/>
          <w:sz w:val="21"/>
          <w:szCs w:val="21"/>
          <w:lang w:eastAsia="zh-CN"/>
        </w:rPr>
        <w:t>MHz</w:t>
      </w:r>
      <w:r w:rsidRPr="00A420A5">
        <w:rPr>
          <w:rFonts w:asciiTheme="minorEastAsia" w:eastAsiaTheme="minorEastAsia" w:hAnsiTheme="minorEastAsia"/>
          <w:color w:val="000000"/>
          <w:kern w:val="2"/>
          <w:sz w:val="21"/>
          <w:szCs w:val="21"/>
          <w:lang w:eastAsia="zh-CN"/>
        </w:rPr>
        <w:t>。</w:t>
      </w:r>
      <w:r w:rsidRPr="00A420A5">
        <w:rPr>
          <w:rFonts w:asciiTheme="minorEastAsia" w:eastAsiaTheme="minorEastAsia" w:hAnsiTheme="minorEastAsia" w:hint="eastAsia"/>
          <w:color w:val="000000"/>
          <w:kern w:val="2"/>
          <w:sz w:val="21"/>
          <w:szCs w:val="21"/>
          <w:lang w:eastAsia="zh-CN"/>
        </w:rPr>
        <w:t>产生V</w:t>
      </w:r>
      <w:r w:rsidRPr="00A420A5">
        <w:rPr>
          <w:rFonts w:asciiTheme="minorEastAsia" w:eastAsiaTheme="minorEastAsia" w:hAnsiTheme="minorEastAsia"/>
          <w:color w:val="000000"/>
          <w:kern w:val="2"/>
          <w:sz w:val="21"/>
          <w:szCs w:val="21"/>
          <w:lang w:eastAsia="zh-CN"/>
        </w:rPr>
        <w:t>GA</w:t>
      </w:r>
      <w:r w:rsidRPr="00A420A5">
        <w:rPr>
          <w:rFonts w:asciiTheme="minorEastAsia" w:eastAsiaTheme="minorEastAsia" w:hAnsiTheme="minorEastAsia" w:hint="eastAsia"/>
          <w:color w:val="000000"/>
          <w:kern w:val="2"/>
          <w:sz w:val="21"/>
          <w:szCs w:val="21"/>
          <w:lang w:eastAsia="zh-CN"/>
        </w:rPr>
        <w:t>信号之后，行同步信号与场同步信号将R</w:t>
      </w:r>
      <w:r w:rsidRPr="00A420A5">
        <w:rPr>
          <w:rFonts w:asciiTheme="minorEastAsia" w:eastAsiaTheme="minorEastAsia" w:hAnsiTheme="minorEastAsia"/>
          <w:color w:val="000000"/>
          <w:kern w:val="2"/>
          <w:sz w:val="21"/>
          <w:szCs w:val="21"/>
          <w:lang w:eastAsia="zh-CN"/>
        </w:rPr>
        <w:t>GB888</w:t>
      </w:r>
      <w:r w:rsidRPr="00A420A5">
        <w:rPr>
          <w:rFonts w:asciiTheme="minorEastAsia" w:eastAsiaTheme="minorEastAsia" w:hAnsiTheme="minorEastAsia" w:hint="eastAsia"/>
          <w:color w:val="000000"/>
          <w:kern w:val="2"/>
          <w:sz w:val="21"/>
          <w:szCs w:val="21"/>
          <w:lang w:eastAsia="zh-CN"/>
        </w:rPr>
        <w:t>的数据输入给H</w:t>
      </w:r>
      <w:r w:rsidRPr="00A420A5">
        <w:rPr>
          <w:rFonts w:asciiTheme="minorEastAsia" w:eastAsiaTheme="minorEastAsia" w:hAnsiTheme="minorEastAsia"/>
          <w:color w:val="000000"/>
          <w:kern w:val="2"/>
          <w:sz w:val="21"/>
          <w:szCs w:val="21"/>
          <w:lang w:eastAsia="zh-CN"/>
        </w:rPr>
        <w:t xml:space="preserve">DMI </w:t>
      </w:r>
      <w:r w:rsidRPr="00A420A5">
        <w:rPr>
          <w:rFonts w:asciiTheme="minorEastAsia" w:eastAsiaTheme="minorEastAsia" w:hAnsiTheme="minorEastAsia" w:hint="eastAsia"/>
          <w:color w:val="000000"/>
          <w:kern w:val="2"/>
          <w:sz w:val="21"/>
          <w:szCs w:val="21"/>
          <w:lang w:eastAsia="zh-CN"/>
        </w:rPr>
        <w:t>实现H</w:t>
      </w:r>
      <w:r w:rsidRPr="00A420A5">
        <w:rPr>
          <w:rFonts w:asciiTheme="minorEastAsia" w:eastAsiaTheme="minorEastAsia" w:hAnsiTheme="minorEastAsia"/>
          <w:color w:val="000000"/>
          <w:kern w:val="2"/>
          <w:sz w:val="21"/>
          <w:szCs w:val="21"/>
          <w:lang w:eastAsia="zh-CN"/>
        </w:rPr>
        <w:t>DMI</w:t>
      </w:r>
      <w:r w:rsidRPr="00A420A5">
        <w:rPr>
          <w:rFonts w:asciiTheme="minorEastAsia" w:eastAsiaTheme="minorEastAsia" w:hAnsiTheme="minorEastAsia" w:hint="eastAsia"/>
          <w:color w:val="000000"/>
          <w:kern w:val="2"/>
          <w:sz w:val="21"/>
          <w:szCs w:val="21"/>
          <w:lang w:eastAsia="zh-CN"/>
        </w:rPr>
        <w:t>显示屏的显示。</w:t>
      </w:r>
    </w:p>
    <w:p w:rsidR="0023484B" w:rsidRDefault="0023484B" w:rsidP="0023484B">
      <w:pPr>
        <w:widowControl w:val="0"/>
        <w:jc w:val="both"/>
        <w:rPr>
          <w:rFonts w:asciiTheme="minorEastAsia" w:eastAsiaTheme="minorEastAsia" w:hAnsiTheme="minorEastAsia"/>
          <w:color w:val="000000"/>
          <w:kern w:val="2"/>
          <w:sz w:val="21"/>
          <w:szCs w:val="21"/>
          <w:lang w:eastAsia="zh-CN"/>
        </w:rPr>
      </w:pPr>
      <w:r>
        <w:rPr>
          <w:rFonts w:ascii="宋体" w:hAnsi="宋体" w:cs="宋体"/>
          <w:noProof/>
          <w:sz w:val="24"/>
          <w:szCs w:val="24"/>
          <w:lang w:eastAsia="zh-CN"/>
        </w:rPr>
        <w:drawing>
          <wp:inline distT="0" distB="0" distL="0" distR="0" wp14:anchorId="40ED8D3E" wp14:editId="745050EC">
            <wp:extent cx="3261995" cy="2071507"/>
            <wp:effectExtent l="0" t="0" r="0"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72786" cy="2078359"/>
                    </a:xfrm>
                    <a:prstGeom prst="rect">
                      <a:avLst/>
                    </a:prstGeom>
                    <a:noFill/>
                    <a:ln w="9525">
                      <a:noFill/>
                    </a:ln>
                  </pic:spPr>
                </pic:pic>
              </a:graphicData>
            </a:graphic>
          </wp:inline>
        </w:drawing>
      </w:r>
    </w:p>
    <w:p w:rsidR="0023484B" w:rsidRDefault="0023484B" w:rsidP="0023484B">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图片的显示是基于此基础上</w:t>
      </w:r>
      <w:proofErr w:type="gramStart"/>
      <w:r>
        <w:rPr>
          <w:rFonts w:asciiTheme="minorEastAsia" w:eastAsiaTheme="minorEastAsia" w:hAnsiTheme="minorEastAsia" w:hint="eastAsia"/>
          <w:color w:val="000000"/>
          <w:kern w:val="2"/>
          <w:sz w:val="21"/>
          <w:szCs w:val="21"/>
          <w:lang w:eastAsia="zh-CN"/>
        </w:rPr>
        <w:t>讲图片</w:t>
      </w:r>
      <w:proofErr w:type="gramEnd"/>
      <w:r>
        <w:rPr>
          <w:rFonts w:asciiTheme="minorEastAsia" w:eastAsiaTheme="minorEastAsia" w:hAnsiTheme="minorEastAsia" w:hint="eastAsia"/>
          <w:color w:val="000000"/>
          <w:kern w:val="2"/>
          <w:sz w:val="21"/>
          <w:szCs w:val="21"/>
          <w:lang w:eastAsia="zh-CN"/>
        </w:rPr>
        <w:t>存入</w:t>
      </w:r>
      <w:r>
        <w:rPr>
          <w:rFonts w:asciiTheme="minorEastAsia" w:eastAsiaTheme="minorEastAsia" w:hAnsiTheme="minor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的ram中再通过读取ram</w:t>
      </w:r>
      <w:proofErr w:type="gramStart"/>
      <w:r>
        <w:rPr>
          <w:rFonts w:asciiTheme="minorEastAsia" w:eastAsiaTheme="minorEastAsia" w:hAnsiTheme="minorEastAsia" w:hint="eastAsia"/>
          <w:color w:val="000000"/>
          <w:kern w:val="2"/>
          <w:sz w:val="21"/>
          <w:szCs w:val="21"/>
          <w:lang w:eastAsia="zh-CN"/>
        </w:rPr>
        <w:t>中图片</w:t>
      </w:r>
      <w:proofErr w:type="gramEnd"/>
      <w:r>
        <w:rPr>
          <w:rFonts w:asciiTheme="minorEastAsia" w:eastAsiaTheme="minorEastAsia" w:hAnsiTheme="minorEastAsia" w:hint="eastAsia"/>
          <w:color w:val="000000"/>
          <w:kern w:val="2"/>
          <w:sz w:val="21"/>
          <w:szCs w:val="21"/>
          <w:lang w:eastAsia="zh-CN"/>
        </w:rPr>
        <w:t>的R</w:t>
      </w:r>
      <w:r>
        <w:rPr>
          <w:rFonts w:asciiTheme="minorEastAsia" w:eastAsiaTheme="minorEastAsia" w:hAnsiTheme="minorEastAsia"/>
          <w:color w:val="000000"/>
          <w:kern w:val="2"/>
          <w:sz w:val="21"/>
          <w:szCs w:val="21"/>
          <w:lang w:eastAsia="zh-CN"/>
        </w:rPr>
        <w:t>GB</w:t>
      </w:r>
      <w:r>
        <w:rPr>
          <w:rFonts w:asciiTheme="minorEastAsia" w:eastAsiaTheme="minorEastAsia" w:hAnsiTheme="minorEastAsia" w:hint="eastAsia"/>
          <w:color w:val="000000"/>
          <w:kern w:val="2"/>
          <w:sz w:val="21"/>
          <w:szCs w:val="21"/>
          <w:lang w:eastAsia="zh-CN"/>
        </w:rPr>
        <w:t>信号即可。由于一开始试验发现ram并不算大，为了保险起见我们直接使用了黑白图片存入ram，大大节省了空间。</w:t>
      </w:r>
    </w:p>
    <w:p w:rsidR="0023484B" w:rsidRDefault="0023484B" w:rsidP="0023484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2：图片的移动</w:t>
      </w:r>
    </w:p>
    <w:p w:rsidR="0023484B" w:rsidRDefault="0023484B" w:rsidP="0023484B">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我们添加了小车和路障两种图片。对于小车我们要求其根据按键运动。于是我们编写了按键的检测程序，使得按下版面上两个key键的时候车辆能根据我们锁定的列位置、确定好的</w:t>
      </w:r>
      <w:proofErr w:type="gramStart"/>
      <w:r>
        <w:rPr>
          <w:rFonts w:asciiTheme="minorEastAsia" w:eastAsiaTheme="minorEastAsia" w:hAnsiTheme="minorEastAsia" w:hint="eastAsia"/>
          <w:color w:val="000000"/>
          <w:kern w:val="2"/>
          <w:sz w:val="21"/>
          <w:szCs w:val="21"/>
          <w:lang w:eastAsia="zh-CN"/>
        </w:rPr>
        <w:t>行位置</w:t>
      </w:r>
      <w:proofErr w:type="gramEnd"/>
      <w:r>
        <w:rPr>
          <w:rFonts w:asciiTheme="minorEastAsia" w:eastAsiaTheme="minorEastAsia" w:hAnsiTheme="minorEastAsia" w:hint="eastAsia"/>
          <w:color w:val="000000"/>
          <w:kern w:val="2"/>
          <w:sz w:val="21"/>
          <w:szCs w:val="21"/>
          <w:lang w:eastAsia="zh-CN"/>
        </w:rPr>
        <w:t>而移动。而对于障碍物，我们编写了伪随机数来使其能在跑完一个单程的时间之后选择无法预知的下一赛道，同时利用计时器使其能以我们想要的速度来进行运动。当刷新率够高时，帧数较高则对肉眼来说物体是连续运动的。</w:t>
      </w:r>
    </w:p>
    <w:p w:rsidR="0023484B" w:rsidRDefault="0023484B" w:rsidP="0023484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图片的碰撞</w:t>
      </w:r>
    </w:p>
    <w:p w:rsidR="009F2EB1" w:rsidRDefault="0023484B" w:rsidP="009E439A">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进行图片区域的设定，判断</w:t>
      </w:r>
      <w:proofErr w:type="gramStart"/>
      <w:r>
        <w:rPr>
          <w:rFonts w:asciiTheme="minorEastAsia" w:eastAsiaTheme="minorEastAsia" w:hAnsiTheme="minorEastAsia" w:hint="eastAsia"/>
          <w:color w:val="000000"/>
          <w:kern w:val="2"/>
          <w:sz w:val="21"/>
          <w:szCs w:val="21"/>
          <w:lang w:eastAsia="zh-CN"/>
        </w:rPr>
        <w:t>当图片</w:t>
      </w:r>
      <w:proofErr w:type="gramEnd"/>
      <w:r>
        <w:rPr>
          <w:rFonts w:asciiTheme="minorEastAsia" w:eastAsiaTheme="minorEastAsia" w:hAnsiTheme="minorEastAsia" w:hint="eastAsia"/>
          <w:color w:val="000000"/>
          <w:kern w:val="2"/>
          <w:sz w:val="21"/>
          <w:szCs w:val="21"/>
          <w:lang w:eastAsia="zh-CN"/>
        </w:rPr>
        <w:t>区域有交集的时候即为碰撞。碰撞之后设立定值，并使得当小车继续移动的时候整个程序也能继续进行。</w:t>
      </w: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Default="009F2EB1" w:rsidP="001C5BC1">
      <w:pPr>
        <w:widowControl w:val="0"/>
        <w:jc w:val="both"/>
        <w:rPr>
          <w:rFonts w:asciiTheme="minorEastAsia" w:eastAsiaTheme="minorEastAsia" w:hAnsiTheme="minorEastAsia"/>
          <w:color w:val="000000"/>
          <w:kern w:val="2"/>
          <w:sz w:val="21"/>
          <w:szCs w:val="21"/>
          <w:lang w:eastAsia="zh-CN"/>
        </w:rPr>
      </w:pPr>
    </w:p>
    <w:p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rsidR="001E4852" w:rsidRDefault="001E4852" w:rsidP="001E4852">
      <w:pPr>
        <w:widowControl w:val="0"/>
        <w:jc w:val="both"/>
        <w:rPr>
          <w:rFonts w:asciiTheme="minorEastAsia" w:eastAsiaTheme="minorEastAsia" w:hAnsiTheme="minorEastAsia"/>
          <w:color w:val="000000"/>
          <w:kern w:val="2"/>
          <w:sz w:val="21"/>
          <w:szCs w:val="21"/>
          <w:lang w:eastAsia="zh-CN"/>
        </w:rPr>
      </w:pPr>
    </w:p>
    <w:p w:rsidR="0023484B" w:rsidRPr="0023484B" w:rsidRDefault="0023484B" w:rsidP="0023484B">
      <w:pPr>
        <w:widowControl w:val="0"/>
        <w:jc w:val="both"/>
        <w:rPr>
          <w:rFonts w:asciiTheme="minorEastAsia" w:eastAsiaTheme="minorEastAsia" w:hAnsiTheme="minorEastAsia" w:hint="eastAsia"/>
          <w:color w:val="000000"/>
          <w:kern w:val="2"/>
          <w:sz w:val="21"/>
          <w:szCs w:val="21"/>
          <w:lang w:eastAsia="zh-CN"/>
        </w:rPr>
      </w:pPr>
      <w:r w:rsidRPr="0023484B">
        <w:rPr>
          <w:rFonts w:asciiTheme="minorEastAsia" w:eastAsiaTheme="minorEastAsia" w:hAnsiTheme="minorEastAsia" w:hint="eastAsia"/>
          <w:color w:val="000000"/>
          <w:kern w:val="2"/>
          <w:sz w:val="21"/>
          <w:szCs w:val="21"/>
          <w:lang w:eastAsia="zh-CN"/>
        </w:rPr>
        <w:t>完成：显示模块、按键</w:t>
      </w:r>
      <w:proofErr w:type="gramStart"/>
      <w:r w:rsidR="00852D7F">
        <w:rPr>
          <w:rFonts w:asciiTheme="minorEastAsia" w:eastAsiaTheme="minorEastAsia" w:hAnsiTheme="minorEastAsia" w:hint="eastAsia"/>
          <w:color w:val="000000"/>
          <w:kern w:val="2"/>
          <w:sz w:val="21"/>
          <w:szCs w:val="21"/>
          <w:lang w:eastAsia="zh-CN"/>
        </w:rPr>
        <w:t>消抖与</w:t>
      </w:r>
      <w:proofErr w:type="gramEnd"/>
      <w:r w:rsidRPr="0023484B">
        <w:rPr>
          <w:rFonts w:asciiTheme="minorEastAsia" w:eastAsiaTheme="minorEastAsia" w:hAnsiTheme="minorEastAsia" w:hint="eastAsia"/>
          <w:color w:val="000000"/>
          <w:kern w:val="2"/>
          <w:sz w:val="21"/>
          <w:szCs w:val="21"/>
          <w:lang w:eastAsia="zh-CN"/>
        </w:rPr>
        <w:t>控制、随机生成、显示区域变更、碰撞测试。</w:t>
      </w:r>
    </w:p>
    <w:p w:rsidR="009F2EB1" w:rsidRDefault="0023484B" w:rsidP="0023484B">
      <w:pPr>
        <w:widowControl w:val="0"/>
        <w:jc w:val="both"/>
        <w:rPr>
          <w:rFonts w:asciiTheme="minorEastAsia" w:eastAsiaTheme="minorEastAsia" w:hAnsiTheme="minorEastAsia"/>
          <w:color w:val="000000"/>
          <w:kern w:val="2"/>
          <w:sz w:val="21"/>
          <w:szCs w:val="21"/>
          <w:lang w:eastAsia="zh-CN"/>
        </w:rPr>
      </w:pPr>
      <w:r w:rsidRPr="0023484B">
        <w:rPr>
          <w:rFonts w:asciiTheme="minorEastAsia" w:eastAsiaTheme="minorEastAsia" w:hAnsiTheme="minorEastAsia" w:hint="eastAsia"/>
          <w:color w:val="000000"/>
          <w:kern w:val="2"/>
          <w:sz w:val="21"/>
          <w:szCs w:val="21"/>
          <w:lang w:eastAsia="zh-CN"/>
        </w:rPr>
        <w:t>性能：按键反应灵敏且稳定、随机生成的两个障碍物移动稳定、碰撞测试有效。</w:t>
      </w:r>
    </w:p>
    <w:p w:rsidR="00425437" w:rsidRDefault="00425437" w:rsidP="00425437">
      <w:pPr>
        <w:widowControl w:val="0"/>
        <w:jc w:val="both"/>
        <w:rPr>
          <w:rFonts w:asciiTheme="minorEastAsia" w:eastAsiaTheme="minorEastAsia" w:hAnsiTheme="minorEastAsia" w:hint="eastAsia"/>
          <w:color w:val="000000"/>
          <w:kern w:val="2"/>
          <w:sz w:val="21"/>
          <w:szCs w:val="21"/>
          <w:lang w:eastAsia="zh-CN"/>
        </w:rPr>
      </w:pPr>
    </w:p>
    <w:p w:rsidR="009F2EB1" w:rsidRDefault="00425437"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汽车和障碍物</w:t>
      </w:r>
      <w:r w:rsidR="00852D7F" w:rsidRPr="00852D7F">
        <w:rPr>
          <w:rFonts w:asciiTheme="minorEastAsia" w:eastAsiaTheme="minorEastAsia" w:hAnsiTheme="minorEastAsia" w:hint="eastAsia"/>
          <w:color w:val="000000"/>
          <w:kern w:val="2"/>
          <w:sz w:val="21"/>
          <w:szCs w:val="21"/>
          <w:lang w:eastAsia="zh-CN"/>
        </w:rPr>
        <w:t>的</w:t>
      </w:r>
      <w:proofErr w:type="spellStart"/>
      <w:r w:rsidR="00852D7F" w:rsidRPr="00852D7F">
        <w:rPr>
          <w:rFonts w:asciiTheme="minorEastAsia" w:eastAsiaTheme="minorEastAsia" w:hAnsiTheme="minorEastAsia" w:hint="eastAsia"/>
          <w:color w:val="000000"/>
          <w:kern w:val="2"/>
          <w:sz w:val="21"/>
          <w:szCs w:val="21"/>
          <w:lang w:eastAsia="zh-CN"/>
        </w:rPr>
        <w:t>png</w:t>
      </w:r>
      <w:proofErr w:type="spellEnd"/>
      <w:r w:rsidR="00852D7F" w:rsidRPr="00852D7F">
        <w:rPr>
          <w:rFonts w:asciiTheme="minorEastAsia" w:eastAsiaTheme="minorEastAsia" w:hAnsiTheme="minorEastAsia" w:hint="eastAsia"/>
          <w:color w:val="000000"/>
          <w:kern w:val="2"/>
          <w:sz w:val="21"/>
          <w:szCs w:val="21"/>
          <w:lang w:eastAsia="zh-CN"/>
        </w:rPr>
        <w:t>图片均为100*100，</w:t>
      </w:r>
      <w:proofErr w:type="gramStart"/>
      <w:r w:rsidR="00852D7F" w:rsidRPr="00852D7F">
        <w:rPr>
          <w:rFonts w:asciiTheme="minorEastAsia" w:eastAsiaTheme="minorEastAsia" w:hAnsiTheme="minorEastAsia" w:hint="eastAsia"/>
          <w:color w:val="000000"/>
          <w:kern w:val="2"/>
          <w:sz w:val="21"/>
          <w:szCs w:val="21"/>
          <w:lang w:eastAsia="zh-CN"/>
        </w:rPr>
        <w:t>利用位宽为</w:t>
      </w:r>
      <w:proofErr w:type="gramEnd"/>
      <w:r w:rsidR="00852D7F" w:rsidRPr="00852D7F">
        <w:rPr>
          <w:rFonts w:asciiTheme="minorEastAsia" w:eastAsiaTheme="minorEastAsia" w:hAnsiTheme="minorEastAsia" w:hint="eastAsia"/>
          <w:color w:val="000000"/>
          <w:kern w:val="2"/>
          <w:sz w:val="21"/>
          <w:szCs w:val="21"/>
          <w:lang w:eastAsia="zh-CN"/>
        </w:rPr>
        <w:t>8深度为10000的ram</w:t>
      </w:r>
      <w:r>
        <w:rPr>
          <w:rFonts w:asciiTheme="minorEastAsia" w:eastAsiaTheme="minorEastAsia" w:hAnsiTheme="minorEastAsia" w:hint="eastAsia"/>
          <w:color w:val="000000"/>
          <w:kern w:val="2"/>
          <w:sz w:val="21"/>
          <w:szCs w:val="21"/>
          <w:lang w:eastAsia="zh-CN"/>
        </w:rPr>
        <w:t>。</w:t>
      </w: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Pr="001C5BC1" w:rsidRDefault="009F2EB1" w:rsidP="001E4852">
      <w:pPr>
        <w:widowControl w:val="0"/>
        <w:jc w:val="both"/>
        <w:rPr>
          <w:rFonts w:asciiTheme="minorEastAsia" w:eastAsiaTheme="minorEastAsia" w:hAnsiTheme="minorEastAsia"/>
          <w:color w:val="000000"/>
          <w:kern w:val="2"/>
          <w:sz w:val="21"/>
          <w:szCs w:val="21"/>
          <w:lang w:eastAsia="zh-CN"/>
        </w:rPr>
      </w:pPr>
    </w:p>
    <w:p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rsidR="00C024E7" w:rsidRPr="00AF21EE" w:rsidRDefault="00C024E7" w:rsidP="00C024E7">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rsidR="0023484B" w:rsidRPr="00852D7F" w:rsidRDefault="0023484B" w:rsidP="0023484B">
      <w:pPr>
        <w:widowControl w:val="0"/>
        <w:jc w:val="both"/>
        <w:rPr>
          <w:rFonts w:ascii="宋体" w:hAnsi="宋体"/>
          <w:color w:val="000000"/>
          <w:kern w:val="2"/>
          <w:sz w:val="22"/>
          <w:szCs w:val="21"/>
          <w:lang w:eastAsia="zh-CN"/>
        </w:rPr>
      </w:pPr>
      <w:r>
        <w:rPr>
          <w:rFonts w:asciiTheme="minorEastAsia" w:eastAsiaTheme="minorEastAsia" w:hAnsiTheme="minorEastAsia" w:hint="eastAsia"/>
          <w:color w:val="000000"/>
          <w:kern w:val="2"/>
          <w:sz w:val="21"/>
          <w:szCs w:val="21"/>
          <w:lang w:eastAsia="zh-CN"/>
        </w:rPr>
        <w:tab/>
      </w:r>
      <w:r w:rsidRPr="00852D7F">
        <w:rPr>
          <w:rFonts w:asciiTheme="minorEastAsia" w:eastAsiaTheme="minorEastAsia" w:hAnsiTheme="minorEastAsia" w:hint="eastAsia"/>
          <w:b/>
          <w:color w:val="000000"/>
          <w:kern w:val="2"/>
          <w:sz w:val="22"/>
          <w:szCs w:val="21"/>
          <w:lang w:eastAsia="zh-CN"/>
        </w:rPr>
        <w:t>洪嘉祥：</w:t>
      </w:r>
      <w:r w:rsidRPr="00852D7F">
        <w:rPr>
          <w:rFonts w:ascii="宋体" w:hAnsi="宋体"/>
          <w:sz w:val="21"/>
          <w:lang w:eastAsia="zh-CN"/>
        </w:rPr>
        <w:t>通过这次</w:t>
      </w:r>
      <w:r w:rsidR="00852D7F" w:rsidRPr="00852D7F">
        <w:rPr>
          <w:rFonts w:ascii="宋体" w:hAnsi="宋体" w:hint="eastAsia"/>
          <w:sz w:val="21"/>
          <w:lang w:eastAsia="zh-CN"/>
        </w:rPr>
        <w:t>暑期学校和</w:t>
      </w:r>
      <w:r w:rsidRPr="00852D7F">
        <w:rPr>
          <w:rFonts w:ascii="宋体" w:hAnsi="宋体"/>
          <w:sz w:val="21"/>
          <w:lang w:eastAsia="zh-CN"/>
        </w:rPr>
        <w:t>项目</w:t>
      </w:r>
      <w:r w:rsidR="00852D7F" w:rsidRPr="00852D7F">
        <w:rPr>
          <w:rFonts w:ascii="宋体" w:hAnsi="宋体" w:hint="eastAsia"/>
          <w:sz w:val="21"/>
          <w:lang w:eastAsia="zh-CN"/>
        </w:rPr>
        <w:t>的学习与锻炼</w:t>
      </w:r>
      <w:r w:rsidRPr="00852D7F">
        <w:rPr>
          <w:rFonts w:ascii="宋体" w:hAnsi="宋体"/>
          <w:sz w:val="21"/>
          <w:lang w:eastAsia="zh-CN"/>
        </w:rPr>
        <w:t>，我们</w:t>
      </w:r>
      <w:r w:rsidR="00852D7F" w:rsidRPr="00852D7F">
        <w:rPr>
          <w:rFonts w:ascii="宋体" w:hAnsi="宋体" w:hint="eastAsia"/>
          <w:sz w:val="21"/>
          <w:lang w:eastAsia="zh-CN"/>
        </w:rPr>
        <w:t>学到了很多，上课讲座的知识与概念</w:t>
      </w:r>
      <w:r w:rsidRPr="00852D7F">
        <w:rPr>
          <w:rFonts w:ascii="宋体" w:hAnsi="宋体"/>
          <w:sz w:val="21"/>
          <w:lang w:eastAsia="zh-CN"/>
        </w:rPr>
        <w:t>，</w:t>
      </w:r>
      <w:r w:rsidR="00852D7F" w:rsidRPr="00852D7F">
        <w:rPr>
          <w:rFonts w:ascii="宋体" w:hAnsi="宋体" w:hint="eastAsia"/>
          <w:sz w:val="21"/>
          <w:lang w:eastAsia="zh-CN"/>
        </w:rPr>
        <w:t>实验与习题的练习，到最后项目的考验。在实验和习题的阶段，就遇到许多问题，还体验了“加班”，从白天忙到晚上不停地做。项目阶段</w:t>
      </w:r>
      <w:r w:rsidRPr="00852D7F">
        <w:rPr>
          <w:rFonts w:ascii="宋体" w:hAnsi="宋体"/>
          <w:sz w:val="21"/>
          <w:lang w:eastAsia="zh-CN"/>
        </w:rPr>
        <w:t>与队友从设计开始一步一步地做，一点一滴的累积，过程艰辛遇到的问题很多，但一个一个讨论并解决，最终完成整体项目。这种感觉挺不错的，虽然时间较短，可能还有不少进步的空间，但这次的体验也是个难忘的回忆。</w:t>
      </w:r>
    </w:p>
    <w:p w:rsidR="00233A1F" w:rsidRPr="00852D7F" w:rsidRDefault="00233A1F" w:rsidP="001C5BC1">
      <w:pPr>
        <w:widowControl w:val="0"/>
        <w:jc w:val="both"/>
        <w:rPr>
          <w:rFonts w:ascii="宋体" w:hAnsi="宋体" w:hint="eastAsia"/>
          <w:color w:val="000000"/>
          <w:kern w:val="2"/>
          <w:sz w:val="21"/>
          <w:szCs w:val="21"/>
          <w:lang w:eastAsia="zh-CN"/>
        </w:rPr>
      </w:pPr>
    </w:p>
    <w:p w:rsidR="00852D7F" w:rsidRPr="0023484B" w:rsidRDefault="00852D7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ab/>
      </w:r>
      <w:r w:rsidRPr="00852D7F">
        <w:rPr>
          <w:rFonts w:asciiTheme="minorEastAsia" w:eastAsiaTheme="minorEastAsia" w:hAnsiTheme="minorEastAsia" w:hint="eastAsia"/>
          <w:b/>
          <w:color w:val="000000"/>
          <w:kern w:val="2"/>
          <w:sz w:val="22"/>
          <w:szCs w:val="21"/>
          <w:lang w:eastAsia="zh-CN"/>
        </w:rPr>
        <w:t>林云韬：</w:t>
      </w:r>
      <w:r w:rsidRPr="00852D7F">
        <w:rPr>
          <w:rFonts w:asciiTheme="minorEastAsia" w:eastAsiaTheme="minorEastAsia" w:hAnsiTheme="minorEastAsia" w:hint="eastAsia"/>
          <w:color w:val="000000"/>
          <w:kern w:val="2"/>
          <w:sz w:val="21"/>
          <w:szCs w:val="21"/>
          <w:lang w:eastAsia="zh-CN"/>
        </w:rPr>
        <w:t>本次项目一开始任务时间非常紧张，前一周的学习比较吃力也没有理解到很好。我们小组选了基于视频输出的小游戏项目，难点在最开始的输出图片，从jpg转</w:t>
      </w:r>
      <w:proofErr w:type="spellStart"/>
      <w:r w:rsidRPr="00852D7F">
        <w:rPr>
          <w:rFonts w:asciiTheme="minorEastAsia" w:eastAsiaTheme="minorEastAsia" w:hAnsiTheme="minorEastAsia" w:hint="eastAsia"/>
          <w:color w:val="000000"/>
          <w:kern w:val="2"/>
          <w:sz w:val="21"/>
          <w:szCs w:val="21"/>
          <w:lang w:eastAsia="zh-CN"/>
        </w:rPr>
        <w:t>coe</w:t>
      </w:r>
      <w:proofErr w:type="spellEnd"/>
      <w:r w:rsidRPr="00852D7F">
        <w:rPr>
          <w:rFonts w:asciiTheme="minorEastAsia" w:eastAsiaTheme="minorEastAsia" w:hAnsiTheme="minorEastAsia" w:hint="eastAsia"/>
          <w:color w:val="000000"/>
          <w:kern w:val="2"/>
          <w:sz w:val="21"/>
          <w:szCs w:val="21"/>
          <w:lang w:eastAsia="zh-CN"/>
        </w:rPr>
        <w:t>文件到调试输出结果都没有例程只能自己学习，非常困难，也花了很多时间，完全靠灵光一现来找到参数的设置和调整方向。之后的语言逻辑在合作的基础上就方便很多，一人写逻辑另一人把其实例化到代码中就好了。不过中间不乏一些逻辑变量无法寻找的问题。队内合作确实是比自己独自编写方便很多的方式。最终能在几天之内完成一个基础的作品还是挺不错的，当然也有非常大的改进空间。</w:t>
      </w:r>
    </w:p>
    <w:p w:rsidR="004F7F46" w:rsidRDefault="004F7F46" w:rsidP="001C5BC1">
      <w:pPr>
        <w:widowControl w:val="0"/>
        <w:jc w:val="both"/>
        <w:rPr>
          <w:rFonts w:asciiTheme="minorEastAsia" w:eastAsiaTheme="minorEastAsia" w:hAnsiTheme="minorEastAsia"/>
          <w:color w:val="000000"/>
          <w:kern w:val="2"/>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AF3D6A">
      <w:pPr>
        <w:tabs>
          <w:tab w:val="left" w:pos="4785"/>
        </w:tabs>
        <w:rPr>
          <w:rFonts w:asciiTheme="minorEastAsia" w:eastAsiaTheme="minorEastAsia" w:hAnsiTheme="minorEastAsia"/>
          <w:sz w:val="21"/>
          <w:szCs w:val="21"/>
          <w:lang w:eastAsia="zh-CN"/>
        </w:rPr>
      </w:pPr>
    </w:p>
    <w:sectPr w:rsidR="00EE75DF" w:rsidRPr="00EE75DF" w:rsidSect="00C805DF">
      <w:headerReference w:type="even" r:id="rId14"/>
      <w:headerReference w:type="default" r:id="rId15"/>
      <w:headerReference w:type="first" r:id="rId16"/>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F05" w:rsidRDefault="00DA5F05" w:rsidP="001E4852">
      <w:r>
        <w:separator/>
      </w:r>
    </w:p>
  </w:endnote>
  <w:endnote w:type="continuationSeparator" w:id="0">
    <w:p w:rsidR="00DA5F05" w:rsidRDefault="00DA5F05"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F05" w:rsidRDefault="00DA5F05" w:rsidP="001E4852">
      <w:r>
        <w:separator/>
      </w:r>
    </w:p>
  </w:footnote>
  <w:footnote w:type="continuationSeparator" w:id="0">
    <w:p w:rsidR="00DA5F05" w:rsidRDefault="00DA5F05" w:rsidP="001E4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92692"/>
    <w:rsid w:val="001A3A30"/>
    <w:rsid w:val="001C5BC1"/>
    <w:rsid w:val="001D5336"/>
    <w:rsid w:val="001E4852"/>
    <w:rsid w:val="001F77AC"/>
    <w:rsid w:val="00224254"/>
    <w:rsid w:val="00233A1F"/>
    <w:rsid w:val="0023484B"/>
    <w:rsid w:val="002861B8"/>
    <w:rsid w:val="002A1D06"/>
    <w:rsid w:val="002E31AC"/>
    <w:rsid w:val="002F1EF6"/>
    <w:rsid w:val="00356244"/>
    <w:rsid w:val="003754C0"/>
    <w:rsid w:val="003844E6"/>
    <w:rsid w:val="003D115C"/>
    <w:rsid w:val="00425437"/>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52D7F"/>
    <w:rsid w:val="008C0EDB"/>
    <w:rsid w:val="009126A8"/>
    <w:rsid w:val="009312EA"/>
    <w:rsid w:val="009625EC"/>
    <w:rsid w:val="00973D92"/>
    <w:rsid w:val="009B70F7"/>
    <w:rsid w:val="009D32E0"/>
    <w:rsid w:val="009E439A"/>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DA5F05"/>
    <w:rsid w:val="00E92C5B"/>
    <w:rsid w:val="00EE75DF"/>
    <w:rsid w:val="00F50FCD"/>
    <w:rsid w:val="00F60266"/>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Char">
    <w:name w:val="页眉 Char"/>
    <w:basedOn w:val="a0"/>
    <w:link w:val="a3"/>
    <w:uiPriority w:val="99"/>
    <w:rsid w:val="001E4852"/>
    <w:rPr>
      <w:sz w:val="18"/>
      <w:szCs w:val="18"/>
    </w:rPr>
  </w:style>
  <w:style w:type="paragraph" w:styleId="a4">
    <w:name w:val="footer"/>
    <w:basedOn w:val="a"/>
    <w:link w:val="Char0"/>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Char0">
    <w:name w:val="页脚 Char"/>
    <w:basedOn w:val="a0"/>
    <w:link w:val="a4"/>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5">
    <w:name w:val="Balloon Text"/>
    <w:basedOn w:val="a"/>
    <w:link w:val="Char1"/>
    <w:uiPriority w:val="99"/>
    <w:semiHidden/>
    <w:unhideWhenUsed/>
    <w:rsid w:val="001E4852"/>
    <w:rPr>
      <w:sz w:val="18"/>
      <w:szCs w:val="18"/>
    </w:rPr>
  </w:style>
  <w:style w:type="character" w:customStyle="1" w:styleId="Char1">
    <w:name w:val="批注框文本 Char"/>
    <w:basedOn w:val="a0"/>
    <w:link w:val="a5"/>
    <w:uiPriority w:val="99"/>
    <w:semiHidden/>
    <w:rsid w:val="001E4852"/>
    <w:rPr>
      <w:rFonts w:ascii="Times New Roman" w:eastAsia="宋体" w:hAnsi="Times New Roman" w:cs="Times New Roman"/>
      <w:kern w:val="0"/>
      <w:sz w:val="18"/>
      <w:szCs w:val="18"/>
      <w:lang w:eastAsia="en-US"/>
    </w:rPr>
  </w:style>
  <w:style w:type="paragraph" w:styleId="a6">
    <w:name w:val="List Paragraph"/>
    <w:basedOn w:val="a"/>
    <w:uiPriority w:val="34"/>
    <w:qFormat/>
    <w:rsid w:val="001C5B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Char">
    <w:name w:val="页眉 Char"/>
    <w:basedOn w:val="a0"/>
    <w:link w:val="a3"/>
    <w:uiPriority w:val="99"/>
    <w:rsid w:val="001E4852"/>
    <w:rPr>
      <w:sz w:val="18"/>
      <w:szCs w:val="18"/>
    </w:rPr>
  </w:style>
  <w:style w:type="paragraph" w:styleId="a4">
    <w:name w:val="footer"/>
    <w:basedOn w:val="a"/>
    <w:link w:val="Char0"/>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Char0">
    <w:name w:val="页脚 Char"/>
    <w:basedOn w:val="a0"/>
    <w:link w:val="a4"/>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5">
    <w:name w:val="Balloon Text"/>
    <w:basedOn w:val="a"/>
    <w:link w:val="Char1"/>
    <w:uiPriority w:val="99"/>
    <w:semiHidden/>
    <w:unhideWhenUsed/>
    <w:rsid w:val="001E4852"/>
    <w:rPr>
      <w:sz w:val="18"/>
      <w:szCs w:val="18"/>
    </w:rPr>
  </w:style>
  <w:style w:type="character" w:customStyle="1" w:styleId="Char1">
    <w:name w:val="批注框文本 Char"/>
    <w:basedOn w:val="a0"/>
    <w:link w:val="a5"/>
    <w:uiPriority w:val="99"/>
    <w:semiHidden/>
    <w:rsid w:val="001E4852"/>
    <w:rPr>
      <w:rFonts w:ascii="Times New Roman" w:eastAsia="宋体" w:hAnsi="Times New Roman" w:cs="Times New Roman"/>
      <w:kern w:val="0"/>
      <w:sz w:val="18"/>
      <w:szCs w:val="18"/>
      <w:lang w:eastAsia="en-US"/>
    </w:rPr>
  </w:style>
  <w:style w:type="paragraph" w:styleId="a6">
    <w:name w:val="List Paragraph"/>
    <w:basedOn w:val="a"/>
    <w:uiPriority w:val="34"/>
    <w:qFormat/>
    <w:rsid w:val="001C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C68A-8D1F-4322-9C8D-A199A8F5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ASUS</cp:lastModifiedBy>
  <cp:revision>89</cp:revision>
  <dcterms:created xsi:type="dcterms:W3CDTF">2019-07-09T01:48:00Z</dcterms:created>
  <dcterms:modified xsi:type="dcterms:W3CDTF">2020-08-01T03:27:00Z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