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C915" w14:textId="77777777" w:rsidR="00AE48FC" w:rsidRDefault="00AE48FC" w:rsidP="00AE48FC">
      <w:pPr>
        <w:pStyle w:val="Heading3"/>
        <w:shd w:val="clear" w:color="auto" w:fill="FFFFFF"/>
        <w:spacing w:before="480" w:after="173"/>
        <w:rPr>
          <w:rFonts w:ascii="Lato" w:hAnsi="Lato"/>
          <w:color w:val="333333"/>
          <w:sz w:val="29"/>
          <w:szCs w:val="29"/>
        </w:rPr>
      </w:pPr>
      <w:r>
        <w:rPr>
          <w:rFonts w:ascii="Lato" w:hAnsi="Lato"/>
          <w:color w:val="333333"/>
          <w:sz w:val="29"/>
          <w:szCs w:val="29"/>
        </w:rPr>
        <w:t>Economics and Social Science Services (EC) Group Definition</w:t>
      </w:r>
    </w:p>
    <w:p w14:paraId="128029A3" w14:textId="77777777" w:rsidR="00AE48FC" w:rsidRDefault="00AE48FC" w:rsidP="00AE48FC">
      <w:pPr>
        <w:pStyle w:val="well"/>
        <w:pBdr>
          <w:top w:val="single" w:sz="6" w:space="7" w:color="E3E3E3"/>
          <w:left w:val="single" w:sz="6" w:space="7" w:color="E3E3E3"/>
          <w:bottom w:val="single" w:sz="6" w:space="7" w:color="E3E3E3"/>
          <w:right w:val="single" w:sz="6" w:space="7" w:color="E3E3E3"/>
        </w:pBdr>
        <w:shd w:val="clear" w:color="auto" w:fill="F5F5F5"/>
        <w:spacing w:before="0" w:beforeAutospacing="0" w:after="300" w:afterAutospacing="0"/>
        <w:rPr>
          <w:rFonts w:ascii="Noto Sans" w:hAnsi="Noto Sans" w:cs="Noto Sans"/>
          <w:color w:val="000000"/>
          <w:sz w:val="26"/>
          <w:szCs w:val="26"/>
        </w:rPr>
      </w:pPr>
      <w:r>
        <w:rPr>
          <w:rFonts w:ascii="Noto Sans" w:hAnsi="Noto Sans" w:cs="Noto Sans"/>
          <w:color w:val="000000"/>
          <w:sz w:val="26"/>
          <w:szCs w:val="26"/>
        </w:rPr>
        <w:t>On June 13, 2007 pursuant to section 11.1(1)(b) of the Financial Administration Act, the Treasury Board of Canada approved a new job evaluation standard for the Economics and Social Science Services (EC) Group to replace the job evaluation standards for the Economics, Sociology and Statistics (ES) and Social Sciences Support (SI) Groups. The new EC Job Evaluation Standard contains the group definition that follows.</w:t>
      </w:r>
    </w:p>
    <w:p w14:paraId="4240753F" w14:textId="77777777" w:rsidR="008B120D" w:rsidRPr="008B120D" w:rsidRDefault="008B120D" w:rsidP="008B120D">
      <w:p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The Economics and Social Science Services Group includes jobs mainly involved in conducting surveys, studies, and projects in social sciences; organizing and describing materials for archives, libraries, museums, and galleries; editing laws or giving legal advice in specific areas; and using deep knowledge of economics, sociology, or statistics for research, forecasts, and surveys. This group focuses on analyzing the effects of projects and policies, developing survey methods, and interpreting social and economic information and policies.</w:t>
      </w:r>
    </w:p>
    <w:p w14:paraId="3DDED34B" w14:textId="77777777" w:rsidR="008B120D" w:rsidRPr="008B120D" w:rsidRDefault="008B120D" w:rsidP="008B120D">
      <w:p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Included in this group are jobs where the main tasks involve:</w:t>
      </w:r>
    </w:p>
    <w:p w14:paraId="285CC32F"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Conducting surveys, studies, and tests that need practical knowledge in fields like economics, history, law, or psychology. This includes creating special techniques or using related computer applications and interpreting findings.</w:t>
      </w:r>
    </w:p>
    <w:p w14:paraId="09B89AE0"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lastRenderedPageBreak/>
        <w:t>Identifying, describing, and organizing materials for archives, galleries, libraries, or museums; or managing records related to these materials, which requires practical knowledge of the subject.</w:t>
      </w:r>
    </w:p>
    <w:p w14:paraId="0A1A2AB7"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Editing laws or studying legal matters like land transfer, expropriation, litigation, and labor relations, needing practical legal knowledge.</w:t>
      </w:r>
    </w:p>
    <w:p w14:paraId="28E56FD2"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Using practical knowledge in fields like economics, history, law, or psychology with computer systems and software.</w:t>
      </w:r>
    </w:p>
    <w:p w14:paraId="04FF8DC1"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Applying deep knowledge of economics, sociology, or statistics to studies and surveys in various areas, both domestically and internationally.</w:t>
      </w:r>
    </w:p>
    <w:p w14:paraId="5AEDDD02"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Using deep knowledge of economics, sociology, or statistics to develop, apply, and evaluate statistical and survey methods for research projects, planning surveys, and analyzing data.</w:t>
      </w:r>
    </w:p>
    <w:p w14:paraId="724482E5"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Giving advice in the fields of economics, sociology, and statistics.</w:t>
      </w:r>
    </w:p>
    <w:p w14:paraId="495E7DFB" w14:textId="77777777" w:rsidR="008B120D" w:rsidRPr="008B120D" w:rsidRDefault="008B120D" w:rsidP="008B120D">
      <w:pPr>
        <w:numPr>
          <w:ilvl w:val="0"/>
          <w:numId w:val="12"/>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Leading any of the above activities.</w:t>
      </w:r>
    </w:p>
    <w:p w14:paraId="4913EA83" w14:textId="77777777" w:rsidR="008B120D" w:rsidRPr="008B120D" w:rsidRDefault="008B120D" w:rsidP="008B120D">
      <w:p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Jobs not included in this group are those that mainly belong to another group or involve:</w:t>
      </w:r>
    </w:p>
    <w:p w14:paraId="1C1885C0" w14:textId="77777777" w:rsidR="008B120D" w:rsidRPr="008B120D" w:rsidRDefault="008B120D" w:rsidP="008B120D">
      <w:pPr>
        <w:numPr>
          <w:ilvl w:val="0"/>
          <w:numId w:val="13"/>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Operating or managing electronic data processing equipment.</w:t>
      </w:r>
    </w:p>
    <w:p w14:paraId="73CFC846" w14:textId="77777777" w:rsidR="008B120D" w:rsidRPr="008B120D" w:rsidRDefault="008B120D" w:rsidP="008B120D">
      <w:pPr>
        <w:numPr>
          <w:ilvl w:val="0"/>
          <w:numId w:val="13"/>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lastRenderedPageBreak/>
        <w:t>Collecting, recording, and processing information, managing information files, and directly applying rules and regulations.</w:t>
      </w:r>
    </w:p>
    <w:p w14:paraId="0543281C" w14:textId="77777777" w:rsidR="008B120D" w:rsidRPr="008B120D" w:rsidRDefault="008B120D" w:rsidP="008B120D">
      <w:pPr>
        <w:numPr>
          <w:ilvl w:val="0"/>
          <w:numId w:val="13"/>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Planning, developing, managing, or delivering policies, programs, services, or activities for the public or public service.</w:t>
      </w:r>
    </w:p>
    <w:p w14:paraId="7C666541" w14:textId="77777777" w:rsidR="008B120D" w:rsidRPr="008B120D" w:rsidRDefault="008B120D" w:rsidP="008B120D">
      <w:pPr>
        <w:numPr>
          <w:ilvl w:val="0"/>
          <w:numId w:val="13"/>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Explaining, promoting, and publishing government programs, policies, and services.</w:t>
      </w:r>
    </w:p>
    <w:p w14:paraId="7F475975" w14:textId="77777777" w:rsidR="008B120D" w:rsidRPr="008B120D" w:rsidRDefault="008B120D" w:rsidP="008B120D">
      <w:pPr>
        <w:numPr>
          <w:ilvl w:val="0"/>
          <w:numId w:val="13"/>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Applying deep knowledge of mathematics to develop or use mathematical methods, including statistical methods.</w:t>
      </w:r>
    </w:p>
    <w:p w14:paraId="6F3FDE9A" w14:textId="77777777" w:rsidR="008B120D" w:rsidRPr="008B120D" w:rsidRDefault="008B120D" w:rsidP="008B120D">
      <w:pPr>
        <w:numPr>
          <w:ilvl w:val="0"/>
          <w:numId w:val="13"/>
        </w:numPr>
        <w:rPr>
          <w:rFonts w:ascii="Noto Sans" w:eastAsia="Times New Roman" w:hAnsi="Noto Sans" w:cs="Noto Sans"/>
          <w:color w:val="333333"/>
          <w:sz w:val="30"/>
          <w:szCs w:val="30"/>
          <w:lang w:val="en-CA" w:eastAsia="en-CA"/>
        </w:rPr>
      </w:pPr>
      <w:r w:rsidRPr="008B120D">
        <w:rPr>
          <w:rFonts w:ascii="Noto Sans" w:eastAsia="Times New Roman" w:hAnsi="Noto Sans" w:cs="Noto Sans"/>
          <w:color w:val="333333"/>
          <w:sz w:val="30"/>
          <w:szCs w:val="30"/>
          <w:lang w:val="en-CA" w:eastAsia="en-CA"/>
        </w:rPr>
        <w:t>Planning and managing economic development policies and programs that focus on the growth of industry, commerce, and export trade, and regulating trade and commerce.</w:t>
      </w:r>
    </w:p>
    <w:p w14:paraId="1A52810B" w14:textId="7B0D62C8" w:rsidR="002A6E86" w:rsidRPr="00AE48FC" w:rsidRDefault="002A6E86" w:rsidP="00AE48FC"/>
    <w:sectPr w:rsidR="002A6E86" w:rsidRPr="00AE48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2A38FB"/>
    <w:multiLevelType w:val="multilevel"/>
    <w:tmpl w:val="76D4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A2AD5"/>
    <w:multiLevelType w:val="multilevel"/>
    <w:tmpl w:val="BCB6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F480D"/>
    <w:multiLevelType w:val="multilevel"/>
    <w:tmpl w:val="C7FC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367C25"/>
    <w:multiLevelType w:val="multilevel"/>
    <w:tmpl w:val="F7B8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422788">
    <w:abstractNumId w:val="8"/>
  </w:num>
  <w:num w:numId="2" w16cid:durableId="1495797191">
    <w:abstractNumId w:val="6"/>
  </w:num>
  <w:num w:numId="3" w16cid:durableId="1109668253">
    <w:abstractNumId w:val="5"/>
  </w:num>
  <w:num w:numId="4" w16cid:durableId="765463430">
    <w:abstractNumId w:val="4"/>
  </w:num>
  <w:num w:numId="5" w16cid:durableId="1415080385">
    <w:abstractNumId w:val="7"/>
  </w:num>
  <w:num w:numId="6" w16cid:durableId="1512918116">
    <w:abstractNumId w:val="3"/>
  </w:num>
  <w:num w:numId="7" w16cid:durableId="2046444451">
    <w:abstractNumId w:val="2"/>
  </w:num>
  <w:num w:numId="8" w16cid:durableId="1003244799">
    <w:abstractNumId w:val="1"/>
  </w:num>
  <w:num w:numId="9" w16cid:durableId="714744745">
    <w:abstractNumId w:val="0"/>
  </w:num>
  <w:num w:numId="10" w16cid:durableId="1950434101">
    <w:abstractNumId w:val="9"/>
  </w:num>
  <w:num w:numId="11" w16cid:durableId="391346758">
    <w:abstractNumId w:val="10"/>
  </w:num>
  <w:num w:numId="12" w16cid:durableId="1352880065">
    <w:abstractNumId w:val="12"/>
  </w:num>
  <w:num w:numId="13" w16cid:durableId="1639921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E86"/>
    <w:rsid w:val="00326F90"/>
    <w:rsid w:val="008B120D"/>
    <w:rsid w:val="00AA1D8D"/>
    <w:rsid w:val="00AE48F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5BD32"/>
  <w14:defaultImageDpi w14:val="300"/>
  <w15:docId w15:val="{8D5CB1EA-9E2B-4E5B-9959-ACD5D413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ell">
    <w:name w:val="well"/>
    <w:basedOn w:val="Normal"/>
    <w:rsid w:val="00AE48F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AE48F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1962">
      <w:bodyDiv w:val="1"/>
      <w:marLeft w:val="0"/>
      <w:marRight w:val="0"/>
      <w:marTop w:val="0"/>
      <w:marBottom w:val="0"/>
      <w:divBdr>
        <w:top w:val="none" w:sz="0" w:space="0" w:color="auto"/>
        <w:left w:val="none" w:sz="0" w:space="0" w:color="auto"/>
        <w:bottom w:val="none" w:sz="0" w:space="0" w:color="auto"/>
        <w:right w:val="none" w:sz="0" w:space="0" w:color="auto"/>
      </w:divBdr>
    </w:div>
    <w:div w:id="974220120">
      <w:bodyDiv w:val="1"/>
      <w:marLeft w:val="0"/>
      <w:marRight w:val="0"/>
      <w:marTop w:val="0"/>
      <w:marBottom w:val="0"/>
      <w:divBdr>
        <w:top w:val="none" w:sz="0" w:space="0" w:color="auto"/>
        <w:left w:val="none" w:sz="0" w:space="0" w:color="auto"/>
        <w:bottom w:val="none" w:sz="0" w:space="0" w:color="auto"/>
        <w:right w:val="none" w:sz="0" w:space="0" w:color="auto"/>
      </w:divBdr>
    </w:div>
    <w:div w:id="2091390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2023-12-19T22:16:00Z</dcterms:modified>
  <cp:category/>
</cp:coreProperties>
</file>