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E7FA7" w14:textId="77777777" w:rsidR="007862A6" w:rsidRDefault="007862A6" w:rsidP="007862A6">
      <w:pPr>
        <w:pStyle w:val="Heading3"/>
        <w:shd w:val="clear" w:color="auto" w:fill="FFFFFF"/>
        <w:spacing w:before="480" w:after="173"/>
        <w:rPr>
          <w:rFonts w:ascii="Lato" w:hAnsi="Lato"/>
          <w:color w:val="333333"/>
          <w:sz w:val="29"/>
          <w:szCs w:val="29"/>
        </w:rPr>
      </w:pPr>
      <w:r>
        <w:rPr>
          <w:rFonts w:ascii="Lato" w:hAnsi="Lato"/>
          <w:color w:val="333333"/>
          <w:sz w:val="29"/>
          <w:szCs w:val="29"/>
        </w:rPr>
        <w:t>Law Management (LC) Group Definition</w:t>
      </w:r>
    </w:p>
    <w:p w14:paraId="0123FF64" w14:textId="77777777" w:rsidR="007862A6" w:rsidRDefault="007862A6" w:rsidP="007862A6">
      <w:pPr>
        <w:pStyle w:val="well"/>
        <w:pBdr>
          <w:top w:val="single" w:sz="6" w:space="7" w:color="E3E3E3"/>
          <w:left w:val="single" w:sz="6" w:space="7" w:color="E3E3E3"/>
          <w:bottom w:val="single" w:sz="6" w:space="7" w:color="E3E3E3"/>
          <w:right w:val="single" w:sz="6" w:space="7" w:color="E3E3E3"/>
        </w:pBdr>
        <w:shd w:val="clear" w:color="auto" w:fill="F5F5F5"/>
        <w:spacing w:before="0" w:beforeAutospacing="0" w:after="300" w:afterAutospacing="0"/>
        <w:rPr>
          <w:rFonts w:ascii="Noto Sans" w:hAnsi="Noto Sans" w:cs="Noto Sans"/>
          <w:color w:val="000000"/>
          <w:sz w:val="26"/>
          <w:szCs w:val="26"/>
        </w:rPr>
      </w:pPr>
      <w:r>
        <w:rPr>
          <w:rFonts w:ascii="Noto Sans" w:hAnsi="Noto Sans" w:cs="Noto Sans"/>
          <w:color w:val="000000"/>
          <w:sz w:val="26"/>
          <w:szCs w:val="26"/>
        </w:rPr>
        <w:t>Pursuant to paragraph 11.1(1)(b) of the Financial Administration Act, the Treasury Board of Canada hereby provides notice that the definition of the Law Group, effective March 18, 1999, as published in Part I of the Canada Gazette on March 27, 1999, is amended and replaced by the following definition that shall apply to the Law Management (LC) Group effective December 9, 2010.</w:t>
      </w:r>
    </w:p>
    <w:p w14:paraId="34D2FD01" w14:textId="77777777" w:rsidR="00967449" w:rsidRPr="00967449" w:rsidRDefault="00967449" w:rsidP="00967449">
      <w:pPr>
        <w:rPr>
          <w:rFonts w:ascii="Noto Sans" w:eastAsia="Times New Roman" w:hAnsi="Noto Sans" w:cs="Noto Sans"/>
          <w:color w:val="333333"/>
          <w:sz w:val="30"/>
          <w:szCs w:val="30"/>
          <w:lang w:val="en-CA" w:eastAsia="en-CA"/>
        </w:rPr>
      </w:pPr>
      <w:r w:rsidRPr="00967449">
        <w:rPr>
          <w:rFonts w:ascii="Noto Sans" w:eastAsia="Times New Roman" w:hAnsi="Noto Sans" w:cs="Noto Sans"/>
          <w:color w:val="333333"/>
          <w:sz w:val="30"/>
          <w:szCs w:val="30"/>
          <w:lang w:val="en-CA" w:eastAsia="en-CA"/>
        </w:rPr>
        <w:t>The Law Management Occupational Group consists of jobs mainly focused on using detailed legal knowledge in managing legal tasks. People in these positions are responsible for making decisions about managing both staff and money.</w:t>
      </w:r>
    </w:p>
    <w:p w14:paraId="1D40CEC1" w14:textId="77777777" w:rsidR="00967449" w:rsidRPr="00967449" w:rsidRDefault="00967449" w:rsidP="00967449">
      <w:pPr>
        <w:rPr>
          <w:rFonts w:ascii="Noto Sans" w:eastAsia="Times New Roman" w:hAnsi="Noto Sans" w:cs="Noto Sans"/>
          <w:color w:val="333333"/>
          <w:sz w:val="30"/>
          <w:szCs w:val="30"/>
          <w:lang w:val="en-CA" w:eastAsia="en-CA"/>
        </w:rPr>
      </w:pPr>
      <w:r w:rsidRPr="00967449">
        <w:rPr>
          <w:rFonts w:ascii="Noto Sans" w:eastAsia="Times New Roman" w:hAnsi="Noto Sans" w:cs="Noto Sans"/>
          <w:color w:val="333333"/>
          <w:sz w:val="30"/>
          <w:szCs w:val="30"/>
          <w:lang w:val="en-CA" w:eastAsia="en-CA"/>
        </w:rPr>
        <w:t>Included in this group are positions where the key duties involve:</w:t>
      </w:r>
    </w:p>
    <w:p w14:paraId="5A488F37" w14:textId="77777777" w:rsidR="00967449" w:rsidRPr="00967449" w:rsidRDefault="00967449" w:rsidP="00967449">
      <w:pPr>
        <w:rPr>
          <w:rFonts w:ascii="Noto Sans" w:eastAsia="Times New Roman" w:hAnsi="Noto Sans" w:cs="Noto Sans"/>
          <w:color w:val="333333"/>
          <w:sz w:val="30"/>
          <w:szCs w:val="30"/>
          <w:lang w:val="en-CA" w:eastAsia="en-CA"/>
        </w:rPr>
      </w:pPr>
      <w:r w:rsidRPr="00967449">
        <w:rPr>
          <w:rFonts w:ascii="Noto Sans" w:eastAsia="Times New Roman" w:hAnsi="Noto Sans" w:cs="Noto Sans"/>
          <w:color w:val="333333"/>
          <w:sz w:val="30"/>
          <w:szCs w:val="30"/>
          <w:lang w:val="en-CA" w:eastAsia="en-CA"/>
        </w:rPr>
        <w:t>Offering legal advice on how to create, lead, run, or oversee various programs or services.</w:t>
      </w:r>
    </w:p>
    <w:p w14:paraId="2CAB074D" w14:textId="77777777" w:rsidR="00967449" w:rsidRPr="00967449" w:rsidRDefault="00967449" w:rsidP="00967449">
      <w:pPr>
        <w:rPr>
          <w:rFonts w:ascii="Noto Sans" w:eastAsia="Times New Roman" w:hAnsi="Noto Sans" w:cs="Noto Sans"/>
          <w:color w:val="333333"/>
          <w:sz w:val="30"/>
          <w:szCs w:val="30"/>
          <w:lang w:val="en-CA" w:eastAsia="en-CA"/>
        </w:rPr>
      </w:pPr>
      <w:r w:rsidRPr="00967449">
        <w:rPr>
          <w:rFonts w:ascii="Noto Sans" w:eastAsia="Times New Roman" w:hAnsi="Noto Sans" w:cs="Noto Sans"/>
          <w:color w:val="333333"/>
          <w:sz w:val="30"/>
          <w:szCs w:val="30"/>
          <w:lang w:val="en-CA" w:eastAsia="en-CA"/>
        </w:rPr>
        <w:t>Overseeing legal programs or services, deciding what goals are most important, and choosing what resources (like time and money) are needed for success, both within and between organizations.</w:t>
      </w:r>
    </w:p>
    <w:p w14:paraId="3843D20A" w14:textId="77777777" w:rsidR="00967449" w:rsidRPr="00967449" w:rsidRDefault="00967449" w:rsidP="00967449">
      <w:pPr>
        <w:rPr>
          <w:rFonts w:ascii="Noto Sans" w:eastAsia="Times New Roman" w:hAnsi="Noto Sans" w:cs="Noto Sans"/>
          <w:color w:val="333333"/>
          <w:sz w:val="30"/>
          <w:szCs w:val="30"/>
          <w:lang w:val="en-CA" w:eastAsia="en-CA"/>
        </w:rPr>
      </w:pPr>
      <w:r w:rsidRPr="00967449">
        <w:rPr>
          <w:rFonts w:ascii="Noto Sans" w:eastAsia="Times New Roman" w:hAnsi="Noto Sans" w:cs="Noto Sans"/>
          <w:color w:val="333333"/>
          <w:sz w:val="30"/>
          <w:szCs w:val="30"/>
          <w:lang w:val="en-CA" w:eastAsia="en-CA"/>
        </w:rPr>
        <w:t>Jobs that are not part of the Law Management Occupational Group are those that mainly belong to a different group.</w:t>
      </w:r>
    </w:p>
    <w:p w14:paraId="0A91F80E" w14:textId="187C4683" w:rsidR="00A56574" w:rsidRPr="007862A6" w:rsidRDefault="00A56574" w:rsidP="007862A6"/>
    <w:sectPr w:rsidR="00A56574" w:rsidRPr="007862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2686B81"/>
    <w:multiLevelType w:val="multilevel"/>
    <w:tmpl w:val="E182F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5273918">
    <w:abstractNumId w:val="8"/>
  </w:num>
  <w:num w:numId="2" w16cid:durableId="228656972">
    <w:abstractNumId w:val="6"/>
  </w:num>
  <w:num w:numId="3" w16cid:durableId="1205943266">
    <w:abstractNumId w:val="5"/>
  </w:num>
  <w:num w:numId="4" w16cid:durableId="1113012356">
    <w:abstractNumId w:val="4"/>
  </w:num>
  <w:num w:numId="5" w16cid:durableId="1896089823">
    <w:abstractNumId w:val="7"/>
  </w:num>
  <w:num w:numId="6" w16cid:durableId="570432906">
    <w:abstractNumId w:val="3"/>
  </w:num>
  <w:num w:numId="7" w16cid:durableId="888688977">
    <w:abstractNumId w:val="2"/>
  </w:num>
  <w:num w:numId="8" w16cid:durableId="1792475146">
    <w:abstractNumId w:val="1"/>
  </w:num>
  <w:num w:numId="9" w16cid:durableId="479418959">
    <w:abstractNumId w:val="0"/>
  </w:num>
  <w:num w:numId="10" w16cid:durableId="21118491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62A6"/>
    <w:rsid w:val="00967449"/>
    <w:rsid w:val="00A5657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CE8ADB"/>
  <w14:defaultImageDpi w14:val="300"/>
  <w15:docId w15:val="{137B9DA0-B608-4F62-AB38-B2961DD44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well">
    <w:name w:val="well"/>
    <w:basedOn w:val="Normal"/>
    <w:rsid w:val="007862A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NormalWeb">
    <w:name w:val="Normal (Web)"/>
    <w:basedOn w:val="Normal"/>
    <w:uiPriority w:val="99"/>
    <w:semiHidden/>
    <w:unhideWhenUsed/>
    <w:rsid w:val="007862A6"/>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383078">
      <w:bodyDiv w:val="1"/>
      <w:marLeft w:val="0"/>
      <w:marRight w:val="0"/>
      <w:marTop w:val="0"/>
      <w:marBottom w:val="0"/>
      <w:divBdr>
        <w:top w:val="none" w:sz="0" w:space="0" w:color="auto"/>
        <w:left w:val="none" w:sz="0" w:space="0" w:color="auto"/>
        <w:bottom w:val="none" w:sz="0" w:space="0" w:color="auto"/>
        <w:right w:val="none" w:sz="0" w:space="0" w:color="auto"/>
      </w:divBdr>
    </w:div>
    <w:div w:id="20139915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Rubio, Jack (ISED/ISDE)</cp:lastModifiedBy>
  <cp:revision>3</cp:revision>
  <dcterms:created xsi:type="dcterms:W3CDTF">2013-12-23T23:15:00Z</dcterms:created>
  <dcterms:modified xsi:type="dcterms:W3CDTF">2023-12-19T21:40:00Z</dcterms:modified>
  <cp:category/>
</cp:coreProperties>
</file>