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DC5E" w14:textId="7C177F68" w:rsidR="0011300E" w:rsidRPr="00313B70" w:rsidRDefault="00FA45A3">
      <w:pPr>
        <w:rPr>
          <w:rFonts w:ascii="Times New Roman" w:hAnsi="Times New Roman" w:cs="Times New Roman"/>
          <w:sz w:val="24"/>
          <w:szCs w:val="24"/>
        </w:rPr>
      </w:pPr>
      <w:r w:rsidRPr="00313B70">
        <w:rPr>
          <w:rFonts w:ascii="Times New Roman" w:hAnsi="Times New Roman" w:cs="Times New Roman"/>
          <w:sz w:val="24"/>
          <w:szCs w:val="24"/>
        </w:rPr>
        <w:t>Zero-Trust Case</w:t>
      </w:r>
    </w:p>
    <w:p w14:paraId="0A9AC75A" w14:textId="440960C7" w:rsidR="00600664" w:rsidRPr="00313B70" w:rsidRDefault="005A65C0">
      <w:pPr>
        <w:rPr>
          <w:rFonts w:ascii="Times New Roman" w:hAnsi="Times New Roman" w:cs="Times New Roman"/>
          <w:sz w:val="24"/>
          <w:szCs w:val="24"/>
        </w:rPr>
      </w:pPr>
      <w:r w:rsidRPr="00313B70">
        <w:rPr>
          <w:rFonts w:ascii="Times New Roman" w:hAnsi="Times New Roman" w:cs="Times New Roman"/>
          <w:sz w:val="24"/>
          <w:szCs w:val="24"/>
        </w:rPr>
        <w:tab/>
        <w:t xml:space="preserve">As a potential vector of attack and at risk of phishing, our company should be doing more to monitor and authenticate remote employee devices.  </w:t>
      </w:r>
      <w:r w:rsidR="00CA0DA0" w:rsidRPr="00313B70">
        <w:rPr>
          <w:rFonts w:ascii="Times New Roman" w:hAnsi="Times New Roman" w:cs="Times New Roman"/>
          <w:sz w:val="24"/>
          <w:szCs w:val="24"/>
        </w:rPr>
        <w:t xml:space="preserve">By adopting a zero-trust model, we can limit the impact of future breaches by reducing the attacker’s lateral movement.  All users are not trusted by default, </w:t>
      </w:r>
      <w:r w:rsidR="00600664" w:rsidRPr="00313B70">
        <w:rPr>
          <w:rFonts w:ascii="Times New Roman" w:hAnsi="Times New Roman" w:cs="Times New Roman"/>
          <w:sz w:val="24"/>
          <w:szCs w:val="24"/>
        </w:rPr>
        <w:t>and any access to company systems must be monitored and authenticated</w:t>
      </w:r>
      <w:r w:rsidR="00873FD9" w:rsidRPr="00313B70">
        <w:rPr>
          <w:rFonts w:ascii="Times New Roman" w:hAnsi="Times New Roman" w:cs="Times New Roman"/>
          <w:sz w:val="24"/>
          <w:szCs w:val="24"/>
        </w:rPr>
        <w:t xml:space="preserve"> beforehand</w:t>
      </w:r>
      <w:r w:rsidR="00600664" w:rsidRPr="00313B70">
        <w:rPr>
          <w:rFonts w:ascii="Times New Roman" w:hAnsi="Times New Roman" w:cs="Times New Roman"/>
          <w:sz w:val="24"/>
          <w:szCs w:val="24"/>
        </w:rPr>
        <w:t>.</w:t>
      </w:r>
      <w:r w:rsidR="00873FD9" w:rsidRPr="00313B70">
        <w:rPr>
          <w:rFonts w:ascii="Times New Roman" w:hAnsi="Times New Roman" w:cs="Times New Roman"/>
          <w:sz w:val="24"/>
          <w:szCs w:val="24"/>
        </w:rPr>
        <w:t xml:space="preserve">  Examples of common policies are multifactor authentication and checking device identity. </w:t>
      </w:r>
      <w:r w:rsidR="00600664" w:rsidRPr="00313B70">
        <w:rPr>
          <w:rFonts w:ascii="Times New Roman" w:hAnsi="Times New Roman" w:cs="Times New Roman"/>
          <w:sz w:val="24"/>
          <w:szCs w:val="24"/>
        </w:rPr>
        <w:t xml:space="preserve">  </w:t>
      </w:r>
      <w:r w:rsidR="00873FD9" w:rsidRPr="00313B70">
        <w:rPr>
          <w:rFonts w:ascii="Times New Roman" w:hAnsi="Times New Roman" w:cs="Times New Roman"/>
          <w:sz w:val="24"/>
          <w:szCs w:val="24"/>
        </w:rPr>
        <w:t>Once they have access, users are limited to roles that restrict access to only essential information, employing the least privilege principle.</w:t>
      </w:r>
    </w:p>
    <w:p w14:paraId="36D2944D" w14:textId="67743F30" w:rsidR="00313B70" w:rsidRPr="00313B70" w:rsidRDefault="00313B70">
      <w:pPr>
        <w:rPr>
          <w:rFonts w:ascii="Times New Roman" w:hAnsi="Times New Roman" w:cs="Times New Roman"/>
          <w:sz w:val="24"/>
          <w:szCs w:val="24"/>
        </w:rPr>
      </w:pPr>
      <w:r w:rsidRPr="00313B70">
        <w:rPr>
          <w:rFonts w:ascii="Times New Roman" w:hAnsi="Times New Roman" w:cs="Times New Roman"/>
          <w:sz w:val="24"/>
          <w:szCs w:val="24"/>
        </w:rPr>
        <w:tab/>
        <w:t>The zero-trust model assumes breach, so let’s review what would happen if that same attack occurred.  The attacker would first need to have a company recognized device and multifactor authentication credentials to access the company network.  If they manage to gain access, their options to execute a lateral attack are limited due to the role the user has.  All requests for data access are controlled and encrypted in transit.</w:t>
      </w:r>
      <w:r>
        <w:rPr>
          <w:rFonts w:ascii="Times New Roman" w:hAnsi="Times New Roman" w:cs="Times New Roman"/>
          <w:sz w:val="24"/>
          <w:szCs w:val="24"/>
        </w:rPr>
        <w:t xml:space="preserve">  Their access to other systems in our company is both limited and monitored, providing network administrators to prevent any further attacks on other systems.  This will lessen the impact of future attacks while letting employees stay remote.</w:t>
      </w:r>
    </w:p>
    <w:p w14:paraId="25F442D5" w14:textId="26B4A9A4" w:rsidR="00313B70" w:rsidRPr="00313B70" w:rsidRDefault="00313B70">
      <w:pPr>
        <w:rPr>
          <w:rFonts w:ascii="Times New Roman" w:hAnsi="Times New Roman" w:cs="Times New Roman"/>
          <w:sz w:val="24"/>
          <w:szCs w:val="24"/>
        </w:rPr>
      </w:pPr>
    </w:p>
    <w:p w14:paraId="7BDCBE42" w14:textId="5E7BE754" w:rsidR="00313B70" w:rsidRPr="00313B70" w:rsidRDefault="00313B70">
      <w:pPr>
        <w:rPr>
          <w:rFonts w:ascii="Times New Roman" w:hAnsi="Times New Roman" w:cs="Times New Roman"/>
          <w:sz w:val="24"/>
          <w:szCs w:val="24"/>
        </w:rPr>
      </w:pPr>
    </w:p>
    <w:p w14:paraId="52667D5F" w14:textId="40E48904" w:rsidR="00313B70" w:rsidRPr="00313B70" w:rsidRDefault="00313B70">
      <w:pPr>
        <w:rPr>
          <w:rFonts w:ascii="Times New Roman" w:hAnsi="Times New Roman" w:cs="Times New Roman"/>
          <w:sz w:val="24"/>
          <w:szCs w:val="24"/>
        </w:rPr>
      </w:pPr>
    </w:p>
    <w:p w14:paraId="1A6940B0" w14:textId="52E3586F" w:rsidR="00313B70" w:rsidRPr="00313B70" w:rsidRDefault="00313B70">
      <w:pPr>
        <w:rPr>
          <w:rFonts w:ascii="Times New Roman" w:hAnsi="Times New Roman" w:cs="Times New Roman"/>
          <w:sz w:val="24"/>
          <w:szCs w:val="24"/>
        </w:rPr>
      </w:pPr>
    </w:p>
    <w:p w14:paraId="76C47283" w14:textId="696A03C6" w:rsidR="00313B70" w:rsidRPr="00313B70" w:rsidRDefault="00313B70">
      <w:pPr>
        <w:rPr>
          <w:rFonts w:ascii="Times New Roman" w:hAnsi="Times New Roman" w:cs="Times New Roman"/>
          <w:sz w:val="24"/>
          <w:szCs w:val="24"/>
        </w:rPr>
      </w:pPr>
    </w:p>
    <w:p w14:paraId="231FAA42" w14:textId="301DDF2C" w:rsidR="00313B70" w:rsidRPr="00313B70" w:rsidRDefault="00313B70">
      <w:pPr>
        <w:rPr>
          <w:rFonts w:ascii="Times New Roman" w:hAnsi="Times New Roman" w:cs="Times New Roman"/>
          <w:sz w:val="24"/>
          <w:szCs w:val="24"/>
        </w:rPr>
      </w:pPr>
      <w:hyperlink r:id="rId4" w:history="1">
        <w:r w:rsidRPr="00313B70">
          <w:rPr>
            <w:rStyle w:val="Hyperlink"/>
            <w:rFonts w:ascii="Times New Roman" w:hAnsi="Times New Roman" w:cs="Times New Roman"/>
            <w:sz w:val="24"/>
            <w:szCs w:val="24"/>
          </w:rPr>
          <w:t>https://cyber.gc.ca/en/guidance/zero-trust-security-model-itsap10008</w:t>
        </w:r>
      </w:hyperlink>
    </w:p>
    <w:p w14:paraId="423C6328" w14:textId="6F4638A4" w:rsidR="00313B70" w:rsidRPr="00313B70" w:rsidRDefault="00313B70">
      <w:pPr>
        <w:rPr>
          <w:rFonts w:ascii="Times New Roman" w:hAnsi="Times New Roman" w:cs="Times New Roman"/>
          <w:sz w:val="24"/>
          <w:szCs w:val="24"/>
        </w:rPr>
      </w:pPr>
      <w:r w:rsidRPr="00313B70">
        <w:rPr>
          <w:rFonts w:ascii="Times New Roman" w:hAnsi="Times New Roman" w:cs="Times New Roman"/>
          <w:sz w:val="24"/>
          <w:szCs w:val="24"/>
        </w:rPr>
        <w:t>https://en.wikipedia.org/wiki/Zero_trust_security_model</w:t>
      </w:r>
    </w:p>
    <w:sectPr w:rsidR="00313B70" w:rsidRPr="00313B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A3"/>
    <w:rsid w:val="000A409D"/>
    <w:rsid w:val="00313B70"/>
    <w:rsid w:val="005A65C0"/>
    <w:rsid w:val="00600664"/>
    <w:rsid w:val="007B2F9A"/>
    <w:rsid w:val="00873FD9"/>
    <w:rsid w:val="00C848A5"/>
    <w:rsid w:val="00CA0DA0"/>
    <w:rsid w:val="00FA45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0328"/>
  <w15:chartTrackingRefBased/>
  <w15:docId w15:val="{5C00423F-3774-4AE6-888F-D21AC1F4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B70"/>
    <w:rPr>
      <w:color w:val="0563C1" w:themeColor="hyperlink"/>
      <w:u w:val="single"/>
    </w:rPr>
  </w:style>
  <w:style w:type="character" w:styleId="UnresolvedMention">
    <w:name w:val="Unresolved Mention"/>
    <w:basedOn w:val="DefaultParagraphFont"/>
    <w:uiPriority w:val="99"/>
    <w:semiHidden/>
    <w:unhideWhenUsed/>
    <w:rsid w:val="0031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yber.gc.ca/en/guidance/zero-trust-security-model-itsap10008"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9C57A3F8F3F449A7C1F33B24FF05D0" ma:contentTypeVersion="8" ma:contentTypeDescription="Create a new document." ma:contentTypeScope="" ma:versionID="944eb06843d57d3d7d379811b9fb414a">
  <xsd:schema xmlns:xsd="http://www.w3.org/2001/XMLSchema" xmlns:xs="http://www.w3.org/2001/XMLSchema" xmlns:p="http://schemas.microsoft.com/office/2006/metadata/properties" xmlns:ns2="7d9c14ec-7dbd-4416-ae71-da09c4c1292b" xmlns:ns3="400800e7-bdc8-484d-ade5-84f74b8695e8" targetNamespace="http://schemas.microsoft.com/office/2006/metadata/properties" ma:root="true" ma:fieldsID="22b9a629e263ac82384565111808aac7" ns2:_="" ns3:_="">
    <xsd:import namespace="7d9c14ec-7dbd-4416-ae71-da09c4c1292b"/>
    <xsd:import namespace="400800e7-bdc8-484d-ade5-84f74b8695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9c14ec-7dbd-4416-ae71-da09c4c129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b3e3657-6fc2-4107-a411-0a927e1f445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0800e7-bdc8-484d-ade5-84f74b8695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5949dce-2f53-4ec8-871c-85f9c9cb469a}" ma:internalName="TaxCatchAll" ma:showField="CatchAllData" ma:web="400800e7-bdc8-484d-ade5-84f74b8695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00800e7-bdc8-484d-ade5-84f74b8695e8" xsi:nil="true"/>
    <lcf76f155ced4ddcb4097134ff3c332f xmlns="7d9c14ec-7dbd-4416-ae71-da09c4c1292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6874B1-E3F4-47AB-92BB-FC7899752413}"/>
</file>

<file path=customXml/itemProps2.xml><?xml version="1.0" encoding="utf-8"?>
<ds:datastoreItem xmlns:ds="http://schemas.openxmlformats.org/officeDocument/2006/customXml" ds:itemID="{7F1FB3FF-AC52-4483-AB4B-122D8D0A41B0}"/>
</file>

<file path=customXml/itemProps3.xml><?xml version="1.0" encoding="utf-8"?>
<ds:datastoreItem xmlns:ds="http://schemas.openxmlformats.org/officeDocument/2006/customXml" ds:itemID="{AF74EB64-EE45-48DB-9BA1-5FB1E92B2371}"/>
</file>

<file path=docProps/app.xml><?xml version="1.0" encoding="utf-8"?>
<Properties xmlns="http://schemas.openxmlformats.org/officeDocument/2006/extended-properties" xmlns:vt="http://schemas.openxmlformats.org/officeDocument/2006/docPropsVTypes">
  <Template>Normal</Template>
  <TotalTime>179</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Leigh Chapdelaine</dc:creator>
  <cp:keywords/>
  <dc:description/>
  <cp:lastModifiedBy>Austin Leigh Chapdelaine</cp:lastModifiedBy>
  <cp:revision>1</cp:revision>
  <dcterms:created xsi:type="dcterms:W3CDTF">2023-01-26T00:40:00Z</dcterms:created>
  <dcterms:modified xsi:type="dcterms:W3CDTF">2023-01-26T03:39:00Z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0x010100DC9C57A3F8F3F449A7C1F33B24FF05D0</vt:lpwstr>
  </property>
</Properties>
</file>