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陈晓凡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44528119950513380X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广东技术师范学院，软件工程专业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常规-开发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投融资问责管理系统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投融资问责管理系统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负责项目的Java开发、接口联调、需求分析及功能设计、架构设计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2023.06-2024.01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平安银行智慧审计画像项目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负责项目的Java开发、接口联调、需求分析及功能设计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2023.01-2023.05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汇丰银行电子身份认证系统项目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汇丰银行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负责项目的需求分析、Java开发工作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2021.03-2023.01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中电金信软件有限公司广州分公司自动化测试平台项目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中电金信软件有限公司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负责日常的Java开发工作、自动化测试开发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2020.08-2021.02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广州智科技术有限公司酒店分销系统项目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广州智科技术有限公司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1.沟通项目需求、2.完成整个项目的数据库设计、开发、测试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2018.06-2020.07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广州智科技术有限公司麦斐体育管理系统项目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广州智科技术有限公司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1.负责数据库设计、各模块功能开发、2.负责后期维护、项目部署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陈晓凡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广东技术师范学院，软件工程专业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常规-开发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