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余小龙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362330199110024193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风险业务三部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2015年毕业于南昌理工学院 电子商务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宁波银行风控系统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1.针对业务提出的需求进行编写。2.数据收集与整理，并形成案例报告。3.负责击中规则转案调数据审核，减少不良贷款率。4.针对业务数据接口，制定贷中、贷后策略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2021.04-2025.07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太保优享汇系统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设计、开发和维护客服管理系统，确保其稳定运行和高可靠性。2.负责客服管理系统的开发与维护，以满足用户需求并提高系统效能。3.与外部系统进行高效的接口对接，通过优化和调整以提高整体系统效能。4.积极解决测试环境和生产环境中出现的BUG，以确保系统稳定运行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2021.04-2024.01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邦盛科技智能条件单系统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主要负责系统的全面开发和管理工作，需求跟进和落地。包括风控模块的开发、行情触发策略的逻辑实现。2.解决项目中遇到的技术难点和系统的性能优化。对于大批量并发下单，通过RateLimiter对恒生接口进行限流，以及线程池异步处理任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2019.04-2021.04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网新科技社保部平台跨省转移接续项目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1.主要负责机关事业单位人员参保相关模块的开发和维护(包括新参保、续保模块、跨省跨制度转入模块、同制度转入模块、退费模块)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2016.01-2019.04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安盛天平非车理赔系统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1.主要负责系统的日常稳定维护、测试环境的版本发布、生产问题的处理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