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罗其达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11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430521199010118011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2024年毕业于哈尔滨工程大学 材料科学与工程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2020.03-至今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平安银行智能风险预警管理系统项目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JavaWeb开发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架构搭建、前端页面开发、后台java服务开发。主要负责迁移用户管理、角色管理、资源管理、机构管理、后台邮件发送等模块，开发督导管理、模型管理等模块，实现权限管理及风险预警相关功能。21年8月接手项目大数据开发，承担项目全栈开发职责。22年11月接手项目流程管理子应用，成为该应用核心开发人员，该应用虽为外部公司闭源框架，但也全面了解了开发规程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2019.12-2020.12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平安银行智控系统项目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JavaWeb开发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前端页面开发、后台java服务开发。负责用户管理、角色管理、资源管理、机构管理、后台邮件发送等模块的开发，主要实现权限管理及后台推送邮件的功能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2016.11-2019.07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中信银行催收系统升级项目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项目实施，客户现场驻地，根据客户的技术需求与业务需求完成系统的升级与开发,负责web服务的前端开发与后端开发。主要负责模块用户管理、岗位管理、角色管理、法催管理、委外管理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2014.08-2016.10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北汽福田汽车供应链管理系统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负责系统的需求整理、系统设计、代码编写、测试、部署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