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陈海良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28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中级开发工程师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440684199710035738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2020年毕业于广东海洋大学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常规-开发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2025.05-至今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华润银行/RWA资本计量系统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Java开发、vue开发、Camunda审批流程图、WebLogic容器化部署、Tongweb部署、达梦数据库、Java、control-m任务调度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2023.02-2025.04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工商银行/现金管理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Java开发、Dubbo、zookeeper、Kafka、saga事务、数据库分片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2021.04-2022.12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广发银行/服务治理管理子应用项目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Java开发、Apollo配置中心、Oracle、redis、spring、activiti、bpmn流程图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2020.06-2021.04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国星智能科技有限公司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初级开发工程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Java开发、springcloud、mybatis、MySQL、redis、oss、sms、vue-element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