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吕志康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371202199509268018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金融业务九部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2022年毕业于中国地质大学 计算机科学与技术 专业；2017年毕业于临沂大学 计算机网络技术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开发A岗（风险管理领域）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系统分析师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2025.01-至今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平安银行2025年非零开发零售开发人力外包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参与平安银行2025年非零开发零售开发人力外包建设，负责风险相关模块的需求分析、接口开发及联调测试;2.完成规则配置、数据处理、报表统计或任务流转等核心功能实现;3.配合测试及业务完成问题修复、回归验证和上线支持，保障版本稳定交付。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2024.06-2024.12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山西农商智能风险管控平台建设项目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参与山西农商智能风险管控平台建设项目建设，负责风险相关模块的需求分析、接口开发及联调测试;2.完成规则配置、数据处理、报表统计或任务流转等核心功能实现;3.配合测试及业务完成问题修复、回归验证和上线支持，保障版本稳定交付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2023.11-2024.05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平安银行产品风险及表外监测项目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参与平安银行产品风险及表外监测项目建设，负责风险相关模块的需求分析、接口开发及联调测试;2.完成规则配置、数据处理、报表统计或任务流转等核心功能实现;3.配合测试及业务完成问题修复、回归验证和上线支持，保障版本稳定交付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2021.08-2023.10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平安银行智慧合规及零售开发支持项目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参与平安银行智慧合规及零售开发支持项目建设，负责风险相关模块的需求分析、接口开发及联调测试;2.完成规则配置、数据处理、报表统计或任务流转等核心功能实现;3.配合测试及业务完成问题修复、回归验证和上线支持，保障版本稳定交付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2020.01-2021.07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平安银行非零开发及零售开发支持项目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参与平安银行非零开发及零售开发支持项目建设，负责风险相关模块的需求分析、接口开发及联调测试;2.完成规则配置、数据处理、报表统计或任务流转等核心功能实现;3.配合测试及业务完成问题修复、回归验证和上线支持，保障版本稳定交付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