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2"/>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bidi w:val="0"/>
      </w:pPr>
      <w:r>
        <w:rPr>
          <w:rFonts w:hint="default"/>
        </w:rPr>
        <w:t>Acknowledgements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bidi w:val="0"/>
        <w:rPr>
          <w:rFonts w:hint="default" w:ascii="Times New Roman" w:hAnsi="Times New Roman" w:cs="Times New Roman"/>
          <w:b/>
          <w:bCs/>
          <w:i w:val="0"/>
          <w:iCs w:val="0"/>
          <w:color w:val="000000"/>
          <w:szCs w:val="24"/>
          <w:u w:val="none"/>
          <w:vertAlign w:val="baseline"/>
        </w:rPr>
      </w:pPr>
      <w:r>
        <w:rPr>
          <w:rFonts w:hint="default"/>
        </w:rPr>
        <w:t>Project Abstract</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2"/>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rPr>
      </w:pPr>
    </w:p>
    <w:p>
      <w:pPr>
        <w:pStyle w:val="2"/>
        <w:bidi w:val="0"/>
      </w:pPr>
      <w:r>
        <w:rPr>
          <w:rFonts w:hint="default"/>
          <w:lang w:val="en-GB"/>
        </w:rPr>
        <w:t>Introduction</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9"/>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9"/>
          <w:rFonts w:hint="default" w:ascii="Times New Roman" w:hAnsi="Times New Roman" w:cs="Times New Roman"/>
          <w:i w:val="0"/>
          <w:iCs w:val="0"/>
          <w:color w:val="000000"/>
          <w:sz w:val="24"/>
          <w:szCs w:val="24"/>
          <w:u w:val="none"/>
          <w:lang w:val="en-GB"/>
        </w:rPr>
        <w:footnoteReference w:id="1"/>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In 2006, Rémi Coulom described the application of the Monte Carlo method, which uses random sampling for deterministic problems which are difficult to solve with other approaches, to game-tree search and coined the term Monte Carlo tree search</w:t>
      </w:r>
      <w:r>
        <w:rPr>
          <w:rStyle w:val="9"/>
          <w:rFonts w:hint="default" w:cs="Times New Roman"/>
          <w:i w:val="0"/>
          <w:iCs w:val="0"/>
          <w:color w:val="000000"/>
          <w:sz w:val="24"/>
          <w:szCs w:val="24"/>
          <w:u w:val="none"/>
          <w:lang w:val="en-GB"/>
        </w:rPr>
        <w:footnoteReference w:id="2"/>
      </w:r>
      <w:r>
        <w:rPr>
          <w:rFonts w:hint="default" w:cs="Times New Roman"/>
          <w:i w:val="0"/>
          <w:iCs w:val="0"/>
          <w:color w:val="000000"/>
          <w:sz w:val="24"/>
          <w:szCs w:val="24"/>
          <w:u w:val="none"/>
          <w:vertAlign w:val="baseline"/>
          <w:lang w:val="en-GB"/>
        </w:rPr>
        <w:t>. Before this was used, go playing programs used different techniques that were more similar to those used in games such as chess but are less suitable to the more complex game of go. Alpha-go was then introduced which uses two different neural networks which were able to beat world Go champion Lee Sedol in 2016 in South Korea with a lead of 4 games to 1</w:t>
      </w:r>
      <w:r>
        <w:rPr>
          <w:rStyle w:val="9"/>
          <w:rFonts w:hint="default" w:cs="Times New Roman"/>
          <w:i w:val="0"/>
          <w:iCs w:val="0"/>
          <w:color w:val="000000"/>
          <w:sz w:val="24"/>
          <w:szCs w:val="24"/>
          <w:u w:val="none"/>
          <w:lang w:val="en-GB"/>
        </w:rPr>
        <w:footnoteReference w:id="3"/>
      </w:r>
      <w:r>
        <w:rPr>
          <w:rFonts w:hint="default" w:cs="Times New Roman"/>
          <w:i w:val="0"/>
          <w:iCs w:val="0"/>
          <w:color w:val="000000"/>
          <w:sz w:val="24"/>
          <w:szCs w:val="24"/>
          <w:u w:val="none"/>
          <w:vertAlign w:val="baseline"/>
          <w:lang w:val="en-GB"/>
        </w:rPr>
        <w:t xml:space="preserve">. It was first introduced in October of 2015 where it played its first match against European champion Fan Hui, with a score of 5-0.  The documentary covering this story can be viewed </w:t>
      </w:r>
      <w:r>
        <w:rPr>
          <w:rFonts w:hint="default" w:cs="Times New Roman"/>
          <w:i w:val="0"/>
          <w:iCs w:val="0"/>
          <w:color w:val="000000"/>
          <w:sz w:val="24"/>
          <w:szCs w:val="24"/>
          <w:u w:val="none"/>
          <w:vertAlign w:val="baseline"/>
          <w:lang w:val="en-GB"/>
        </w:rPr>
        <w:fldChar w:fldCharType="begin"/>
      </w:r>
      <w:r>
        <w:rPr>
          <w:rFonts w:hint="default" w:cs="Times New Roman"/>
          <w:i w:val="0"/>
          <w:iCs w:val="0"/>
          <w:color w:val="000000"/>
          <w:sz w:val="24"/>
          <w:szCs w:val="24"/>
          <w:u w:val="none"/>
          <w:vertAlign w:val="baseline"/>
          <w:lang w:val="en-GB"/>
        </w:rPr>
        <w:instrText xml:space="preserve"> HYPERLINK "https://www.youtube.com/watch?v=WXuK6gekU1Y&amp;t=2855s" </w:instrText>
      </w:r>
      <w:r>
        <w:rPr>
          <w:rFonts w:hint="default" w:cs="Times New Roman"/>
          <w:i w:val="0"/>
          <w:iCs w:val="0"/>
          <w:color w:val="000000"/>
          <w:sz w:val="24"/>
          <w:szCs w:val="24"/>
          <w:u w:val="none"/>
          <w:vertAlign w:val="baseline"/>
          <w:lang w:val="en-GB"/>
        </w:rPr>
        <w:fldChar w:fldCharType="separate"/>
      </w:r>
      <w:r>
        <w:rPr>
          <w:rStyle w:val="8"/>
          <w:rFonts w:hint="default" w:cs="Times New Roman"/>
          <w:i w:val="0"/>
          <w:iCs w:val="0"/>
          <w:color w:val="000000"/>
          <w:sz w:val="24"/>
          <w:szCs w:val="24"/>
          <w:vertAlign w:val="baseline"/>
          <w:lang w:val="en-GB"/>
        </w:rPr>
        <w:t>here</w:t>
      </w:r>
      <w:r>
        <w:rPr>
          <w:rFonts w:hint="default" w:cs="Times New Roman"/>
          <w:i w:val="0"/>
          <w:iCs w:val="0"/>
          <w:color w:val="000000"/>
          <w:sz w:val="24"/>
          <w:szCs w:val="24"/>
          <w:u w:val="none"/>
          <w:vertAlign w:val="baseline"/>
          <w:lang w:val="en-GB"/>
        </w:rPr>
        <w:fldChar w:fldCharType="end"/>
      </w:r>
      <w:r>
        <w:rPr>
          <w:rFonts w:hint="default" w:cs="Times New Roman"/>
          <w:i w:val="0"/>
          <w:iCs w:val="0"/>
          <w:color w:val="000000"/>
          <w:sz w:val="24"/>
          <w:szCs w:val="24"/>
          <w:u w:val="none"/>
          <w:vertAlign w:val="baseline"/>
          <w:lang w:val="en-GB"/>
        </w:rPr>
        <w:t>. Alpha go first learned how to play go by learning from amateur games so that it knew how human players thought about the game through supervised learning. Alpha go was then retrained from games of self-play through reinforcement which lead to the creation of Alpha-zero.</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2"/>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2"/>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2"/>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2"/>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9"/>
          <w:rFonts w:hint="default" w:ascii="Times New Roman" w:hAnsi="Times New Roman" w:cs="Times New Roman"/>
          <w:b/>
          <w:bCs/>
          <w:i w:val="0"/>
          <w:iCs w:val="0"/>
          <w:color w:val="000000"/>
          <w:sz w:val="24"/>
          <w:szCs w:val="24"/>
          <w:u w:val="none"/>
          <w:lang w:val="en-GB"/>
        </w:rPr>
        <w:footnoteReference w:id="4"/>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9"/>
          <w:rFonts w:hint="default" w:ascii="Times New Roman" w:hAnsi="Times New Roman" w:cs="Times New Roman"/>
          <w:b/>
          <w:bCs/>
          <w:i w:val="0"/>
          <w:iCs w:val="0"/>
          <w:color w:val="000000"/>
          <w:sz w:val="24"/>
          <w:szCs w:val="24"/>
          <w:u w:val="none"/>
          <w:lang w:val="en-GB"/>
        </w:rPr>
        <w:footnoteReference w:id="5"/>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9"/>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9"/>
          <w:rFonts w:hint="default" w:ascii="Times New Roman" w:hAnsi="Times New Roman" w:cs="Times New Roman"/>
          <w:b w:val="0"/>
          <w:bCs w:val="0"/>
          <w:i w:val="0"/>
          <w:iCs w:val="0"/>
          <w:color w:val="000000"/>
          <w:sz w:val="24"/>
          <w:szCs w:val="24"/>
          <w:u w:val="none"/>
          <w:lang w:val="en-GB"/>
        </w:rPr>
        <w:footnoteReference w:id="7"/>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9"/>
          <w:rFonts w:hint="default" w:ascii="Times New Roman" w:hAnsi="Times New Roman" w:cs="Times New Roman"/>
          <w:b w:val="0"/>
          <w:bCs w:val="0"/>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1"/>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9"/>
          <w:rFonts w:hint="default" w:ascii="Times New Roman" w:hAnsi="Times New Roman"/>
          <w:b w:val="0"/>
          <w:bCs w:val="0"/>
          <w:i/>
          <w:iCs/>
          <w:color w:val="000000"/>
          <w:sz w:val="24"/>
          <w:szCs w:val="24"/>
          <w:u w:val="none"/>
          <w:lang w:val="en-GB"/>
        </w:rPr>
        <w:footnoteReference w:id="9"/>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select the action that has the highest estimated action-value plus the upper confidence bound exploration term.</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Monte Carlo Tree Search: </w:t>
      </w:r>
      <w:r>
        <w:rPr>
          <w:rFonts w:hint="default" w:ascii="Times New Roman" w:hAnsi="Times New Roman"/>
          <w:b w:val="0"/>
          <w:bCs w:val="0"/>
          <w:i w:val="0"/>
          <w:iCs w:val="0"/>
          <w:color w:val="000000"/>
          <w:sz w:val="24"/>
          <w:szCs w:val="24"/>
          <w:u w:val="none"/>
          <w:vertAlign w:val="baseline"/>
          <w:lang w:val="en-GB"/>
        </w:rPr>
        <w:t xml:space="preserve"> MCTS has two fundamental ideas: that the true value of an action can be approximated using random simulation and that these values may be used efficiently to adjust the policy towards a best first strategy. The algorithm progressively builds a partial game tree, guided by the results of previous exploration of that tree. The tree estimates the values of moves, and this becomes more accurate as more of the tree is built up. The algorithm consists of iteratively building a search tree until some predetermined time, memory or iteration constraint, at which point it returns the best move/root that it was able to find in that time. Each node of the tree represents a specific board state/ state of the domain, and child nodes are subsequent game states.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There are four steps that are applied each time the algorithm looks for a move:</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Selection:</w:t>
      </w:r>
      <w:r>
        <w:rPr>
          <w:rFonts w:hint="default" w:ascii="Times New Roman" w:hAnsi="Times New Roman"/>
          <w:b w:val="0"/>
          <w:bCs w:val="0"/>
          <w:i w:val="0"/>
          <w:iCs w:val="0"/>
          <w:color w:val="000000"/>
          <w:sz w:val="24"/>
          <w:szCs w:val="24"/>
          <w:u w:val="none"/>
          <w:vertAlign w:val="baseline"/>
          <w:lang w:val="en-GB"/>
        </w:rPr>
        <w:t>In this step, we use tree policy to construct a path from the the root node (current board position) to the most promising leaf node. A leaf node is a node that has unexplored child nodes. The tree policy is an informed policy used for node selection in the explored part of the game tree. In this stage the algorithm also has to consider exploration vs. Exploitation, which can be solved by using an upper confidence bound algorithm. The algorithm keeps on selecting child nodes recursively through the tree until the most urgent expandable node is reached. A node is expandable if it represents a non-terminal state and has unvisited children.</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Expansion: </w:t>
      </w:r>
      <w:r>
        <w:rPr>
          <w:rFonts w:hint="default" w:ascii="Times New Roman" w:hAnsi="Times New Roman"/>
          <w:b w:val="0"/>
          <w:bCs w:val="0"/>
          <w:i w:val="0"/>
          <w:iCs w:val="0"/>
          <w:color w:val="000000"/>
          <w:sz w:val="24"/>
          <w:szCs w:val="24"/>
          <w:u w:val="none"/>
          <w:vertAlign w:val="baseline"/>
          <w:lang w:val="en-GB"/>
        </w:rPr>
        <w:t>in this step, one or more child nodes are added to expand the tree randomly, according to the available actions.</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Simulation/Rollout:  </w:t>
      </w:r>
      <w:r>
        <w:rPr>
          <w:rFonts w:hint="default" w:ascii="Times New Roman" w:hAnsi="Times New Roman"/>
          <w:b w:val="0"/>
          <w:bCs w:val="0"/>
          <w:i w:val="0"/>
          <w:iCs w:val="0"/>
          <w:color w:val="000000"/>
          <w:sz w:val="24"/>
          <w:szCs w:val="24"/>
          <w:u w:val="none"/>
          <w:vertAlign w:val="baseline"/>
          <w:lang w:val="en-GB"/>
        </w:rPr>
        <w:t>during this step, a simulation is run from the new node(s) with reward accumulated for each simulation. Roll-out policy is normally simply or even pure random such that it is fast to execute. A win could give a reward of +1, a draw 0, and a loss -1.</w:t>
      </w:r>
    </w:p>
    <w:p>
      <w:pPr>
        <w:numPr>
          <w:ilvl w:val="0"/>
          <w:numId w:val="6"/>
        </w:numPr>
        <w:ind w:left="425" w:leftChars="0" w:hanging="425" w:firstLine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Backpropagation: </w:t>
      </w:r>
      <w:r>
        <w:rPr>
          <w:rFonts w:hint="default" w:ascii="Times New Roman" w:hAnsi="Times New Roman"/>
          <w:b w:val="0"/>
          <w:bCs w:val="0"/>
          <w:i w:val="0"/>
          <w:iCs w:val="0"/>
          <w:color w:val="000000"/>
          <w:sz w:val="24"/>
          <w:szCs w:val="24"/>
          <w:u w:val="none"/>
          <w:vertAlign w:val="baseline"/>
          <w:lang w:val="en-GB"/>
        </w:rPr>
        <w:t>the simulation result is backed up through the selected nodes to update their statistics. The back-propagation step does not use a policy itself, but updates node statistics that inform future tree policy decisions. The values of nodes aren’t updated during the roll-out step because we need to focus on the vicinity of the root node (snow-cap), based on which we need to make decisions of next moves. Whereas the values outside of snow-cap is not relevant for such decision, nor computationally efficient to store and calculate.</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Pseudo-code for back-propagation.</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keepNext w:val="0"/>
        <w:keepLines w:val="0"/>
        <w:widowControl/>
        <w:suppressLineNumbers w:val="0"/>
        <w:shd w:val="clear" w:fill="FFFFFF"/>
        <w:spacing w:line="15" w:lineRule="atLeast"/>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def</w:t>
      </w:r>
      <w:r>
        <w:rPr>
          <w:rFonts w:ascii="SimSun" w:hAnsi="SimSun" w:eastAsia="SimSun" w:cs="SimSun"/>
          <w:kern w:val="0"/>
          <w:sz w:val="24"/>
          <w:szCs w:val="24"/>
          <w:shd w:val="clear" w:fill="FFFFFF"/>
          <w:lang w:val="en-US" w:eastAsia="zh-CN" w:bidi="ar"/>
        </w:rPr>
        <w:t xml:space="preserve"> </w:t>
      </w:r>
      <w:r>
        <w:rPr>
          <w:rStyle w:val="15"/>
          <w:rFonts w:ascii="SimSun" w:hAnsi="SimSun" w:eastAsia="SimSun" w:cs="SimSun"/>
          <w:sz w:val="24"/>
          <w:szCs w:val="24"/>
          <w:shd w:val="clear" w:fill="FFFFFF"/>
          <w:lang w:val="en-US" w:eastAsia="zh-CN" w:bidi="ar"/>
        </w:rPr>
        <w:t>run</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7"/>
          <w:rFonts w:ascii="SimSun" w:hAnsi="SimSun" w:eastAsia="SimSun" w:cs="SimSun"/>
          <w:sz w:val="24"/>
          <w:szCs w:val="24"/>
          <w:shd w:val="clear" w:fill="FFFFFF"/>
          <w:lang w:val="en-US" w:eastAsia="zh-CN" w:bidi="ar"/>
        </w:rPr>
      </w:pPr>
      <w:r>
        <w:rPr>
          <w:rStyle w:val="17"/>
          <w:rFonts w:ascii="SimSun" w:hAnsi="SimSun" w:eastAsia="SimSun" w:cs="SimSun"/>
          <w:sz w:val="24"/>
          <w:szCs w:val="24"/>
          <w:shd w:val="clear" w:fill="FFFFFF"/>
          <w:lang w:val="en-US" w:eastAsia="zh-CN" w:bidi="ar"/>
        </w:rPr>
        <w:t>#one iteration of select-&gt;expand-&gt;simulation backup</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path</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select</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node</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leaf</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Style w:val="18"/>
          <w:rFonts w:ascii="SimSun" w:hAnsi="SimSun" w:eastAsia="SimSun" w:cs="SimSun"/>
          <w:sz w:val="24"/>
          <w:szCs w:val="24"/>
          <w:shd w:val="clear" w:fill="FFFFFF"/>
          <w:lang w:val="en-US" w:eastAsia="zh-CN" w:bidi="ar"/>
        </w:rPr>
        <w:t>1</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expand</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8"/>
          <w:rFonts w:ascii="SimSun" w:hAnsi="SimSun" w:eastAsia="SimSun" w:cs="SimSun"/>
          <w:sz w:val="24"/>
          <w:szCs w:val="24"/>
          <w:shd w:val="clear" w:fill="FFFFFF"/>
          <w:lang w:val="en-US" w:eastAsia="zh-CN" w:bidi="ar"/>
        </w:rPr>
        <w:t>0</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firstLine="720" w:firstLineChars="0"/>
        <w:jc w:val="left"/>
        <w:rPr>
          <w:rFonts w:ascii="SimSun" w:hAnsi="SimSun" w:eastAsia="SimSun" w:cs="SimSun"/>
          <w:kern w:val="0"/>
          <w:sz w:val="24"/>
          <w:szCs w:val="24"/>
          <w:shd w:val="clear" w:fill="FFFFFF"/>
          <w:lang w:val="en-US" w:eastAsia="zh-CN" w:bidi="ar"/>
        </w:rPr>
      </w:pPr>
      <w:r>
        <w:rPr>
          <w:rStyle w:val="14"/>
          <w:rFonts w:ascii="SimSun" w:hAnsi="SimSun" w:eastAsia="SimSun" w:cs="SimSun"/>
          <w:sz w:val="24"/>
          <w:szCs w:val="24"/>
          <w:shd w:val="clear" w:fill="FFFFFF"/>
          <w:lang w:val="en-US" w:eastAsia="zh-CN" w:bidi="ar"/>
        </w:rPr>
        <w:t>for</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i</w:t>
      </w:r>
      <w:r>
        <w:rPr>
          <w:rFonts w:ascii="SimSun" w:hAnsi="SimSun" w:eastAsia="SimSun" w:cs="SimSun"/>
          <w:kern w:val="0"/>
          <w:sz w:val="24"/>
          <w:szCs w:val="24"/>
          <w:shd w:val="clear" w:fill="FFFFFF"/>
          <w:lang w:val="en-US" w:eastAsia="zh-CN" w:bidi="ar"/>
        </w:rPr>
        <w:t xml:space="preserve"> </w:t>
      </w:r>
      <w:r>
        <w:rPr>
          <w:rStyle w:val="14"/>
          <w:rFonts w:ascii="SimSun" w:hAnsi="SimSun" w:eastAsia="SimSun" w:cs="SimSun"/>
          <w:sz w:val="24"/>
          <w:szCs w:val="24"/>
          <w:shd w:val="clear" w:fill="FFFFFF"/>
          <w:lang w:val="en-US" w:eastAsia="zh-CN" w:bidi="ar"/>
        </w:rPr>
        <w:t>in</w:t>
      </w:r>
      <w:r>
        <w:rPr>
          <w:rFonts w:ascii="SimSun" w:hAnsi="SimSun" w:eastAsia="SimSun" w:cs="SimSun"/>
          <w:kern w:val="0"/>
          <w:sz w:val="24"/>
          <w:szCs w:val="24"/>
          <w:shd w:val="clear" w:fill="FFFFFF"/>
          <w:lang w:val="en-US" w:eastAsia="zh-CN" w:bidi="ar"/>
        </w:rPr>
        <w:t xml:space="preserve"> </w:t>
      </w:r>
      <w:r>
        <w:rPr>
          <w:rStyle w:val="19"/>
          <w:rFonts w:ascii="SimSun" w:hAnsi="SimSun" w:eastAsia="SimSun" w:cs="SimSun"/>
          <w:sz w:val="24"/>
          <w:szCs w:val="24"/>
          <w:shd w:val="clear" w:fill="FFFFFF"/>
          <w:lang w:val="en-US" w:eastAsia="zh-CN" w:bidi="ar"/>
        </w:rPr>
        <w:t>range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num_rollout</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p>
    <w:p>
      <w:pPr>
        <w:keepNext w:val="0"/>
        <w:keepLines w:val="0"/>
        <w:widowControl/>
        <w:suppressLineNumbers w:val="0"/>
        <w:shd w:val="clear" w:fill="FFFFFF"/>
        <w:spacing w:line="15" w:lineRule="atLeast"/>
        <w:ind w:left="720" w:leftChars="0"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reward</w:t>
      </w:r>
      <w:r>
        <w:rPr>
          <w:rFonts w:ascii="SimSun" w:hAnsi="SimSun" w:eastAsia="SimSun" w:cs="SimSun"/>
          <w:kern w:val="0"/>
          <w:sz w:val="24"/>
          <w:szCs w:val="24"/>
          <w:shd w:val="clear" w:fill="FFFFFF"/>
          <w:lang w:val="en-US" w:eastAsia="zh-CN" w:bidi="ar"/>
        </w:rPr>
        <w:t xml:space="preserve"> </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simulate</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leaf</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r>
        <w:rPr>
          <w:rStyle w:val="17"/>
          <w:rFonts w:ascii="SimSun" w:hAnsi="SimSun" w:eastAsia="SimSun" w:cs="SimSun"/>
          <w:kern w:val="0"/>
          <w:sz w:val="24"/>
          <w:szCs w:val="24"/>
          <w:shd w:val="clear" w:fill="FFFFFF"/>
          <w:lang w:val="en-US" w:eastAsia="zh-CN" w:bidi="ar"/>
        </w:rPr>
        <w:t>backup</w:t>
      </w:r>
      <w:r>
        <w:rPr>
          <w:rStyle w:val="16"/>
          <w:rFonts w:ascii="SimSun" w:hAnsi="SimSun" w:eastAsia="SimSun" w:cs="SimSun"/>
          <w:sz w:val="24"/>
          <w:szCs w:val="24"/>
          <w:shd w:val="clear" w:fill="FFFFFF"/>
          <w:lang w:val="en-US" w:eastAsia="zh-CN" w:bidi="ar"/>
        </w:rPr>
        <w:t>(</w:t>
      </w:r>
      <w:r>
        <w:rPr>
          <w:rStyle w:val="17"/>
          <w:rFonts w:ascii="SimSun" w:hAnsi="SimSun" w:eastAsia="SimSun" w:cs="SimSun"/>
          <w:kern w:val="0"/>
          <w:sz w:val="24"/>
          <w:szCs w:val="24"/>
          <w:shd w:val="clear" w:fill="FFFFFF"/>
          <w:lang w:val="en-US" w:eastAsia="zh-CN" w:bidi="ar"/>
        </w:rPr>
        <w:t>path</w:t>
      </w:r>
      <w:r>
        <w:rPr>
          <w:rStyle w:val="16"/>
          <w:rFonts w:ascii="SimSun" w:hAnsi="SimSun" w:eastAsia="SimSun" w:cs="SimSun"/>
          <w:sz w:val="24"/>
          <w:szCs w:val="24"/>
          <w:shd w:val="clear" w:fill="FFFFFF"/>
          <w:lang w:val="en-US" w:eastAsia="zh-CN" w:bidi="ar"/>
        </w:rPr>
        <w:t>,</w:t>
      </w:r>
      <w:r>
        <w:rPr>
          <w:rFonts w:ascii="SimSun" w:hAnsi="SimSun" w:eastAsia="SimSun" w:cs="SimSun"/>
          <w:kern w:val="0"/>
          <w:sz w:val="24"/>
          <w:szCs w:val="24"/>
          <w:shd w:val="clear" w:fill="FFFFFF"/>
          <w:lang w:val="en-US" w:eastAsia="zh-CN" w:bidi="ar"/>
        </w:rPr>
        <w:t xml:space="preserve"> </w:t>
      </w:r>
      <w:r>
        <w:rPr>
          <w:rStyle w:val="17"/>
          <w:rFonts w:ascii="SimSun" w:hAnsi="SimSun" w:eastAsia="SimSun" w:cs="SimSun"/>
          <w:kern w:val="0"/>
          <w:sz w:val="24"/>
          <w:szCs w:val="24"/>
          <w:shd w:val="clear" w:fill="FFFFFF"/>
          <w:lang w:val="en-US" w:eastAsia="zh-CN" w:bidi="ar"/>
        </w:rPr>
        <w:t>reward</w:t>
      </w:r>
      <w:r>
        <w:rPr>
          <w:rStyle w:val="16"/>
          <w:rFonts w:ascii="SimSun" w:hAnsi="SimSun" w:eastAsia="SimSun" w:cs="SimSun"/>
          <w:sz w:val="24"/>
          <w:szCs w:val="24"/>
          <w:shd w:val="clear" w:fill="FFFFFF"/>
          <w:lang w:val="en-US" w:eastAsia="zh-CN" w:bidi="ar"/>
        </w:rPr>
        <w:t>)</w:t>
      </w: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keepNext w:val="0"/>
        <w:keepLines w:val="0"/>
        <w:widowControl/>
        <w:suppressLineNumbers w:val="0"/>
        <w:shd w:val="clear" w:fill="FFFFFF"/>
        <w:spacing w:line="15" w:lineRule="atLeast"/>
        <w:ind w:firstLine="720" w:firstLineChars="0"/>
        <w:jc w:val="left"/>
        <w:rPr>
          <w:rStyle w:val="16"/>
          <w:rFonts w:ascii="SimSun" w:hAnsi="SimSun" w:eastAsia="SimSun" w:cs="SimSun"/>
          <w:sz w:val="24"/>
          <w:szCs w:val="24"/>
          <w:shd w:val="clear" w:fill="FFFFFF"/>
          <w:lang w:val="en-US" w:eastAsia="zh-CN" w:bidi="ar"/>
        </w:rPr>
      </w:pP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Training pipeline of Alpha-Go</w:t>
      </w:r>
      <w:r>
        <w:rPr>
          <w:rStyle w:val="9"/>
          <w:rFonts w:hint="default" w:ascii="Times New Roman" w:hAnsi="Times New Roman" w:cs="Times New Roman"/>
          <w:b/>
          <w:bCs/>
          <w:i w:val="0"/>
          <w:iCs w:val="0"/>
          <w:color w:val="000000"/>
          <w:sz w:val="24"/>
          <w:szCs w:val="24"/>
          <w:u w:val="none"/>
          <w:lang w:val="en-GB"/>
        </w:rPr>
        <w:footnoteReference w:id="10"/>
      </w:r>
      <w:r>
        <w:rPr>
          <w:rFonts w:hint="default" w:ascii="Times New Roman" w:hAnsi="Times New Roman" w:cs="Times New Roman"/>
          <w:b/>
          <w:bCs/>
          <w:i w:val="0"/>
          <w:iCs w:val="0"/>
          <w:color w:val="000000"/>
          <w:sz w:val="24"/>
          <w:szCs w:val="24"/>
          <w:u w:val="none"/>
          <w:vertAlign w:val="baseline"/>
          <w:lang w:val="en-GB"/>
        </w:rPr>
        <w:t xml:space="preserve">: </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val="0"/>
          <w:bCs w:val="0"/>
          <w:i/>
          <w:iCs/>
          <w:color w:val="000000"/>
          <w:sz w:val="24"/>
          <w:szCs w:val="24"/>
          <w:u w:val="none"/>
          <w:vertAlign w:val="baseline"/>
          <w:lang w:val="en-GB"/>
        </w:rPr>
        <w:t xml:space="preserve">Supervised learning of  policy networks: </w:t>
      </w:r>
      <w:r>
        <w:rPr>
          <w:rFonts w:hint="default" w:ascii="Times New Roman" w:hAnsi="Times New Roman" w:cs="Times New Roman"/>
          <w:b w:val="0"/>
          <w:bCs w:val="0"/>
          <w:i w:val="0"/>
          <w:iCs w:val="0"/>
          <w:color w:val="000000"/>
          <w:sz w:val="24"/>
          <w:szCs w:val="24"/>
          <w:u w:val="none"/>
          <w:vertAlign w:val="baseline"/>
          <w:lang w:val="en-GB"/>
        </w:rPr>
        <w:t>The supervised learning policy network</w:t>
      </w:r>
      <w:r>
        <w:rPr>
          <w:rFonts w:hint="default" w:ascii="Times New Roman" w:hAnsi="Times New Roman" w:cs="Times New Roman"/>
          <w:b w:val="0"/>
          <w:bCs w:val="0"/>
          <w:i w:val="0"/>
          <w:iCs w:val="0"/>
          <w:color w:val="000000"/>
          <w:sz w:val="24"/>
          <w:szCs w:val="24"/>
          <w:u w:val="none"/>
          <w:vertAlign w:val="baseline"/>
          <w:lang w:val="en-GB"/>
        </w:rPr>
        <w:br w:type="textWrapping"/>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m:t>
        </m:r>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σ</m:t>
        </m:r>
        <m:r>
          <m:rPr>
            <m:sty m:val="p"/>
          </m:rPr>
          <w:rPr>
            <w:rFonts w:hint="default" w:ascii="Cambria Math" w:hAnsi="Cambria Math" w:cs="Times New Roman"/>
            <w:color w:val="000000"/>
            <w:sz w:val="24"/>
            <w:szCs w:val="24"/>
            <w:u w:val="none"/>
            <w:vertAlign w:val="baseline"/>
            <w:lang w:val="en-GB"/>
          </w:rPr>
          <m:t>(a|s)</m:t>
        </m:r>
      </m:oMath>
      <w:r>
        <w:rPr>
          <w:rFonts w:hint="default" w:ascii="Times New Roman" w:hAnsi="Cambria Math" w:cs="Times New Roman"/>
          <w:bCs w:val="0"/>
          <w:i w:val="0"/>
          <w:iCs w:val="0"/>
          <w:color w:val="000000"/>
          <w:sz w:val="24"/>
          <w:szCs w:val="24"/>
          <w:u w:val="none"/>
          <w:vertAlign w:val="baseline"/>
          <w:lang w:val="en-GB"/>
        </w:rPr>
        <w:t xml:space="preserve"> is a 13-layer convolutional neural network trained on 30 million moves of human experts. The SL-policy network achieved 57% accuracy compared to the best accuracy of 44.4% by other research groups. Also traine a faster but less accurate rollout policy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 xml:space="preserve"> trained on a set of 8 million moves; this achieved an accuracy of 24.2%, using 2 </w:t>
      </w:r>
      <m:oMath>
        <m:r>
          <m:rPr>
            <m:sty m:val="p"/>
          </m:rPr>
          <w:rPr>
            <w:rFonts w:ascii="Cambria Math" w:hAnsi="Cambria Math" w:cs="Times New Roman"/>
            <w:color w:val="000000"/>
            <w:sz w:val="24"/>
            <w:szCs w:val="24"/>
            <w:u w:val="none"/>
            <w:vertAlign w:val="baseline"/>
            <w:lang w:val="en-GB"/>
          </w:rPr>
          <m:t>μ</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rather than 3 ms so that approximately 1000 complete games could be simulated per second on each processing thread.</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Reinforcement learning of policy networks:</w:t>
      </w:r>
      <w:r>
        <w:rPr>
          <w:rFonts w:hint="default" w:ascii="Times New Roman" w:hAnsi="Cambria Math" w:cs="Times New Roman"/>
          <w:bCs w:val="0"/>
          <w:i w:val="0"/>
          <w:iCs w:val="0"/>
          <w:color w:val="000000"/>
          <w:sz w:val="24"/>
          <w:szCs w:val="24"/>
          <w:u w:val="none"/>
          <w:vertAlign w:val="baseline"/>
          <w:lang w:val="en-GB"/>
        </w:rPr>
        <w:t xml:space="preserve"> The reinforcement learning policy aims to improve the SL-policy through self play. RL-policy network </w:t>
      </w:r>
      <m:oMath>
        <m:r>
          <m:rPr>
            <m:sty m:val="p"/>
          </m:rPr>
          <w:rPr>
            <w:rFonts w:ascii="Cambria Math" w:hAnsi="Cambria Math" w:cs="Times New Roman"/>
            <w:color w:val="000000"/>
            <w:sz w:val="24"/>
            <w:szCs w:val="24"/>
            <w:u w:val="none"/>
            <w:vertAlign w:val="baseline"/>
            <w:lang w:val="en-GB"/>
          </w:rPr>
          <m:t>ρ</m:t>
        </m:r>
        <m:r>
          <m:rPr>
            <m:sty m:val="p"/>
          </m:rPr>
          <w:rPr>
            <w:rFonts w:hint="default" w:ascii="Cambria Math" w:hAnsi="Cambria Math" w:cs="Times New Roman"/>
            <w:color w:val="000000"/>
            <w:sz w:val="24"/>
            <w:szCs w:val="24"/>
            <w:u w:val="none"/>
            <w:vertAlign w:val="baseline"/>
            <w:lang w:val="en-GB"/>
          </w:rPr>
          <m:t>_</m:t>
        </m:r>
        <m:r>
          <m:rPr>
            <m:sty m:val="p"/>
          </m:rPr>
          <w:rPr>
            <w:rFonts w:ascii="Cambria Math" w:hAnsi="Cambria Math" w:cs="Times New Roman"/>
            <w:color w:val="000000"/>
            <w:sz w:val="24"/>
            <w:szCs w:val="24"/>
            <w:u w:val="none"/>
            <w:vertAlign w:val="baseline"/>
            <w:lang w:val="en-GB"/>
          </w:rPr>
          <m:t>ρ</m:t>
        </m:r>
      </m:oMath>
      <w:r>
        <w:rPr>
          <w:rFonts w:hint="default" w:ascii="Times New Roman" w:hAnsi="Cambria Math" w:cs="Times New Roman"/>
          <w:bCs w:val="0"/>
          <w:i w:val="0"/>
          <w:iCs w:val="0"/>
          <w:color w:val="000000"/>
          <w:sz w:val="24"/>
          <w:szCs w:val="24"/>
          <w:u w:val="none"/>
          <w:vertAlign w:val="baseline"/>
          <w:lang w:val="en-GB"/>
        </w:rPr>
        <w:t xml:space="preserve"> has the same architecture as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xml:space="preserve"> and initialised with the final weights of </w:t>
      </w:r>
      <m:oMath>
        <m:r>
          <m:rPr>
            <m:sty m:val="p"/>
          </m:rPr>
          <w:rPr>
            <w:rFonts w:ascii="Cambria Math" w:hAnsi="Cambria Math" w:cs="Times New Roman"/>
            <w:color w:val="000000"/>
            <w:sz w:val="24"/>
            <w:szCs w:val="24"/>
            <w:u w:val="none"/>
            <w:vertAlign w:val="baseline"/>
            <w:lang w:val="en-GB"/>
          </w:rPr>
          <m:t>σ</m:t>
        </m:r>
      </m:oMath>
      <w:r>
        <w:rPr>
          <w:rFonts w:hint="default" w:ascii="Times New Roman" w:hAnsi="Cambria Math" w:cs="Times New Roman"/>
          <w:bCs w:val="0"/>
          <w:i w:val="0"/>
          <w:iCs w:val="0"/>
          <w:color w:val="000000"/>
          <w:sz w:val="24"/>
          <w:szCs w:val="24"/>
          <w:u w:val="none"/>
          <w:vertAlign w:val="baseline"/>
          <w:lang w:val="en-GB"/>
        </w:rPr>
        <w:t>. This adjusts the policy towards the correct goal of winning games rather than maximising predictive accuracy. When played head-to-head the RL-policy network won more than 80% of games against the SL-policy network. Against the strongest open-source Go program Pachi, RL-policy network won 85% of games whereas the previous state-of-the-art program based on supervised learning of convolutional nueral network won 11% of games against Pachi and 12% against a slightly weaker program, Fuego.</w:t>
      </w:r>
    </w:p>
    <w:p>
      <w:pPr>
        <w:numPr>
          <w:ilvl w:val="0"/>
          <w:numId w:val="7"/>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Cambria Math" w:cs="Times New Roman"/>
          <w:bCs w:val="0"/>
          <w:i/>
          <w:iCs/>
          <w:color w:val="000000"/>
          <w:sz w:val="24"/>
          <w:szCs w:val="24"/>
          <w:u w:val="none"/>
          <w:vertAlign w:val="baseline"/>
          <w:lang w:val="en-GB"/>
        </w:rPr>
        <w:t xml:space="preserve">Reinforcement learning of value networks: </w:t>
      </w:r>
      <w:r>
        <w:rPr>
          <w:rFonts w:hint="default" w:ascii="Times New Roman" w:hAnsi="Cambria Math" w:cs="Times New Roman"/>
          <w:bCs w:val="0"/>
          <w:i w:val="0"/>
          <w:iCs w:val="0"/>
          <w:color w:val="000000"/>
          <w:sz w:val="24"/>
          <w:szCs w:val="24"/>
          <w:u w:val="none"/>
          <w:vertAlign w:val="baseline"/>
          <w:lang w:val="en-GB"/>
        </w:rPr>
        <w:t xml:space="preserve">Value network </w:t>
      </w:r>
      <m:oMath>
        <m:r>
          <m:rPr>
            <m:sty m:val="p"/>
          </m:rPr>
          <w:rPr>
            <w:rFonts w:hint="default" w:ascii="Cambria Math" w:hAnsi="Cambria Math" w:cs="Times New Roman"/>
            <w:color w:val="000000"/>
            <w:sz w:val="24"/>
            <w:szCs w:val="24"/>
            <w:u w:val="none"/>
            <w:vertAlign w:val="baseline"/>
            <w:lang w:val="en-GB"/>
          </w:rPr>
          <m:t>v_</m:t>
        </m:r>
        <m:r>
          <m:rPr>
            <m:sty m:val="p"/>
          </m:rPr>
          <w:rPr>
            <w:rFonts w:ascii="Cambria Math" w:hAnsi="Cambria Math" w:cs="Times New Roman"/>
            <w:color w:val="000000"/>
            <w:sz w:val="24"/>
            <w:szCs w:val="24"/>
            <w:u w:val="none"/>
            <w:vertAlign w:val="baseline"/>
            <w:lang w:val="en-GB"/>
          </w:rPr>
          <m:t>θ</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approximates the optimal value function by approximating </w:t>
      </w:r>
      <m:oMath>
        <m:r>
          <m:rPr>
            <m:sty m:val="p"/>
          </m:rPr>
          <w:rPr>
            <w:rFonts w:hint="default" w:ascii="Cambria Math" w:hAnsi="Cambria Math" w:cs="Times New Roman"/>
            <w:color w:val="000000"/>
            <w:sz w:val="24"/>
            <w:szCs w:val="24"/>
            <w:u w:val="none"/>
            <w:vertAlign w:val="baseline"/>
            <w:lang w:val="en-GB"/>
          </w:rPr>
          <m:t>v^{p_p}</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v</m:t>
        </m:r>
        <m:r>
          <m:rPr>
            <m:sty m:val="p"/>
          </m:rPr>
          <w:rPr>
            <w:rFonts w:ascii="Cambria Math" w:hAnsi="Cambria Math" w:cs="Times New Roman"/>
            <w:color w:val="000000"/>
            <w:sz w:val="24"/>
            <w:szCs w:val="24"/>
            <w:u w:val="none"/>
            <w:vertAlign w:val="baseline"/>
            <w:lang w:val="en-GB"/>
          </w:rPr>
          <m:t>∗</m:t>
        </m:r>
        <m:r>
          <m:rPr>
            <m:sty m:val="p"/>
          </m:rPr>
          <w:rPr>
            <w:rFonts w:hint="default" w:ascii="Cambria Math" w:hAnsi="Cambria Math" w:cs="Times New Roman"/>
            <w:color w:val="000000"/>
            <w:sz w:val="24"/>
            <w:szCs w:val="24"/>
            <w:u w:val="none"/>
            <w:vertAlign w:val="baseline"/>
            <w:lang w:val="en-GB"/>
          </w:rPr>
          <m:t>(s)</m:t>
        </m:r>
      </m:oMath>
      <w:r>
        <w:rPr>
          <w:rFonts w:hint="default" w:ascii="Times New Roman" w:hAnsi="Cambria Math" w:cs="Times New Roman"/>
          <w:bCs w:val="0"/>
          <w:i w:val="0"/>
          <w:iCs w:val="0"/>
          <w:color w:val="000000"/>
          <w:sz w:val="24"/>
          <w:szCs w:val="24"/>
          <w:u w:val="none"/>
          <w:vertAlign w:val="baseline"/>
          <w:lang w:val="en-GB"/>
        </w:rPr>
        <w:t xml:space="preserve">. Trained on a large number of simulated games of pitted against each other. The network was trained on 30 million moves sampled from distinct games of self-play by the RL-policy. The values produced by this network were consistently more accurate than values produced by Monte Carlo rollouts using the fast rollout policy </w:t>
      </w:r>
      <m:oMath>
        <m:r>
          <m:rPr>
            <m:sty m:val="p"/>
          </m:rPr>
          <w:rPr>
            <w:rFonts w:hint="default" w:ascii="Cambria Math" w:hAnsi="Cambria Math" w:cs="Times New Roman"/>
            <w:color w:val="000000"/>
            <w:sz w:val="24"/>
            <w:szCs w:val="24"/>
            <w:u w:val="none"/>
            <w:vertAlign w:val="baseline"/>
            <w:lang w:val="en-GB"/>
          </w:rPr>
          <m:t>p_</m:t>
        </m:r>
        <m:r>
          <m:rPr>
            <m:sty m:val="p"/>
          </m:rPr>
          <w:rPr>
            <w:rFonts w:ascii="Cambria Math" w:hAnsi="Cambria Math" w:cs="Times New Roman"/>
            <w:color w:val="000000"/>
            <w:sz w:val="24"/>
            <w:szCs w:val="24"/>
            <w:u w:val="none"/>
            <w:vertAlign w:val="baseline"/>
            <w:lang w:val="en-GB"/>
          </w:rPr>
          <m:t>π</m:t>
        </m:r>
      </m:oMath>
      <w:r>
        <w:rPr>
          <w:rFonts w:hint="default" w:ascii="Times New Roman" w:hAnsi="Cambria Math" w:cs="Times New Roman"/>
          <w:bCs w:val="0"/>
          <w:i w:val="0"/>
          <w:iCs w:val="0"/>
          <w:color w:val="000000"/>
          <w:sz w:val="24"/>
          <w:szCs w:val="24"/>
          <w:u w:val="none"/>
          <w:vertAlign w:val="baseline"/>
          <w:lang w:val="en-GB"/>
        </w:rPr>
        <w:t>.</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w:t>
      </w:r>
      <w:bookmarkStart w:id="0" w:name="_GoBack"/>
      <w:r>
        <w:rPr>
          <w:rFonts w:hint="default" w:ascii="Times New Roman" w:hAnsi="Times New Roman" w:cs="Times New Roman"/>
          <w:b w:val="0"/>
          <w:bCs w:val="0"/>
          <w:i w:val="0"/>
          <w:iCs w:val="0"/>
          <w:color w:val="000000"/>
          <w:sz w:val="24"/>
          <w:szCs w:val="24"/>
          <w:u w:val="none"/>
          <w:vertAlign w:val="baseline"/>
          <w:lang w:val="en-GB"/>
        </w:rPr>
        <w:t>Monte Carlo Tree Search: A Review of Recent Modifications and Applications</w:t>
      </w:r>
      <w:bookmarkEnd w:id="0"/>
      <w:r>
        <w:rPr>
          <w:rFonts w:hint="default" w:ascii="Times New Roman" w:hAnsi="Times New Roman" w:cs="Times New Roman"/>
          <w:b w:val="0"/>
          <w:bCs w:val="0"/>
          <w:i w:val="0"/>
          <w:iCs w:val="0"/>
          <w:color w:val="000000"/>
          <w:sz w:val="24"/>
          <w:szCs w:val="24"/>
          <w:u w:val="none"/>
          <w:vertAlign w:val="baseline"/>
          <w:lang w:val="en-GB"/>
        </w:rPr>
        <w:t>”</w:t>
      </w:r>
      <w:r>
        <w:rPr>
          <w:rStyle w:val="9"/>
          <w:rFonts w:hint="default" w:ascii="Times New Roman" w:hAnsi="Times New Roman" w:cs="Times New Roman"/>
          <w:b/>
          <w:bCs/>
          <w:i w:val="0"/>
          <w:iCs w:val="0"/>
          <w:color w:val="000000"/>
          <w:sz w:val="24"/>
          <w:szCs w:val="24"/>
          <w:u w:val="none"/>
          <w:lang w:val="en-GB"/>
        </w:rPr>
        <w:footnoteReference w:id="11"/>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9"/>
          <w:rFonts w:hint="default" w:ascii="Times New Roman" w:hAnsi="Times New Roman" w:cs="Times New Roman"/>
          <w:b w:val="0"/>
          <w:bCs w:val="0"/>
          <w:i w:val="0"/>
          <w:iCs w:val="0"/>
          <w:color w:val="000000"/>
          <w:sz w:val="24"/>
          <w:szCs w:val="24"/>
          <w:u w:val="none"/>
          <w:lang w:val="en-GB"/>
        </w:rPr>
        <w:footnoteReference w:id="12"/>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1"/>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8"/>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1"/>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2"/>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2"/>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76" w:lineRule="auto"/>
      </w:pPr>
      <w:r>
        <w:separator/>
      </w:r>
    </w:p>
  </w:footnote>
  <w:footnote w:type="continuationSeparator" w:id="27">
    <w:p>
      <w:pPr>
        <w:spacing w:line="276" w:lineRule="auto"/>
      </w:pPr>
      <w:r>
        <w:continuationSeparator/>
      </w:r>
    </w:p>
  </w:footnote>
  <w:footnote w:id="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1"/>
          <w:rFonts w:hint="default"/>
        </w:rPr>
        <w:t>https://en.wikipedia.org/wiki/Go_(game)</w:t>
      </w:r>
      <w:r>
        <w:rPr>
          <w:rFonts w:hint="default"/>
        </w:rPr>
        <w:fldChar w:fldCharType="end"/>
      </w:r>
    </w:p>
  </w:footnote>
  <w:footnote w:id="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8"/>
          <w:rFonts w:hint="default"/>
        </w:rPr>
        <w:t>https://towardsdatascience.com/monte-carlo-tree-search-an-introduction-503d8c04e168</w:t>
      </w:r>
      <w:r>
        <w:rPr>
          <w:rFonts w:hint="default"/>
        </w:rPr>
        <w:fldChar w:fldCharType="end"/>
      </w:r>
    </w:p>
  </w:footnote>
  <w:footnote w:id="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"https://en.wikipedia.org/wiki/Monte_Carlo_tree_search" </w:instrText>
      </w:r>
      <w:r>
        <w:rPr>
          <w:rFonts w:hint="default"/>
        </w:rPr>
        <w:fldChar w:fldCharType="separate"/>
      </w:r>
      <w:r>
        <w:rPr>
          <w:rStyle w:val="11"/>
          <w:rFonts w:hint="default"/>
        </w:rPr>
        <w:t>https://en.wikipedia.org/wiki/Monte_Carlo_tree_search</w:t>
      </w:r>
      <w:r>
        <w:rPr>
          <w:rFonts w:hint="default"/>
        </w:rPr>
        <w:fldChar w:fldCharType="end"/>
      </w:r>
    </w:p>
  </w:footnote>
  <w:footnote w:id="3">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"https://deepmind.com/research/case-studies/alphago-the-story-so-far" </w:instrText>
      </w:r>
      <w:r>
        <w:rPr>
          <w:rFonts w:hint="default"/>
        </w:rPr>
        <w:fldChar w:fldCharType="separate"/>
      </w:r>
      <w:r>
        <w:rPr>
          <w:rStyle w:val="8"/>
          <w:rFonts w:hint="default"/>
        </w:rPr>
        <w:t>https://deepmind.com/research/case-studies/alphago-the-story-so-far</w:t>
      </w:r>
      <w:r>
        <w:rPr>
          <w:rFonts w:hint="default"/>
        </w:rPr>
        <w:fldChar w:fldCharType="end"/>
      </w:r>
    </w:p>
  </w:footnote>
  <w:footnote w:id="4">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8"/>
          <w:rFonts w:hint="default"/>
        </w:rPr>
        <w:t>https://www.analyticsvidhya.com/blog/2019/01/monte-carlo-tree-search-introduction-algorithm-deepmind-alphago/</w:t>
      </w:r>
      <w:r>
        <w:rPr>
          <w:rFonts w:hint="default"/>
        </w:rPr>
        <w:fldChar w:fldCharType="end"/>
      </w:r>
    </w:p>
    <w:p>
      <w:pPr>
        <w:pStyle w:val="10"/>
        <w:snapToGrid w:val="0"/>
        <w:rPr>
          <w:rFonts w:hint="default"/>
        </w:rPr>
      </w:pPr>
    </w:p>
  </w:footnote>
  <w:footnote w:id="5">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8"/>
          <w:rFonts w:hint="default"/>
        </w:rPr>
        <w:t>https://www.baeldung.com/java-minimax-algorithm</w:t>
      </w:r>
      <w:r>
        <w:rPr>
          <w:rFonts w:hint="default"/>
        </w:rPr>
        <w:fldChar w:fldCharType="end"/>
      </w:r>
    </w:p>
  </w:footnote>
  <w:footnote w:id="6">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8"/>
          <w:rFonts w:hint="default"/>
        </w:rPr>
        <w:t>https://towardsdatascience.com/how-a-chess-playing-computer-thinks-about-its-next-move-8f028bd0e7b1</w:t>
      </w:r>
      <w:r>
        <w:rPr>
          <w:rFonts w:hint="default"/>
        </w:rPr>
        <w:fldChar w:fldCharType="end"/>
      </w:r>
    </w:p>
  </w:footnote>
  <w:footnote w:id="7">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8"/>
          <w:rFonts w:hint="default"/>
        </w:rPr>
        <w:t>https://en.wikipedia.org/wiki/Multi-armed_bandit</w:t>
      </w:r>
      <w:r>
        <w:rPr>
          <w:rFonts w:hint="default"/>
        </w:rPr>
        <w:fldChar w:fldCharType="end"/>
      </w:r>
    </w:p>
  </w:footnote>
  <w:footnote w:id="8">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8"/>
          <w:rFonts w:hint="default"/>
        </w:rPr>
        <w:t>https://bochang.me/blog/posts/bandits/</w:t>
      </w:r>
      <w:r>
        <w:rPr>
          <w:rFonts w:hint="default"/>
        </w:rPr>
        <w:fldChar w:fldCharType="end"/>
      </w:r>
    </w:p>
  </w:footnote>
  <w:footnote w:id="9">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8"/>
          <w:rFonts w:hint="default"/>
        </w:rPr>
        <w:t>https://www.geeksforgeeks.org/upper-confidence-bound-algorithm-in-reinforcement-learning/</w:t>
      </w:r>
      <w:r>
        <w:rPr>
          <w:rFonts w:hint="default"/>
        </w:rPr>
        <w:fldChar w:fldCharType="end"/>
      </w:r>
    </w:p>
  </w:footnote>
  <w:footnote w:id="10">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"https://becominghuman.ai/summary-of-the-alphago-paper-b55ce24d8a7c" </w:instrText>
      </w:r>
      <w:r>
        <w:rPr>
          <w:rFonts w:hint="default"/>
        </w:rPr>
        <w:fldChar w:fldCharType="separate"/>
      </w:r>
      <w:r>
        <w:rPr>
          <w:rStyle w:val="8"/>
          <w:rFonts w:hint="default"/>
        </w:rPr>
        <w:t>https://becominghuman.ai/summary-of-the-alphago-paper-b55ce24d8a7c</w:t>
      </w:r>
      <w:r>
        <w:rPr>
          <w:rFonts w:hint="default"/>
        </w:rPr>
        <w:fldChar w:fldCharType="end"/>
      </w:r>
    </w:p>
  </w:footnote>
  <w:footnote w:id="11">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8"/>
          <w:rFonts w:hint="default"/>
        </w:rPr>
        <w:t>https://arxiv.org/pdf/2103.04931.pdf</w:t>
      </w:r>
      <w:r>
        <w:rPr>
          <w:rFonts w:hint="default"/>
        </w:rPr>
        <w:fldChar w:fldCharType="end"/>
      </w:r>
    </w:p>
  </w:footnote>
  <w:footnote w:id="12">
    <w:p>
      <w:pPr>
        <w:pStyle w:val="10"/>
        <w:snapToGrid w:val="0"/>
        <w:rPr>
          <w:rFonts w:hint="default"/>
        </w:rPr>
      </w:pPr>
      <w:r>
        <w:rPr>
          <w:rStyle w:val="9"/>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8"/>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CEA14"/>
    <w:multiLevelType w:val="singleLevel"/>
    <w:tmpl w:val="8F2CEA14"/>
    <w:lvl w:ilvl="0" w:tentative="0">
      <w:start w:val="1"/>
      <w:numFmt w:val="decimal"/>
      <w:lvlText w:val="%1."/>
      <w:lvlJc w:val="left"/>
      <w:pPr>
        <w:tabs>
          <w:tab w:val="left" w:pos="425"/>
        </w:tabs>
        <w:ind w:left="425" w:leftChars="0" w:hanging="425" w:firstLineChars="0"/>
      </w:pPr>
      <w:rPr>
        <w:rFonts w:hint="default"/>
      </w:rPr>
    </w:lvl>
  </w:abstractNum>
  <w:abstractNum w:abstractNumId="1">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2">
    <w:nsid w:val="B90C8B7C"/>
    <w:multiLevelType w:val="singleLevel"/>
    <w:tmpl w:val="B90C8B7C"/>
    <w:lvl w:ilvl="0" w:tentative="0">
      <w:start w:val="10"/>
      <w:numFmt w:val="decimal"/>
      <w:suff w:val="space"/>
      <w:lvlText w:val="%1."/>
      <w:lvlJc w:val="left"/>
    </w:lvl>
  </w:abstractNum>
  <w:abstractNum w:abstractNumId="3">
    <w:nsid w:val="CD4F9F99"/>
    <w:multiLevelType w:val="singleLevel"/>
    <w:tmpl w:val="CD4F9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6">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6"/>
    <w:footnote w:id="27"/>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1EE3EA8"/>
    <w:rsid w:val="05F11275"/>
    <w:rsid w:val="06F900A8"/>
    <w:rsid w:val="0C5452E9"/>
    <w:rsid w:val="0CF042CF"/>
    <w:rsid w:val="0EFC5AE8"/>
    <w:rsid w:val="0FCC5A4B"/>
    <w:rsid w:val="110B1178"/>
    <w:rsid w:val="15604972"/>
    <w:rsid w:val="20001EAB"/>
    <w:rsid w:val="201E139F"/>
    <w:rsid w:val="21424AB8"/>
    <w:rsid w:val="21767FA6"/>
    <w:rsid w:val="228A7118"/>
    <w:rsid w:val="230310E7"/>
    <w:rsid w:val="274408FE"/>
    <w:rsid w:val="27B46059"/>
    <w:rsid w:val="27D70DCB"/>
    <w:rsid w:val="29FE7E87"/>
    <w:rsid w:val="2B2F690B"/>
    <w:rsid w:val="2E760DAE"/>
    <w:rsid w:val="30AE740B"/>
    <w:rsid w:val="32822A51"/>
    <w:rsid w:val="35404AD4"/>
    <w:rsid w:val="368308B2"/>
    <w:rsid w:val="38385A18"/>
    <w:rsid w:val="3AD0622A"/>
    <w:rsid w:val="3C0F075D"/>
    <w:rsid w:val="3C4E59EE"/>
    <w:rsid w:val="40267E53"/>
    <w:rsid w:val="446B5B6C"/>
    <w:rsid w:val="44863BFF"/>
    <w:rsid w:val="46243C55"/>
    <w:rsid w:val="4B567EBF"/>
    <w:rsid w:val="4C8B7D0C"/>
    <w:rsid w:val="4D6261E5"/>
    <w:rsid w:val="507C28DB"/>
    <w:rsid w:val="50F23A57"/>
    <w:rsid w:val="5204225B"/>
    <w:rsid w:val="598006C9"/>
    <w:rsid w:val="60702179"/>
    <w:rsid w:val="61371F80"/>
    <w:rsid w:val="677F4C24"/>
    <w:rsid w:val="68A56770"/>
    <w:rsid w:val="69AD5AE7"/>
    <w:rsid w:val="6D3A7132"/>
    <w:rsid w:val="6ECE7392"/>
    <w:rsid w:val="72301A00"/>
    <w:rsid w:val="738620A7"/>
    <w:rsid w:val="73E54583"/>
    <w:rsid w:val="773A020E"/>
    <w:rsid w:val="7B36120B"/>
    <w:rsid w:val="7BCD0894"/>
    <w:rsid w:val="7DD15863"/>
    <w:rsid w:val="7EA0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llowedHyperlink"/>
    <w:basedOn w:val="4"/>
    <w:qFormat/>
    <w:uiPriority w:val="0"/>
    <w:rPr>
      <w:color w:val="800080"/>
      <w:u w:val="single"/>
    </w:rPr>
  </w:style>
  <w:style w:type="character" w:styleId="9">
    <w:name w:val="footnote reference"/>
    <w:basedOn w:val="4"/>
    <w:qFormat/>
    <w:uiPriority w:val="0"/>
    <w:rPr>
      <w:vertAlign w:val="superscript"/>
    </w:rPr>
  </w:style>
  <w:style w:type="paragraph" w:styleId="10">
    <w:name w:val="footnote text"/>
    <w:basedOn w:val="1"/>
    <w:qFormat/>
    <w:uiPriority w:val="0"/>
    <w:pPr>
      <w:snapToGrid w:val="0"/>
      <w:jc w:val="left"/>
    </w:pPr>
    <w:rPr>
      <w:sz w:val="18"/>
      <w:szCs w:val="18"/>
    </w:rPr>
  </w:style>
  <w:style w:type="character" w:styleId="11">
    <w:name w:val="Hyperlink"/>
    <w:basedOn w:val="4"/>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 w:type="character" w:customStyle="1" w:styleId="14">
    <w:name w:val="sc51"/>
    <w:qFormat/>
    <w:uiPriority w:val="0"/>
    <w:rPr>
      <w:b/>
      <w:bCs/>
      <w:color w:val="0000FF"/>
    </w:rPr>
  </w:style>
  <w:style w:type="character" w:customStyle="1" w:styleId="15">
    <w:name w:val="sc91"/>
    <w:qFormat/>
    <w:uiPriority w:val="0"/>
    <w:rPr>
      <w:color w:val="FF00FF"/>
    </w:rPr>
  </w:style>
  <w:style w:type="character" w:customStyle="1" w:styleId="16">
    <w:name w:val="sc101"/>
    <w:uiPriority w:val="0"/>
    <w:rPr>
      <w:b/>
      <w:bCs/>
      <w:color w:val="000080"/>
    </w:rPr>
  </w:style>
  <w:style w:type="character" w:customStyle="1" w:styleId="17">
    <w:name w:val="sc11"/>
    <w:qFormat/>
    <w:uiPriority w:val="0"/>
    <w:rPr>
      <w:color w:val="008000"/>
    </w:rPr>
  </w:style>
  <w:style w:type="character" w:customStyle="1" w:styleId="18">
    <w:name w:val="sc21"/>
    <w:uiPriority w:val="0"/>
    <w:rPr>
      <w:color w:val="FF0000"/>
    </w:rPr>
  </w:style>
  <w:style w:type="character" w:customStyle="1" w:styleId="19">
    <w:name w:val="sc141"/>
    <w:uiPriority w:val="0"/>
    <w:rPr>
      <w:b/>
      <w:bCs/>
      <w:color w:val="88008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2021-12-19T18:30:27Z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0C69885AC32346B594D8B2EE7D688164</vt:lpwstr>
  </property>
</Properties>
</file>