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E1B9" w14:textId="20261DCB" w:rsidR="00890B30" w:rsidRPr="008922AD" w:rsidRDefault="00890B30" w:rsidP="00890B30">
      <w:pPr>
        <w:ind w:right="1124"/>
        <w:rPr>
          <w:b/>
          <w:noProof/>
        </w:rPr>
      </w:pPr>
      <w:r w:rsidRPr="008922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9BC73" wp14:editId="2D935ACE">
                <wp:simplePos x="0" y="0"/>
                <wp:positionH relativeFrom="column">
                  <wp:posOffset>4646295</wp:posOffset>
                </wp:positionH>
                <wp:positionV relativeFrom="paragraph">
                  <wp:posOffset>-59055</wp:posOffset>
                </wp:positionV>
                <wp:extent cx="0" cy="516890"/>
                <wp:effectExtent l="0" t="0" r="19050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FF181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5pt,-4.65pt" to="365.8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922AD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9E11DE" wp14:editId="3E1008FD">
                <wp:simplePos x="0" y="0"/>
                <wp:positionH relativeFrom="column">
                  <wp:posOffset>4040505</wp:posOffset>
                </wp:positionH>
                <wp:positionV relativeFrom="paragraph">
                  <wp:posOffset>-38100</wp:posOffset>
                </wp:positionV>
                <wp:extent cx="600075" cy="433070"/>
                <wp:effectExtent l="0" t="0" r="9525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CF66" w14:textId="77777777" w:rsidR="00C23108" w:rsidRPr="00FE6B5A" w:rsidRDefault="00C23108" w:rsidP="00890B3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6B5A">
                              <w:rPr>
                                <w:b/>
                                <w:sz w:val="24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E11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8.15pt;margin-top:-3pt;width:47.25pt;height:3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" stroked="f">
                <v:textbox>
                  <w:txbxContent>
                    <w:p w14:paraId="47D6CF66" w14:textId="77777777" w:rsidR="00C23108" w:rsidRPr="00FE6B5A" w:rsidRDefault="00C23108" w:rsidP="00890B30">
                      <w:pPr>
                        <w:rPr>
                          <w:b/>
                          <w:sz w:val="24"/>
                        </w:rPr>
                      </w:pPr>
                      <w:r w:rsidRPr="00FE6B5A">
                        <w:rPr>
                          <w:b/>
                          <w:sz w:val="24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 w:rsidRPr="008922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87272" wp14:editId="2AF491A0">
                <wp:simplePos x="0" y="0"/>
                <wp:positionH relativeFrom="column">
                  <wp:posOffset>3931920</wp:posOffset>
                </wp:positionH>
                <wp:positionV relativeFrom="paragraph">
                  <wp:posOffset>-51435</wp:posOffset>
                </wp:positionV>
                <wp:extent cx="1381125" cy="516890"/>
                <wp:effectExtent l="0" t="0" r="2857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385ED" id="矩形 2" o:spid="_x0000_s1026" style="position:absolute;left:0;text-align:left;margin-left:309.6pt;margin-top:-4.05pt;width:108.7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" filled="f" strokecolor="black [3213]" strokeweight="1pt"/>
            </w:pict>
          </mc:Fallback>
        </mc:AlternateContent>
      </w:r>
      <w:r w:rsidRPr="008922AD">
        <w:rPr>
          <w:b/>
          <w:noProof/>
          <w:sz w:val="28"/>
        </w:rPr>
        <w:t xml:space="preserve">　　　　　　　　　　　　　　　　　　　　　　　</w:t>
      </w:r>
    </w:p>
    <w:p w14:paraId="751141CF" w14:textId="77777777" w:rsidR="00890B30" w:rsidRPr="008922AD" w:rsidRDefault="00890B30" w:rsidP="00890B30">
      <w:pPr>
        <w:jc w:val="center"/>
        <w:rPr>
          <w:noProof/>
        </w:rPr>
      </w:pPr>
    </w:p>
    <w:p w14:paraId="3216869B" w14:textId="77777777" w:rsidR="00890B30" w:rsidRPr="008922AD" w:rsidRDefault="00890B30" w:rsidP="00890B30">
      <w:pPr>
        <w:jc w:val="center"/>
        <w:rPr>
          <w:noProof/>
        </w:rPr>
      </w:pPr>
    </w:p>
    <w:p w14:paraId="2536AB12" w14:textId="77777777" w:rsidR="00890B30" w:rsidRPr="008922AD" w:rsidRDefault="00890B30" w:rsidP="00890B30">
      <w:pPr>
        <w:jc w:val="center"/>
        <w:rPr>
          <w:noProof/>
        </w:rPr>
      </w:pPr>
    </w:p>
    <w:p w14:paraId="3D4DA54F" w14:textId="77777777" w:rsidR="00890B30" w:rsidRPr="008922AD" w:rsidRDefault="00890B30" w:rsidP="00890B30">
      <w:pPr>
        <w:jc w:val="center"/>
      </w:pPr>
    </w:p>
    <w:p w14:paraId="66CBA462" w14:textId="77777777" w:rsidR="00890B30" w:rsidRPr="008922AD" w:rsidRDefault="00890B30" w:rsidP="00890B30">
      <w:pPr>
        <w:jc w:val="center"/>
      </w:pPr>
    </w:p>
    <w:p w14:paraId="2D6E37E4" w14:textId="77777777" w:rsidR="00890B30" w:rsidRPr="008922AD" w:rsidRDefault="00890B30" w:rsidP="00890B30">
      <w:pPr>
        <w:jc w:val="center"/>
      </w:pPr>
      <w:r w:rsidRPr="008922A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523134" wp14:editId="343696BF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2FC11" w14:textId="77777777" w:rsidR="00890B30" w:rsidRPr="008922AD" w:rsidRDefault="00890B30" w:rsidP="00890B30">
      <w:r w:rsidRPr="008922AD">
        <w:rPr>
          <w:rFonts w:hint="eastAsia"/>
        </w:rPr>
        <w:t xml:space="preserve">        </w:t>
      </w:r>
    </w:p>
    <w:p w14:paraId="086D1B01" w14:textId="77777777" w:rsidR="00890B30" w:rsidRPr="008922AD" w:rsidRDefault="00890B30" w:rsidP="00890B30"/>
    <w:p w14:paraId="5CB1AE88" w14:textId="77777777" w:rsidR="00890B30" w:rsidRPr="008922AD" w:rsidRDefault="00890B30" w:rsidP="00890B30"/>
    <w:p w14:paraId="2F494860" w14:textId="5C471111" w:rsidR="00890B30" w:rsidRPr="008922AD" w:rsidRDefault="00890B30" w:rsidP="00890B30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8922AD">
        <w:rPr>
          <w:rFonts w:ascii="微软雅黑" w:eastAsia="微软雅黑" w:hAnsi="微软雅黑" w:hint="eastAsia"/>
          <w:b/>
          <w:bCs/>
          <w:sz w:val="48"/>
          <w:szCs w:val="36"/>
        </w:rPr>
        <w:t>最优化方法</w:t>
      </w:r>
    </w:p>
    <w:p w14:paraId="296A4F36" w14:textId="771721D2" w:rsidR="00890B30" w:rsidRPr="008922AD" w:rsidRDefault="00890B30" w:rsidP="00890B30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 w:rsidRPr="008922AD">
        <w:rPr>
          <w:rFonts w:ascii="微软雅黑" w:eastAsia="微软雅黑" w:hAnsi="微软雅黑" w:cs="微软雅黑" w:hint="eastAsia"/>
          <w:b/>
          <w:bCs/>
          <w:sz w:val="48"/>
          <w:szCs w:val="48"/>
        </w:rPr>
        <w:t>作业报告</w:t>
      </w:r>
    </w:p>
    <w:p w14:paraId="6E6D9744" w14:textId="77777777" w:rsidR="00890B30" w:rsidRPr="008922AD" w:rsidRDefault="00890B30" w:rsidP="00890B30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D5104EF" w14:textId="77777777" w:rsidR="00890B30" w:rsidRPr="008922AD" w:rsidRDefault="00890B30" w:rsidP="00890B30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16F9915" w14:textId="77777777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proofErr w:type="gramStart"/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题　　</w:t>
      </w:r>
      <w:proofErr w:type="gramEnd"/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目：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港口调度问题的贪心算法</w:t>
      </w:r>
      <w:proofErr w:type="gramStart"/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和</w:t>
      </w:r>
      <w:proofErr w:type="gramEnd"/>
    </w:p>
    <w:p w14:paraId="21913A94" w14:textId="77777777" w:rsidR="00890B30" w:rsidRPr="008922AD" w:rsidRDefault="00890B30" w:rsidP="00890B30">
      <w:pPr>
        <w:ind w:left="1560"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元启发算法（模拟退火S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>A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）</w:t>
      </w:r>
    </w:p>
    <w:p w14:paraId="28374122" w14:textId="4B9EAE4A" w:rsidR="00890B30" w:rsidRPr="008922AD" w:rsidRDefault="00890B30" w:rsidP="00890B30">
      <w:pPr>
        <w:ind w:left="1560"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实现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</w:p>
    <w:p w14:paraId="6ACA7603" w14:textId="641F7ACB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计算机学院    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</w:p>
    <w:p w14:paraId="741E47EC" w14:textId="6D7084F8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计算机科学与技术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</w:p>
    <w:p w14:paraId="48BA2C3C" w14:textId="1220D8C3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1120172988   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293FCB3F" w14:textId="1A729605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刘若轩   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0F64F460" w14:textId="26FD7BB3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李冬妮   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</w:t>
      </w:r>
    </w:p>
    <w:p w14:paraId="2EFFBB1A" w14:textId="77777777" w:rsidR="00890B30" w:rsidRPr="008922AD" w:rsidRDefault="00890B30" w:rsidP="00890B30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</w:rPr>
        <w:t>评 阅 人：</w:t>
      </w:r>
      <w:r w:rsidRPr="008922A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</w:t>
      </w:r>
      <w:r w:rsidRPr="008922AD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p w14:paraId="23B99F13" w14:textId="77777777" w:rsidR="00890B30" w:rsidRPr="008922AD" w:rsidRDefault="00890B30" w:rsidP="00890B3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14:paraId="45C6037C" w14:textId="367E26CD" w:rsidR="00890B30" w:rsidRPr="008922AD" w:rsidRDefault="00890B30" w:rsidP="00890B30">
      <w:pPr>
        <w:rPr>
          <w:rFonts w:ascii="Times New Roman" w:eastAsia="黑体" w:hAnsi="Times New Roman" w:cs="Times New Roman"/>
          <w:sz w:val="36"/>
          <w:szCs w:val="20"/>
        </w:rPr>
      </w:pPr>
      <w:r w:rsidRPr="008922AD">
        <w:rPr>
          <w:rFonts w:ascii="Times New Roman" w:eastAsia="黑体" w:hAnsi="Times New Roman" w:cs="Times New Roman" w:hint="eastAsia"/>
          <w:sz w:val="36"/>
          <w:szCs w:val="20"/>
        </w:rPr>
        <w:lastRenderedPageBreak/>
        <w:t>港口调度问题的贪心算法和元启发算法（模拟退火</w:t>
      </w:r>
      <w:r w:rsidRPr="008922AD">
        <w:rPr>
          <w:rFonts w:ascii="Times New Roman" w:eastAsia="黑体" w:hAnsi="Times New Roman" w:cs="Times New Roman" w:hint="eastAsia"/>
          <w:sz w:val="36"/>
          <w:szCs w:val="20"/>
        </w:rPr>
        <w:t>S</w:t>
      </w:r>
      <w:r w:rsidRPr="008922AD">
        <w:rPr>
          <w:rFonts w:ascii="Times New Roman" w:eastAsia="黑体" w:hAnsi="Times New Roman" w:cs="Times New Roman"/>
          <w:sz w:val="36"/>
          <w:szCs w:val="20"/>
        </w:rPr>
        <w:t>A</w:t>
      </w:r>
      <w:r w:rsidRPr="008922AD">
        <w:rPr>
          <w:rFonts w:ascii="Times New Roman" w:eastAsia="黑体" w:hAnsi="Times New Roman" w:cs="Times New Roman" w:hint="eastAsia"/>
          <w:sz w:val="36"/>
          <w:szCs w:val="20"/>
        </w:rPr>
        <w:t>）实现</w:t>
      </w:r>
    </w:p>
    <w:p w14:paraId="5F13A8D2" w14:textId="35097539" w:rsidR="00890B30" w:rsidRPr="008922AD" w:rsidRDefault="00890B30" w:rsidP="00890B30">
      <w:pPr>
        <w:pStyle w:val="ab"/>
      </w:pPr>
      <w:proofErr w:type="gramStart"/>
      <w:r w:rsidRPr="008922AD">
        <w:rPr>
          <w:rFonts w:hint="eastAsia"/>
        </w:rPr>
        <w:t>刘若轩</w:t>
      </w:r>
      <w:proofErr w:type="gramEnd"/>
      <w:r w:rsidRPr="008922AD">
        <w:rPr>
          <w:rFonts w:hint="eastAsia"/>
        </w:rPr>
        <w:t xml:space="preserve"> (</w:t>
      </w:r>
      <w:r w:rsidRPr="008922AD">
        <w:rPr>
          <w:rFonts w:hint="eastAsia"/>
        </w:rPr>
        <w:t>学号</w:t>
      </w:r>
      <w:r w:rsidRPr="008922AD">
        <w:rPr>
          <w:rFonts w:hint="eastAsia"/>
        </w:rPr>
        <w:t>: 1120172988)</w:t>
      </w:r>
    </w:p>
    <w:p w14:paraId="10406645" w14:textId="1DC517CA" w:rsidR="00890B30" w:rsidRPr="008922AD" w:rsidRDefault="00890B30" w:rsidP="00890B30">
      <w:pPr>
        <w:pStyle w:val="ae"/>
      </w:pPr>
      <w:r w:rsidRPr="008922AD">
        <w:rPr>
          <w:rFonts w:ascii="黑体" w:eastAsia="黑体" w:hint="eastAsia"/>
        </w:rPr>
        <w:t>摘  要</w:t>
      </w:r>
      <w:r w:rsidRPr="008922AD">
        <w:rPr>
          <w:rFonts w:hint="eastAsia"/>
        </w:rPr>
        <w:t>:</w:t>
      </w:r>
      <w:r w:rsidRPr="008922AD">
        <w:rPr>
          <w:rFonts w:hint="eastAsia"/>
        </w:rPr>
        <w:tab/>
      </w:r>
      <w:r w:rsidR="00D020CD" w:rsidRPr="008922AD">
        <w:rPr>
          <w:rFonts w:hint="eastAsia"/>
        </w:rPr>
        <w:t>为了解决港口调度问题，高效地计算出港口调度问题的最优策略，比较</w:t>
      </w:r>
      <w:r w:rsidR="001504FD" w:rsidRPr="008922AD">
        <w:rPr>
          <w:rFonts w:hint="eastAsia"/>
        </w:rPr>
        <w:t>了</w:t>
      </w:r>
      <w:r w:rsidR="00D020CD" w:rsidRPr="008922AD">
        <w:rPr>
          <w:rFonts w:hint="eastAsia"/>
        </w:rPr>
        <w:t>两种不同的贪心策略和一种模拟退火算法（</w:t>
      </w:r>
      <w:r w:rsidR="00D020CD" w:rsidRPr="008922AD">
        <w:rPr>
          <w:rFonts w:hint="eastAsia"/>
        </w:rPr>
        <w:t>S</w:t>
      </w:r>
      <w:r w:rsidR="00D020CD" w:rsidRPr="008922AD">
        <w:t>A</w:t>
      </w:r>
      <w:r w:rsidR="00D020CD" w:rsidRPr="008922AD">
        <w:rPr>
          <w:rFonts w:hint="eastAsia"/>
        </w:rPr>
        <w:t>）的解，在有限时间内得出该港口调度问题的近似最优解，</w:t>
      </w:r>
      <w:r w:rsidR="001504FD" w:rsidRPr="008922AD">
        <w:rPr>
          <w:rFonts w:hint="eastAsia"/>
        </w:rPr>
        <w:t>充分</w:t>
      </w:r>
      <w:r w:rsidR="00D020CD" w:rsidRPr="008922AD">
        <w:rPr>
          <w:rFonts w:hint="eastAsia"/>
        </w:rPr>
        <w:t>发挥了模拟退火算法搜索面广的优点。</w:t>
      </w:r>
      <w:r w:rsidR="001504FD" w:rsidRPr="008922AD">
        <w:rPr>
          <w:rFonts w:hint="eastAsia"/>
        </w:rPr>
        <w:t>实验中采用了两种贪心策略，</w:t>
      </w:r>
      <w:r w:rsidR="00A16921" w:rsidRPr="008922AD">
        <w:rPr>
          <w:rFonts w:hint="eastAsia"/>
        </w:rPr>
        <w:t>模拟退火算法</w:t>
      </w:r>
      <w:r w:rsidR="00207F0D" w:rsidRPr="008922AD">
        <w:rPr>
          <w:rFonts w:hint="eastAsia"/>
        </w:rPr>
        <w:t>（</w:t>
      </w:r>
      <w:r w:rsidR="00207F0D" w:rsidRPr="008922AD">
        <w:t>SA</w:t>
      </w:r>
      <w:r w:rsidR="00207F0D" w:rsidRPr="008922AD">
        <w:rPr>
          <w:rFonts w:hint="eastAsia"/>
        </w:rPr>
        <w:t>）</w:t>
      </w:r>
      <w:r w:rsidR="00A16921" w:rsidRPr="008922AD">
        <w:rPr>
          <w:rFonts w:hint="eastAsia"/>
        </w:rPr>
        <w:t>相较于贪心算法引入了随机因素，</w:t>
      </w:r>
      <w:r w:rsidR="00D020CD" w:rsidRPr="008922AD">
        <w:rPr>
          <w:rFonts w:hint="eastAsia"/>
        </w:rPr>
        <w:t>避免了贪心算法陷入局部最优解的缺点，以一定概率接受较差解</w:t>
      </w:r>
      <w:r w:rsidR="00A16921" w:rsidRPr="008922AD">
        <w:rPr>
          <w:rFonts w:hint="eastAsia"/>
        </w:rPr>
        <w:t>，在时间趋向于正无穷的搜索时间内，模拟退火算法计算出最优解的概率趋近于</w:t>
      </w:r>
      <w:r w:rsidR="00A16921" w:rsidRPr="008922AD">
        <w:rPr>
          <w:rFonts w:hint="eastAsia"/>
        </w:rPr>
        <w:t>1</w:t>
      </w:r>
      <w:r w:rsidR="00D020CD" w:rsidRPr="008922AD">
        <w:rPr>
          <w:rFonts w:hint="eastAsia"/>
        </w:rPr>
        <w:t>。</w:t>
      </w:r>
      <w:r w:rsidR="00A16921" w:rsidRPr="008922AD">
        <w:rPr>
          <w:rFonts w:hint="eastAsia"/>
        </w:rPr>
        <w:t>结果表明</w:t>
      </w:r>
      <w:r w:rsidR="00207F0D" w:rsidRPr="008922AD">
        <w:rPr>
          <w:rFonts w:hint="eastAsia"/>
        </w:rPr>
        <w:t>模拟退火</w:t>
      </w:r>
      <w:r w:rsidR="00A16921" w:rsidRPr="008922AD">
        <w:rPr>
          <w:rFonts w:hint="eastAsia"/>
        </w:rPr>
        <w:t>算法</w:t>
      </w:r>
      <w:r w:rsidR="00207F0D" w:rsidRPr="008922AD">
        <w:rPr>
          <w:rFonts w:hint="eastAsia"/>
        </w:rPr>
        <w:t>（</w:t>
      </w:r>
      <w:r w:rsidR="00207F0D" w:rsidRPr="008922AD">
        <w:rPr>
          <w:rFonts w:hint="eastAsia"/>
        </w:rPr>
        <w:t>S</w:t>
      </w:r>
      <w:r w:rsidR="00207F0D" w:rsidRPr="008922AD">
        <w:t>A</w:t>
      </w:r>
      <w:r w:rsidR="00207F0D" w:rsidRPr="008922AD">
        <w:rPr>
          <w:rFonts w:hint="eastAsia"/>
        </w:rPr>
        <w:t>）在该港口调度问题中</w:t>
      </w:r>
      <w:r w:rsidR="00A16921" w:rsidRPr="008922AD">
        <w:rPr>
          <w:rFonts w:hint="eastAsia"/>
        </w:rPr>
        <w:t>运算</w:t>
      </w:r>
      <w:r w:rsidR="00207F0D" w:rsidRPr="008922AD">
        <w:rPr>
          <w:rFonts w:hint="eastAsia"/>
        </w:rPr>
        <w:t>速度快</w:t>
      </w:r>
      <w:r w:rsidR="00A16921" w:rsidRPr="008922AD">
        <w:rPr>
          <w:rFonts w:hint="eastAsia"/>
        </w:rPr>
        <w:t>，</w:t>
      </w:r>
      <w:r w:rsidR="00207F0D" w:rsidRPr="008922AD">
        <w:rPr>
          <w:rFonts w:hint="eastAsia"/>
        </w:rPr>
        <w:t>最优解概率大</w:t>
      </w:r>
      <w:r w:rsidR="00A16921" w:rsidRPr="008922AD">
        <w:rPr>
          <w:rFonts w:hint="eastAsia"/>
        </w:rPr>
        <w:t>，</w:t>
      </w:r>
      <w:r w:rsidR="00207F0D" w:rsidRPr="008922AD">
        <w:rPr>
          <w:rFonts w:hint="eastAsia"/>
        </w:rPr>
        <w:t>优于两种贪心策略，可为港口调度问题提供有效支持</w:t>
      </w:r>
      <w:r w:rsidRPr="008922AD">
        <w:rPr>
          <w:rFonts w:hint="eastAsia"/>
        </w:rPr>
        <w:t>。</w:t>
      </w:r>
    </w:p>
    <w:p w14:paraId="11A02F19" w14:textId="7FACBB80" w:rsidR="00890B30" w:rsidRPr="008922AD" w:rsidRDefault="00890B30" w:rsidP="00890B30">
      <w:pPr>
        <w:pStyle w:val="af"/>
        <w:ind w:left="772" w:hanging="772"/>
      </w:pPr>
      <w:r w:rsidRPr="008922AD">
        <w:rPr>
          <w:rFonts w:ascii="黑体" w:eastAsia="黑体" w:hint="eastAsia"/>
        </w:rPr>
        <w:t>关键词</w:t>
      </w:r>
      <w:r w:rsidRPr="008922AD">
        <w:rPr>
          <w:rFonts w:hint="eastAsia"/>
        </w:rPr>
        <w:t>:</w:t>
      </w:r>
      <w:r w:rsidRPr="008922AD">
        <w:rPr>
          <w:rFonts w:hint="eastAsia"/>
        </w:rPr>
        <w:tab/>
      </w:r>
      <w:r w:rsidR="00207F0D" w:rsidRPr="008922AD">
        <w:rPr>
          <w:rFonts w:hint="eastAsia"/>
        </w:rPr>
        <w:t>贪心算法</w:t>
      </w:r>
      <w:r w:rsidRPr="008922AD">
        <w:t>;</w:t>
      </w:r>
      <w:r w:rsidR="00207F0D" w:rsidRPr="008922AD">
        <w:rPr>
          <w:rFonts w:hint="eastAsia"/>
        </w:rPr>
        <w:t>模拟退火算法</w:t>
      </w:r>
      <w:r w:rsidR="00207F0D" w:rsidRPr="008922AD">
        <w:t>;</w:t>
      </w:r>
      <w:r w:rsidR="00207F0D" w:rsidRPr="008922AD">
        <w:rPr>
          <w:rFonts w:hint="eastAsia"/>
        </w:rPr>
        <w:t>港口调度问题</w:t>
      </w:r>
    </w:p>
    <w:p w14:paraId="493B973E" w14:textId="77777777" w:rsidR="00890B30" w:rsidRPr="008922AD" w:rsidRDefault="00890B30" w:rsidP="00890B30">
      <w:pPr>
        <w:pStyle w:val="1"/>
      </w:pPr>
      <w:r w:rsidRPr="008922AD">
        <w:rPr>
          <w:rFonts w:hint="eastAsia"/>
          <w:bCs/>
        </w:rPr>
        <w:t>引言</w:t>
      </w:r>
    </w:p>
    <w:p w14:paraId="2555289A" w14:textId="282551C1" w:rsidR="00884469" w:rsidRPr="008922AD" w:rsidRDefault="00890B30" w:rsidP="00890B30">
      <w:pPr>
        <w:pStyle w:val="a0"/>
        <w:ind w:firstLine="360"/>
      </w:pPr>
      <w:r w:rsidRPr="008922AD">
        <w:rPr>
          <w:rFonts w:hint="eastAsia"/>
        </w:rPr>
        <w:t>a)</w:t>
      </w:r>
      <w:r w:rsidRPr="008922AD">
        <w:t xml:space="preserve"> </w:t>
      </w:r>
      <w:r w:rsidR="00884469" w:rsidRPr="008922AD">
        <w:rPr>
          <w:rFonts w:hint="eastAsia"/>
        </w:rPr>
        <w:t>问题背景</w:t>
      </w:r>
    </w:p>
    <w:p w14:paraId="4D437925" w14:textId="413A1160" w:rsidR="00436629" w:rsidRPr="008922AD" w:rsidRDefault="00884469" w:rsidP="00890B30">
      <w:pPr>
        <w:pStyle w:val="a0"/>
        <w:ind w:firstLine="360"/>
      </w:pPr>
      <w:r w:rsidRPr="008922AD">
        <w:rPr>
          <w:rFonts w:hint="eastAsia"/>
        </w:rPr>
        <w:t>港口调度问题</w:t>
      </w:r>
      <w:r w:rsidR="001504FD" w:rsidRPr="008922AD">
        <w:rPr>
          <w:rFonts w:hint="eastAsia"/>
        </w:rPr>
        <w:t>是一道具体</w:t>
      </w:r>
      <w:r w:rsidR="00041D5F" w:rsidRPr="008922AD">
        <w:rPr>
          <w:rFonts w:hint="eastAsia"/>
        </w:rPr>
        <w:t>、综合</w:t>
      </w:r>
      <w:r w:rsidR="001504FD" w:rsidRPr="008922AD">
        <w:rPr>
          <w:rFonts w:hint="eastAsia"/>
        </w:rPr>
        <w:t>而实际的调度问题</w:t>
      </w:r>
      <w:r w:rsidR="00F47827" w:rsidRPr="008922AD">
        <w:rPr>
          <w:rFonts w:hint="eastAsia"/>
        </w:rPr>
        <w:t>，而本题中的港口调度是一道混合流水车间调度问题</w:t>
      </w:r>
      <w:r w:rsidR="00041D5F" w:rsidRPr="008922AD">
        <w:rPr>
          <w:rFonts w:hint="eastAsia"/>
        </w:rPr>
        <w:t>，是典型的</w:t>
      </w:r>
      <w:r w:rsidR="00041D5F" w:rsidRPr="008922AD">
        <w:rPr>
          <w:rFonts w:hint="eastAsia"/>
        </w:rPr>
        <w:t>N</w:t>
      </w:r>
      <w:r w:rsidR="00041D5F" w:rsidRPr="008922AD">
        <w:t>P-</w:t>
      </w:r>
      <w:r w:rsidR="00041D5F" w:rsidRPr="008922AD">
        <w:rPr>
          <w:rFonts w:hint="eastAsia"/>
        </w:rPr>
        <w:t>hard</w:t>
      </w:r>
      <w:r w:rsidR="00041D5F" w:rsidRPr="008922AD">
        <w:rPr>
          <w:rFonts w:hint="eastAsia"/>
        </w:rPr>
        <w:t>问题</w:t>
      </w:r>
      <w:r w:rsidR="00F47827" w:rsidRPr="008922AD">
        <w:rPr>
          <w:rFonts w:hint="eastAsia"/>
        </w:rPr>
        <w:t>。</w:t>
      </w:r>
      <w:r w:rsidR="00041D5F" w:rsidRPr="008922AD">
        <w:rPr>
          <w:rFonts w:hint="eastAsia"/>
        </w:rPr>
        <w:t>先前对于港口调度问题的相关研究包括对于港口调度中泊位分配</w:t>
      </w:r>
      <w:r w:rsidR="00733A1C" w:rsidRPr="008922AD">
        <w:rPr>
          <w:rFonts w:hint="eastAsia"/>
        </w:rPr>
        <w:t>和港口资源分配</w:t>
      </w:r>
      <w:r w:rsidR="00041D5F" w:rsidRPr="008922AD">
        <w:rPr>
          <w:rFonts w:hint="eastAsia"/>
        </w:rPr>
        <w:t>的研究：</w:t>
      </w:r>
      <w:r w:rsidR="00436629" w:rsidRPr="008922AD">
        <w:t>ETSUK</w:t>
      </w:r>
      <w:r w:rsidR="00F70D48">
        <w:t>O[1]</w:t>
      </w:r>
      <w:r w:rsidR="00436629" w:rsidRPr="008922AD">
        <w:t>等对</w:t>
      </w:r>
      <w:r w:rsidR="00041D5F" w:rsidRPr="008922AD">
        <w:rPr>
          <w:rFonts w:hint="eastAsia"/>
        </w:rPr>
        <w:t>港口</w:t>
      </w:r>
      <w:r w:rsidR="00436629" w:rsidRPr="008922AD">
        <w:t>中泊位</w:t>
      </w:r>
      <w:r w:rsidR="00041D5F" w:rsidRPr="008922AD">
        <w:rPr>
          <w:rFonts w:hint="eastAsia"/>
        </w:rPr>
        <w:t>的</w:t>
      </w:r>
      <w:r w:rsidR="00436629" w:rsidRPr="008922AD">
        <w:t>分配问题进行研究，探讨泊位分配中的</w:t>
      </w:r>
      <w:r w:rsidR="00041D5F" w:rsidRPr="008922AD">
        <w:rPr>
          <w:rFonts w:hint="eastAsia"/>
        </w:rPr>
        <w:t>优先级</w:t>
      </w:r>
      <w:r w:rsidR="00436629" w:rsidRPr="008922AD">
        <w:t>问题</w:t>
      </w:r>
      <w:r w:rsidR="00041D5F" w:rsidRPr="008922AD">
        <w:rPr>
          <w:rFonts w:hint="eastAsia"/>
        </w:rPr>
        <w:t>，</w:t>
      </w:r>
      <w:r w:rsidR="00436629" w:rsidRPr="008922AD">
        <w:t>王中华</w:t>
      </w:r>
      <w:r w:rsidR="00F70D48">
        <w:rPr>
          <w:rFonts w:hint="eastAsia"/>
        </w:rPr>
        <w:t>[</w:t>
      </w:r>
      <w:r w:rsidR="00F70D48">
        <w:t>2]</w:t>
      </w:r>
      <w:r w:rsidR="00733A1C" w:rsidRPr="008922AD">
        <w:rPr>
          <w:rFonts w:hint="eastAsia"/>
        </w:rPr>
        <w:t>和王冠儒</w:t>
      </w:r>
      <w:r w:rsidR="00F70D48">
        <w:rPr>
          <w:rFonts w:hint="eastAsia"/>
        </w:rPr>
        <w:t>[</w:t>
      </w:r>
      <w:r w:rsidR="00F70D48">
        <w:t>3]</w:t>
      </w:r>
      <w:r w:rsidR="00436629" w:rsidRPr="008922AD">
        <w:t>在泊位调度模型的基础上</w:t>
      </w:r>
      <w:r w:rsidR="00041D5F" w:rsidRPr="008922AD">
        <w:rPr>
          <w:rFonts w:hint="eastAsia"/>
        </w:rPr>
        <w:t>改进遗传算法（</w:t>
      </w:r>
      <w:r w:rsidR="00041D5F" w:rsidRPr="008922AD">
        <w:rPr>
          <w:rFonts w:hint="eastAsia"/>
        </w:rPr>
        <w:t>G</w:t>
      </w:r>
      <w:r w:rsidR="00041D5F" w:rsidRPr="008922AD">
        <w:t>A</w:t>
      </w:r>
      <w:r w:rsidR="00041D5F" w:rsidRPr="008922AD">
        <w:rPr>
          <w:rFonts w:hint="eastAsia"/>
        </w:rPr>
        <w:t>）求解</w:t>
      </w:r>
      <w:r w:rsidR="00436629" w:rsidRPr="008922AD">
        <w:t>在港的</w:t>
      </w:r>
      <w:r w:rsidR="00041D5F" w:rsidRPr="008922AD">
        <w:rPr>
          <w:rFonts w:hint="eastAsia"/>
        </w:rPr>
        <w:t>轮船</w:t>
      </w:r>
      <w:r w:rsidR="00436629" w:rsidRPr="008922AD">
        <w:t>调度</w:t>
      </w:r>
      <w:r w:rsidR="00733A1C" w:rsidRPr="008922AD">
        <w:rPr>
          <w:rFonts w:hint="eastAsia"/>
        </w:rPr>
        <w:t>问题，实现货轮的自动分配。</w:t>
      </w:r>
    </w:p>
    <w:p w14:paraId="19C3FEB3" w14:textId="3233B47B" w:rsidR="00733A1C" w:rsidRPr="008922AD" w:rsidRDefault="00733A1C" w:rsidP="00733A1C">
      <w:pPr>
        <w:pStyle w:val="a0"/>
        <w:ind w:firstLineChars="0" w:firstLine="0"/>
      </w:pPr>
      <w:r w:rsidRPr="008922AD">
        <w:rPr>
          <w:rFonts w:hint="eastAsia"/>
        </w:rPr>
        <w:t>在本题中，针对具体的港口调度问题，分析贪心策略的缺点，寻找合适的元启发算法，并计算近似最优值。</w:t>
      </w:r>
    </w:p>
    <w:p w14:paraId="60C59B59" w14:textId="32F4D3E2" w:rsidR="00890B30" w:rsidRPr="008922AD" w:rsidRDefault="00733A1C" w:rsidP="00733A1C">
      <w:pPr>
        <w:pStyle w:val="a0"/>
        <w:ind w:firstLineChars="111"/>
      </w:pPr>
      <w:r w:rsidRPr="008922AD">
        <w:tab/>
      </w:r>
      <w:r w:rsidR="00890B30" w:rsidRPr="008922AD">
        <w:rPr>
          <w:rFonts w:hint="eastAsia"/>
        </w:rPr>
        <w:t xml:space="preserve">b) </w:t>
      </w:r>
      <w:r w:rsidRPr="008922AD">
        <w:rPr>
          <w:rFonts w:hint="eastAsia"/>
        </w:rPr>
        <w:t>问题描述</w:t>
      </w:r>
    </w:p>
    <w:p w14:paraId="75715E1D" w14:textId="483FD5D7" w:rsidR="00A633C6" w:rsidRPr="008922AD" w:rsidRDefault="00A633C6" w:rsidP="00A633C6">
      <w:pPr>
        <w:pStyle w:val="a0"/>
        <w:ind w:firstLine="360"/>
      </w:pPr>
      <w:r w:rsidRPr="008922AD">
        <w:tab/>
      </w:r>
      <w:r w:rsidRPr="008922AD">
        <w:rPr>
          <w:rFonts w:hint="eastAsia"/>
        </w:rPr>
        <w:t>港口调度问题要解决的是货轮开始入泊到所有</w:t>
      </w:r>
      <w:proofErr w:type="gramStart"/>
      <w:r w:rsidRPr="008922AD">
        <w:rPr>
          <w:rFonts w:hint="eastAsia"/>
        </w:rPr>
        <w:t>货轮出泊完成</w:t>
      </w:r>
      <w:proofErr w:type="gramEnd"/>
      <w:r w:rsidRPr="008922AD">
        <w:rPr>
          <w:rFonts w:hint="eastAsia"/>
        </w:rPr>
        <w:t>，且所有货物起吊到小车运送的优先顺序问题。</w:t>
      </w:r>
    </w:p>
    <w:p w14:paraId="6AED3F18" w14:textId="655A0BCD" w:rsidR="00733A1C" w:rsidRPr="008922AD" w:rsidRDefault="00733A1C" w:rsidP="00733A1C">
      <w:pPr>
        <w:pStyle w:val="a0"/>
        <w:ind w:firstLineChars="111"/>
      </w:pPr>
      <w:r w:rsidRPr="008922AD">
        <w:tab/>
      </w:r>
      <w:r w:rsidRPr="008922AD">
        <w:rPr>
          <w:rFonts w:hint="eastAsia"/>
        </w:rPr>
        <w:t>在本题中，港口调度问题分为三个子问题，泊位分配问题，起吊机分配问题和小车分配问题</w:t>
      </w:r>
      <w:r w:rsidR="000D1D6E" w:rsidRPr="008922AD">
        <w:rPr>
          <w:rFonts w:hint="eastAsia"/>
        </w:rPr>
        <w:t>。</w:t>
      </w:r>
    </w:p>
    <w:p w14:paraId="44938EC8" w14:textId="017DAEB5" w:rsidR="00733A1C" w:rsidRPr="008922AD" w:rsidRDefault="00733A1C" w:rsidP="00733A1C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泊位分配问题：港口有两个泊位，四艘货轮同时入港，如何安排入泊顺序，使得</w:t>
      </w:r>
      <w:r w:rsidR="000D1D6E" w:rsidRPr="008922AD">
        <w:rPr>
          <w:rFonts w:hint="eastAsia"/>
        </w:rPr>
        <w:t>所有</w:t>
      </w:r>
      <w:proofErr w:type="gramStart"/>
      <w:r w:rsidR="000D1D6E" w:rsidRPr="008922AD">
        <w:rPr>
          <w:rFonts w:hint="eastAsia"/>
        </w:rPr>
        <w:t>货轮出泊完成</w:t>
      </w:r>
      <w:proofErr w:type="gramEnd"/>
      <w:r w:rsidRPr="008922AD">
        <w:rPr>
          <w:rFonts w:hint="eastAsia"/>
        </w:rPr>
        <w:t>，</w:t>
      </w:r>
      <w:r w:rsidR="000D1D6E" w:rsidRPr="008922AD">
        <w:rPr>
          <w:rFonts w:hint="eastAsia"/>
        </w:rPr>
        <w:t>且小车运送完所有货物</w:t>
      </w:r>
      <w:r w:rsidRPr="008922AD">
        <w:rPr>
          <w:rFonts w:hint="eastAsia"/>
        </w:rPr>
        <w:t>用时最短。</w:t>
      </w:r>
    </w:p>
    <w:p w14:paraId="1CFB83AA" w14:textId="231372C3" w:rsidR="00733A1C" w:rsidRPr="008922AD" w:rsidRDefault="00733A1C" w:rsidP="00733A1C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起吊机问题：港口有两台起吊机，在泊位分配问题的基础上</w:t>
      </w:r>
      <w:r w:rsidR="000D1D6E" w:rsidRPr="008922AD">
        <w:rPr>
          <w:rFonts w:hint="eastAsia"/>
        </w:rPr>
        <w:t>，如何安排货物起吊顺序，使得所有</w:t>
      </w:r>
      <w:proofErr w:type="gramStart"/>
      <w:r w:rsidR="000D1D6E" w:rsidRPr="008922AD">
        <w:rPr>
          <w:rFonts w:hint="eastAsia"/>
        </w:rPr>
        <w:t>货轮出泊完成</w:t>
      </w:r>
      <w:proofErr w:type="gramEnd"/>
      <w:r w:rsidR="000D1D6E" w:rsidRPr="008922AD">
        <w:rPr>
          <w:rFonts w:hint="eastAsia"/>
        </w:rPr>
        <w:t>，且小车运送完所有货物用时最短。</w:t>
      </w:r>
    </w:p>
    <w:p w14:paraId="6E3C5931" w14:textId="1C369088" w:rsidR="00A633C6" w:rsidRPr="008922AD" w:rsidRDefault="00145278" w:rsidP="00145278">
      <w:pPr>
        <w:pStyle w:val="a0"/>
        <w:ind w:firstLineChars="0" w:firstLine="0"/>
      </w:pPr>
      <w:r w:rsidRPr="008922AD">
        <w:rPr>
          <w:noProof/>
        </w:rPr>
        <w:drawing>
          <wp:anchor distT="0" distB="0" distL="114300" distR="114300" simplePos="0" relativeHeight="251663360" behindDoc="0" locked="0" layoutInCell="1" allowOverlap="1" wp14:anchorId="307A522F" wp14:editId="738A0E6F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2247900" cy="17653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D6E" w:rsidRPr="008922AD">
        <w:tab/>
      </w:r>
      <w:r w:rsidR="000D1D6E" w:rsidRPr="008922AD">
        <w:rPr>
          <w:rFonts w:hint="eastAsia"/>
        </w:rPr>
        <w:t>小车分配问题：港口有两辆小车，在起吊机问题的基础上，如何安排货物运送顺序，所有</w:t>
      </w:r>
      <w:proofErr w:type="gramStart"/>
      <w:r w:rsidR="000D1D6E" w:rsidRPr="008922AD">
        <w:rPr>
          <w:rFonts w:hint="eastAsia"/>
        </w:rPr>
        <w:t>货轮出泊完成</w:t>
      </w:r>
      <w:proofErr w:type="gramEnd"/>
      <w:r w:rsidR="000D1D6E" w:rsidRPr="008922AD">
        <w:rPr>
          <w:rFonts w:hint="eastAsia"/>
        </w:rPr>
        <w:t>，且小车运送完所有货物用时最短。</w:t>
      </w:r>
    </w:p>
    <w:p w14:paraId="0AB436FE" w14:textId="3EAE6AAB" w:rsidR="00145278" w:rsidRPr="008922AD" w:rsidRDefault="00145278" w:rsidP="00145278">
      <w:pPr>
        <w:pStyle w:val="a0"/>
        <w:ind w:firstLineChars="0" w:firstLine="0"/>
        <w:jc w:val="center"/>
      </w:pPr>
      <w:r w:rsidRPr="008922AD">
        <w:rPr>
          <w:rFonts w:hint="eastAsia"/>
        </w:rPr>
        <w:t>图</w:t>
      </w:r>
      <w:r w:rsidRPr="008922AD">
        <w:rPr>
          <w:rFonts w:hint="eastAsia"/>
        </w:rPr>
        <w:t>1</w:t>
      </w:r>
      <w:r w:rsidRPr="008922AD">
        <w:t xml:space="preserve"> </w:t>
      </w:r>
      <w:r w:rsidRPr="008922AD">
        <w:rPr>
          <w:rFonts w:hint="eastAsia"/>
        </w:rPr>
        <w:t>港口调度问题条件</w:t>
      </w:r>
    </w:p>
    <w:p w14:paraId="4FD769C6" w14:textId="7DC37520" w:rsidR="000D1D6E" w:rsidRPr="008922AD" w:rsidRDefault="000D1D6E" w:rsidP="00733A1C">
      <w:pPr>
        <w:pStyle w:val="a0"/>
        <w:ind w:firstLineChars="0" w:firstLine="0"/>
      </w:pPr>
      <w:r w:rsidRPr="008922AD">
        <w:tab/>
      </w:r>
      <w:r w:rsidR="00A633C6" w:rsidRPr="008922AD">
        <w:rPr>
          <w:rFonts w:hint="eastAsia"/>
        </w:rPr>
        <w:t>三个问题单独考虑时满足贪心性质，且最优子结构性质，以并行车间调度的模型皆可解决三个问题。然而混合车间调度存在工件加工顺序的约束条件（在本题中即为货物随货轮入泊、起吊、运送的固定顺序），因此需要考虑偏后工序的机器处于空闲状态，存在资源的浪费。因此</w:t>
      </w:r>
      <w:r w:rsidR="00145278" w:rsidRPr="008922AD">
        <w:rPr>
          <w:rFonts w:hint="eastAsia"/>
        </w:rPr>
        <w:t>港口调度问题</w:t>
      </w:r>
      <w:r w:rsidR="0017704E" w:rsidRPr="008922AD">
        <w:rPr>
          <w:rFonts w:hint="eastAsia"/>
        </w:rPr>
        <w:t>的</w:t>
      </w:r>
      <w:r w:rsidRPr="008922AD">
        <w:rPr>
          <w:rFonts w:hint="eastAsia"/>
        </w:rPr>
        <w:t>三个</w:t>
      </w:r>
      <w:r w:rsidR="0017704E" w:rsidRPr="008922AD">
        <w:rPr>
          <w:rFonts w:hint="eastAsia"/>
        </w:rPr>
        <w:t>子</w:t>
      </w:r>
      <w:r w:rsidRPr="008922AD">
        <w:rPr>
          <w:rFonts w:hint="eastAsia"/>
        </w:rPr>
        <w:t>问题不可单独</w:t>
      </w:r>
      <w:r w:rsidRPr="008922AD">
        <w:rPr>
          <w:rFonts w:hint="eastAsia"/>
        </w:rPr>
        <w:lastRenderedPageBreak/>
        <w:t>分开讨论，需要</w:t>
      </w:r>
      <w:r w:rsidR="00145278" w:rsidRPr="008922AD">
        <w:rPr>
          <w:rFonts w:hint="eastAsia"/>
        </w:rPr>
        <w:t>在图</w:t>
      </w:r>
      <w:r w:rsidR="00145278" w:rsidRPr="008922AD">
        <w:rPr>
          <w:rFonts w:hint="eastAsia"/>
        </w:rPr>
        <w:t>1</w:t>
      </w:r>
      <w:r w:rsidR="00145278" w:rsidRPr="008922AD">
        <w:rPr>
          <w:rFonts w:hint="eastAsia"/>
        </w:rPr>
        <w:t>条件</w:t>
      </w:r>
      <w:proofErr w:type="gramStart"/>
      <w:r w:rsidR="00145278" w:rsidRPr="008922AD">
        <w:rPr>
          <w:rFonts w:hint="eastAsia"/>
        </w:rPr>
        <w:t>下</w:t>
      </w:r>
      <w:r w:rsidRPr="008922AD">
        <w:rPr>
          <w:rFonts w:hint="eastAsia"/>
        </w:rPr>
        <w:t>综合</w:t>
      </w:r>
      <w:proofErr w:type="gramEnd"/>
      <w:r w:rsidRPr="008922AD">
        <w:rPr>
          <w:rFonts w:hint="eastAsia"/>
        </w:rPr>
        <w:t>考虑</w:t>
      </w:r>
      <w:r w:rsidR="0017704E" w:rsidRPr="008922AD">
        <w:rPr>
          <w:rFonts w:hint="eastAsia"/>
        </w:rPr>
        <w:t>。</w:t>
      </w:r>
    </w:p>
    <w:p w14:paraId="0611B7FC" w14:textId="77777777" w:rsidR="0017704E" w:rsidRPr="008922AD" w:rsidRDefault="00890B30" w:rsidP="0017704E">
      <w:pPr>
        <w:pStyle w:val="a0"/>
        <w:ind w:firstLine="360"/>
      </w:pPr>
      <w:r w:rsidRPr="008922AD">
        <w:rPr>
          <w:rFonts w:hint="eastAsia"/>
        </w:rPr>
        <w:t xml:space="preserve">c) </w:t>
      </w:r>
      <w:r w:rsidR="000D1D6E" w:rsidRPr="008922AD">
        <w:rPr>
          <w:rFonts w:hint="eastAsia"/>
        </w:rPr>
        <w:t>方案及实验效果</w:t>
      </w:r>
    </w:p>
    <w:p w14:paraId="39763415" w14:textId="5C7910DC" w:rsidR="000D1D6E" w:rsidRPr="008922AD" w:rsidRDefault="000D1D6E" w:rsidP="0017704E">
      <w:pPr>
        <w:pStyle w:val="a0"/>
        <w:ind w:firstLineChars="0" w:firstLine="0"/>
        <w:rPr>
          <w:b/>
          <w:bCs/>
        </w:rPr>
      </w:pPr>
      <w:r w:rsidRPr="008922AD">
        <w:rPr>
          <w:rFonts w:hint="eastAsia"/>
          <w:b/>
          <w:bCs/>
        </w:rPr>
        <w:t>贪心策略一</w:t>
      </w:r>
    </w:p>
    <w:p w14:paraId="41BCFBDF" w14:textId="16362F01" w:rsidR="00145278" w:rsidRPr="008922AD" w:rsidRDefault="00145278" w:rsidP="000D1D6E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泊位分配：先小后大</w:t>
      </w:r>
    </w:p>
    <w:p w14:paraId="37B5E798" w14:textId="6A35EB83" w:rsidR="00E80C7F" w:rsidRPr="008922AD" w:rsidRDefault="00E80C7F" w:rsidP="000D1D6E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起吊机分配：先大后小，分船起吊</w:t>
      </w:r>
    </w:p>
    <w:p w14:paraId="3198E2BF" w14:textId="7A980448" w:rsidR="00E80C7F" w:rsidRPr="008922AD" w:rsidRDefault="00E80C7F" w:rsidP="000D1D6E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小车分配：</w:t>
      </w:r>
      <w:r w:rsidR="0017704E" w:rsidRPr="008922AD">
        <w:rPr>
          <w:rFonts w:hint="eastAsia"/>
        </w:rPr>
        <w:t>先来先运</w:t>
      </w:r>
    </w:p>
    <w:p w14:paraId="7DD3A883" w14:textId="7212F384" w:rsidR="00145278" w:rsidRPr="008922AD" w:rsidRDefault="00145278" w:rsidP="000D1D6E">
      <w:pPr>
        <w:pStyle w:val="a0"/>
        <w:ind w:firstLineChars="0" w:firstLine="0"/>
      </w:pPr>
      <w:r w:rsidRPr="008922AD">
        <w:tab/>
      </w:r>
      <w:r w:rsidR="0017704E" w:rsidRPr="008922AD">
        <w:rPr>
          <w:rFonts w:hint="eastAsia"/>
        </w:rPr>
        <w:t>在第一种贪心策略中，考虑到由于货轮入泊、</w:t>
      </w:r>
      <w:proofErr w:type="gramStart"/>
      <w:r w:rsidR="0017704E" w:rsidRPr="008922AD">
        <w:rPr>
          <w:rFonts w:hint="eastAsia"/>
        </w:rPr>
        <w:t>出泊时间</w:t>
      </w:r>
      <w:proofErr w:type="gramEnd"/>
      <w:r w:rsidR="0017704E" w:rsidRPr="008922AD">
        <w:rPr>
          <w:rFonts w:hint="eastAsia"/>
        </w:rPr>
        <w:t>较长，对资源空闲带来的影响较大，采取入泊</w:t>
      </w:r>
      <w:proofErr w:type="gramStart"/>
      <w:r w:rsidR="0017704E" w:rsidRPr="008922AD">
        <w:rPr>
          <w:rFonts w:hint="eastAsia"/>
        </w:rPr>
        <w:t>和出泊时间</w:t>
      </w:r>
      <w:proofErr w:type="gramEnd"/>
      <w:r w:rsidR="0017704E" w:rsidRPr="008922AD">
        <w:rPr>
          <w:rFonts w:hint="eastAsia"/>
        </w:rPr>
        <w:t>较短的货轮优先级高的策略，而货物中起吊时间差异较大，可能造成并行车间调度模型中的大时间差现象，且分</w:t>
      </w:r>
      <w:proofErr w:type="gramStart"/>
      <w:r w:rsidR="0017704E" w:rsidRPr="008922AD">
        <w:rPr>
          <w:rFonts w:hint="eastAsia"/>
        </w:rPr>
        <w:t>船运输</w:t>
      </w:r>
      <w:proofErr w:type="gramEnd"/>
      <w:r w:rsidR="0017704E" w:rsidRPr="008922AD">
        <w:rPr>
          <w:rFonts w:hint="eastAsia"/>
        </w:rPr>
        <w:t>减弱了两艘货轮同时入</w:t>
      </w:r>
      <w:proofErr w:type="gramStart"/>
      <w:r w:rsidR="0017704E" w:rsidRPr="008922AD">
        <w:rPr>
          <w:rFonts w:hint="eastAsia"/>
        </w:rPr>
        <w:t>泊出泊造成</w:t>
      </w:r>
      <w:proofErr w:type="gramEnd"/>
      <w:r w:rsidR="0017704E" w:rsidRPr="008922AD">
        <w:rPr>
          <w:rFonts w:hint="eastAsia"/>
        </w:rPr>
        <w:t>的起吊机空闲的后果的影响，因此采用先大后小，分船起吊的策略。</w:t>
      </w:r>
      <w:r w:rsidR="00B556F9" w:rsidRPr="008922AD">
        <w:rPr>
          <w:rFonts w:hint="eastAsia"/>
        </w:rPr>
        <w:t>在本实例中，该贪心算法求出的解为</w:t>
      </w:r>
      <w:r w:rsidR="00B556F9" w:rsidRPr="008922AD">
        <w:rPr>
          <w:rFonts w:hint="eastAsia"/>
        </w:rPr>
        <w:t>230</w:t>
      </w:r>
      <w:r w:rsidR="00B556F9" w:rsidRPr="008922AD">
        <w:rPr>
          <w:rFonts w:hint="eastAsia"/>
        </w:rPr>
        <w:t>。</w:t>
      </w:r>
    </w:p>
    <w:p w14:paraId="548E6519" w14:textId="2B88A64C" w:rsidR="0017704E" w:rsidRPr="008922AD" w:rsidRDefault="0017704E" w:rsidP="000D1D6E">
      <w:pPr>
        <w:pStyle w:val="a0"/>
        <w:ind w:firstLineChars="0" w:firstLine="0"/>
        <w:rPr>
          <w:b/>
          <w:bCs/>
        </w:rPr>
      </w:pPr>
      <w:r w:rsidRPr="008922AD">
        <w:rPr>
          <w:rFonts w:hint="eastAsia"/>
          <w:b/>
          <w:bCs/>
        </w:rPr>
        <w:t>贪心策略二</w:t>
      </w:r>
    </w:p>
    <w:p w14:paraId="506D5D31" w14:textId="77777777" w:rsidR="0017704E" w:rsidRPr="008922AD" w:rsidRDefault="0017704E" w:rsidP="0017704E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泊位分配：先小后大</w:t>
      </w:r>
    </w:p>
    <w:p w14:paraId="0E9CF253" w14:textId="12685F17" w:rsidR="0017704E" w:rsidRPr="008922AD" w:rsidRDefault="0017704E" w:rsidP="0017704E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起吊机分配：先</w:t>
      </w:r>
      <w:r w:rsidR="00B556F9" w:rsidRPr="008922AD">
        <w:rPr>
          <w:rFonts w:hint="eastAsia"/>
        </w:rPr>
        <w:t>小</w:t>
      </w:r>
      <w:r w:rsidRPr="008922AD">
        <w:rPr>
          <w:rFonts w:hint="eastAsia"/>
        </w:rPr>
        <w:t>后</w:t>
      </w:r>
      <w:r w:rsidR="00B556F9" w:rsidRPr="008922AD">
        <w:rPr>
          <w:rFonts w:hint="eastAsia"/>
        </w:rPr>
        <w:t>大</w:t>
      </w:r>
    </w:p>
    <w:p w14:paraId="14BB01D6" w14:textId="0F1BEA59" w:rsidR="0017704E" w:rsidRPr="008922AD" w:rsidRDefault="0017704E" w:rsidP="0017704E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小车分配：先</w:t>
      </w:r>
      <w:r w:rsidR="00B556F9" w:rsidRPr="008922AD">
        <w:rPr>
          <w:rFonts w:hint="eastAsia"/>
        </w:rPr>
        <w:t>大后小</w:t>
      </w:r>
    </w:p>
    <w:p w14:paraId="635420B3" w14:textId="5C1507F6" w:rsidR="0017704E" w:rsidRPr="008922AD" w:rsidRDefault="0017704E" w:rsidP="0017704E">
      <w:pPr>
        <w:pStyle w:val="a0"/>
        <w:ind w:firstLineChars="0" w:firstLine="0"/>
      </w:pPr>
      <w:r w:rsidRPr="008922AD">
        <w:tab/>
      </w:r>
      <w:r w:rsidR="00B556F9" w:rsidRPr="008922AD">
        <w:rPr>
          <w:rFonts w:hint="eastAsia"/>
        </w:rPr>
        <w:t>第二种贪心策略中，泊位分配和起吊机分配采取同样的分配策略，时间段的优先级高，使小车能在最短的时间内投入工作，而小车分配采取先大后小的运输策略，即并行车间分配的策略。在本实例中，该贪心算法求出的解为</w:t>
      </w:r>
      <w:r w:rsidR="00B556F9" w:rsidRPr="008922AD">
        <w:rPr>
          <w:rFonts w:hint="eastAsia"/>
        </w:rPr>
        <w:t>255.</w:t>
      </w:r>
    </w:p>
    <w:p w14:paraId="2DDF4FB2" w14:textId="36577BBB" w:rsidR="00B556F9" w:rsidRPr="008922AD" w:rsidRDefault="00B556F9" w:rsidP="0017704E">
      <w:pPr>
        <w:pStyle w:val="a0"/>
        <w:ind w:firstLineChars="0" w:firstLine="0"/>
        <w:rPr>
          <w:b/>
          <w:bCs/>
        </w:rPr>
      </w:pPr>
      <w:r w:rsidRPr="008922AD">
        <w:rPr>
          <w:rFonts w:hint="eastAsia"/>
          <w:b/>
          <w:bCs/>
        </w:rPr>
        <w:t>模拟退火算法（</w:t>
      </w:r>
      <w:r w:rsidRPr="008922AD">
        <w:rPr>
          <w:rFonts w:hint="eastAsia"/>
          <w:b/>
          <w:bCs/>
        </w:rPr>
        <w:t>S</w:t>
      </w:r>
      <w:r w:rsidRPr="008922AD">
        <w:rPr>
          <w:b/>
          <w:bCs/>
        </w:rPr>
        <w:t>A</w:t>
      </w:r>
      <w:r w:rsidR="00C82881" w:rsidRPr="008922AD">
        <w:rPr>
          <w:rFonts w:hint="eastAsia"/>
          <w:b/>
          <w:bCs/>
        </w:rPr>
        <w:t>）</w:t>
      </w:r>
    </w:p>
    <w:p w14:paraId="2EDA6D7F" w14:textId="468C7658" w:rsidR="00B556F9" w:rsidRPr="008922AD" w:rsidRDefault="00C23108" w:rsidP="00C23108">
      <w:pPr>
        <w:pStyle w:val="a0"/>
        <w:ind w:firstLineChars="0" w:firstLine="0"/>
      </w:pPr>
      <w:r w:rsidRPr="008922AD">
        <w:tab/>
      </w:r>
      <w:r w:rsidR="00B556F9" w:rsidRPr="008922AD">
        <w:rPr>
          <w:rFonts w:hint="eastAsia"/>
        </w:rPr>
        <w:t>在模拟退火算法中引入了随机因素，把较优的贪心策略</w:t>
      </w:r>
      <w:proofErr w:type="gramStart"/>
      <w:r w:rsidR="00B556F9" w:rsidRPr="008922AD">
        <w:rPr>
          <w:rFonts w:hint="eastAsia"/>
        </w:rPr>
        <w:t>一</w:t>
      </w:r>
      <w:proofErr w:type="gramEnd"/>
      <w:r w:rsidR="00B556F9" w:rsidRPr="008922AD">
        <w:rPr>
          <w:rFonts w:hint="eastAsia"/>
        </w:rPr>
        <w:t>得到的解作为初</w:t>
      </w:r>
      <w:r w:rsidRPr="008922AD">
        <w:rPr>
          <w:rFonts w:hint="eastAsia"/>
        </w:rPr>
        <w:t>始</w:t>
      </w:r>
      <w:r w:rsidR="00B556F9" w:rsidRPr="008922AD">
        <w:rPr>
          <w:rFonts w:hint="eastAsia"/>
        </w:rPr>
        <w:t>解，</w:t>
      </w:r>
      <w:r w:rsidRPr="008922AD">
        <w:rPr>
          <w:rFonts w:hint="eastAsia"/>
        </w:rPr>
        <w:t>首先</w:t>
      </w:r>
      <w:r w:rsidRPr="008922AD">
        <w:t>产生函数</w:t>
      </w:r>
      <w:r w:rsidRPr="008922AD">
        <w:rPr>
          <w:rFonts w:hint="eastAsia"/>
        </w:rPr>
        <w:t>随即交换当前解的优先级，</w:t>
      </w:r>
      <w:r w:rsidRPr="008922AD">
        <w:t>从当前解</w:t>
      </w:r>
      <w:r w:rsidRPr="008922AD">
        <w:rPr>
          <w:rFonts w:hint="eastAsia"/>
        </w:rPr>
        <w:t>（可能）随机</w:t>
      </w:r>
      <w:r w:rsidRPr="008922AD">
        <w:t>产生一个</w:t>
      </w:r>
      <w:proofErr w:type="gramStart"/>
      <w:r w:rsidRPr="008922AD">
        <w:t>解空间</w:t>
      </w:r>
      <w:proofErr w:type="gramEnd"/>
      <w:r w:rsidRPr="008922AD">
        <w:t>的新解</w:t>
      </w:r>
      <w:r w:rsidRPr="008922AD">
        <w:rPr>
          <w:rFonts w:hint="eastAsia"/>
        </w:rPr>
        <w:t>（因为工序靠后的调度不仅依赖于货物的优先级，还取决于先前的调度结果，因此，单纯的交换优先级可能不会影响调度顺序</w:t>
      </w:r>
      <w:r w:rsidR="00BB75DE" w:rsidRPr="008922AD">
        <w:rPr>
          <w:rFonts w:hint="eastAsia"/>
        </w:rPr>
        <w:t>。解决方案是调整参数，以较多迭代次数计算求最优解，忽略计算资源的浪费</w:t>
      </w:r>
      <w:r w:rsidRPr="008922AD">
        <w:rPr>
          <w:rFonts w:hint="eastAsia"/>
        </w:rPr>
        <w:t>）</w:t>
      </w:r>
      <w:r w:rsidRPr="008922AD">
        <w:t>；第二步计算与新解所对应的</w:t>
      </w:r>
      <w:hyperlink r:id="rId10" w:tgtFrame="_blank" w:history="1">
        <w:r w:rsidRPr="008922AD">
          <w:t>目标函数</w:t>
        </w:r>
      </w:hyperlink>
      <w:r w:rsidRPr="008922AD">
        <w:t>差</w:t>
      </w:r>
      <w:r w:rsidRPr="008922AD">
        <w:rPr>
          <w:rFonts w:hint="eastAsia"/>
        </w:rPr>
        <w:t>；</w:t>
      </w:r>
      <w:r w:rsidRPr="008922AD">
        <w:t>第三步判断新解是否</w:t>
      </w:r>
      <w:r w:rsidRPr="008922AD">
        <w:rPr>
          <w:rFonts w:hint="eastAsia"/>
        </w:rPr>
        <w:t>可以</w:t>
      </w:r>
      <w:r w:rsidRPr="008922AD">
        <w:t>被接受</w:t>
      </w:r>
      <w:r w:rsidRPr="008922AD">
        <w:rPr>
          <w:rFonts w:hint="eastAsia"/>
        </w:rPr>
        <w:t>，</w:t>
      </w:r>
      <w:r w:rsidRPr="008922AD">
        <w:t>第四步是</w:t>
      </w:r>
      <w:r w:rsidRPr="008922AD">
        <w:rPr>
          <w:rFonts w:hint="eastAsia"/>
        </w:rPr>
        <w:t>若</w:t>
      </w:r>
      <w:r w:rsidRPr="008922AD">
        <w:t>新解被确定接受时，用新解代替当前解</w:t>
      </w:r>
      <w:r w:rsidRPr="008922AD">
        <w:rPr>
          <w:rFonts w:hint="eastAsia"/>
        </w:rPr>
        <w:t>。</w:t>
      </w:r>
      <w:r w:rsidR="00B556F9" w:rsidRPr="008922AD">
        <w:rPr>
          <w:rFonts w:hint="eastAsia"/>
        </w:rPr>
        <w:t>经过对温度参数初值，迭代条件和衰减因子的调整，得以在一定时间内以较大概率求得近似最优解。</w:t>
      </w:r>
      <w:r w:rsidRPr="008922AD">
        <w:rPr>
          <w:rFonts w:hint="eastAsia"/>
        </w:rPr>
        <w:t>在本实例中，该模拟退火算法随机进行</w:t>
      </w:r>
      <w:r w:rsidRPr="008922AD">
        <w:rPr>
          <w:rFonts w:hint="eastAsia"/>
        </w:rPr>
        <w:t>100</w:t>
      </w:r>
      <w:r w:rsidRPr="008922AD">
        <w:rPr>
          <w:rFonts w:hint="eastAsia"/>
        </w:rPr>
        <w:t>次计算，</w:t>
      </w:r>
      <w:r w:rsidRPr="008922AD">
        <w:rPr>
          <w:rFonts w:hint="eastAsia"/>
        </w:rPr>
        <w:t>100</w:t>
      </w:r>
      <w:r w:rsidRPr="008922AD">
        <w:rPr>
          <w:rFonts w:hint="eastAsia"/>
        </w:rPr>
        <w:t>次解得</w:t>
      </w:r>
      <w:r w:rsidRPr="008922AD">
        <w:rPr>
          <w:rFonts w:hint="eastAsia"/>
        </w:rPr>
        <w:t>266</w:t>
      </w:r>
      <w:r w:rsidRPr="008922AD">
        <w:rPr>
          <w:rFonts w:hint="eastAsia"/>
        </w:rPr>
        <w:t>，</w:t>
      </w:r>
      <w:r w:rsidRPr="008922AD">
        <w:rPr>
          <w:rFonts w:hint="eastAsia"/>
        </w:rPr>
        <w:t>0</w:t>
      </w:r>
      <w:r w:rsidRPr="008922AD">
        <w:rPr>
          <w:rFonts w:hint="eastAsia"/>
        </w:rPr>
        <w:t>次解得其他，则</w:t>
      </w:r>
      <w:r w:rsidRPr="008922AD">
        <w:rPr>
          <w:rFonts w:hint="eastAsia"/>
        </w:rPr>
        <w:t>266</w:t>
      </w:r>
      <w:r w:rsidRPr="008922AD">
        <w:rPr>
          <w:rFonts w:hint="eastAsia"/>
        </w:rPr>
        <w:t>较大概率为次港口调度问题的最优解。</w:t>
      </w:r>
    </w:p>
    <w:p w14:paraId="34034C50" w14:textId="61FD4D7B" w:rsidR="00890B30" w:rsidRPr="008922AD" w:rsidRDefault="00890B30" w:rsidP="00890B30">
      <w:pPr>
        <w:pStyle w:val="1"/>
        <w:rPr>
          <w:bCs/>
        </w:rPr>
      </w:pPr>
      <w:r w:rsidRPr="008922AD">
        <w:rPr>
          <w:rFonts w:hint="eastAsia"/>
          <w:bCs/>
        </w:rPr>
        <w:t>算法设计</w:t>
      </w:r>
    </w:p>
    <w:p w14:paraId="12CBE301" w14:textId="4186ECE5" w:rsidR="00C23108" w:rsidRPr="008922AD" w:rsidRDefault="00C82881" w:rsidP="002A600A">
      <w:pPr>
        <w:pStyle w:val="a0"/>
        <w:ind w:firstLineChars="0" w:firstLine="0"/>
      </w:pPr>
      <w:r w:rsidRPr="008922AD">
        <w:rPr>
          <w:rFonts w:hint="eastAsia"/>
        </w:rPr>
        <w:t>2.1</w:t>
      </w:r>
      <w:r w:rsidR="002A600A" w:rsidRPr="008922AD">
        <w:rPr>
          <w:rFonts w:hint="eastAsia"/>
        </w:rPr>
        <w:t>贪心策略：</w:t>
      </w:r>
    </w:p>
    <w:p w14:paraId="51B38332" w14:textId="2F2EA4EF" w:rsidR="009519BA" w:rsidRPr="008922AD" w:rsidRDefault="00C82881" w:rsidP="00C82881">
      <w:pPr>
        <w:pStyle w:val="a0"/>
        <w:tabs>
          <w:tab w:val="clear" w:pos="357"/>
        </w:tabs>
        <w:ind w:firstLineChars="0" w:firstLine="0"/>
        <w:rPr>
          <w:b/>
          <w:bCs/>
        </w:rPr>
      </w:pPr>
      <w:r w:rsidRPr="008922AD">
        <w:rPr>
          <w:rFonts w:hint="eastAsia"/>
        </w:rPr>
        <w:t>2.1.1</w:t>
      </w:r>
      <w:r w:rsidR="009519BA" w:rsidRPr="008922AD">
        <w:rPr>
          <w:rFonts w:hint="eastAsia"/>
        </w:rPr>
        <w:t>目标函数</w:t>
      </w:r>
    </w:p>
    <w:p w14:paraId="0AF42556" w14:textId="026908A0" w:rsidR="00FD7681" w:rsidRPr="008922AD" w:rsidRDefault="00C23108" w:rsidP="002A600A">
      <w:pPr>
        <w:pStyle w:val="a0"/>
        <w:ind w:firstLineChars="0" w:firstLine="0"/>
      </w:pPr>
      <w:r w:rsidRPr="008922AD">
        <w:tab/>
      </w:r>
      <w:r w:rsidR="002A600A" w:rsidRPr="008922AD">
        <w:rPr>
          <w:rFonts w:hint="eastAsia"/>
        </w:rPr>
        <w:t>构建三个队列分别用于保存待入泊货轮</w:t>
      </w:r>
      <w:proofErr w:type="spellStart"/>
      <w:r w:rsidR="00FD7681" w:rsidRPr="008922AD">
        <w:rPr>
          <w:rFonts w:hint="eastAsia"/>
        </w:rPr>
        <w:t>free</w:t>
      </w:r>
      <w:r w:rsidR="00FD7681" w:rsidRPr="008922AD">
        <w:t>ship</w:t>
      </w:r>
      <w:proofErr w:type="spellEnd"/>
      <w:r w:rsidR="002A600A" w:rsidRPr="008922AD">
        <w:rPr>
          <w:rFonts w:hint="eastAsia"/>
        </w:rPr>
        <w:t>、待起吊货物</w:t>
      </w:r>
      <w:proofErr w:type="spellStart"/>
      <w:r w:rsidR="00FD7681" w:rsidRPr="008922AD">
        <w:rPr>
          <w:rFonts w:hint="eastAsia"/>
        </w:rPr>
        <w:t>f</w:t>
      </w:r>
      <w:r w:rsidR="00FD7681" w:rsidRPr="008922AD">
        <w:t>reegoods</w:t>
      </w:r>
      <w:proofErr w:type="spellEnd"/>
      <w:r w:rsidR="002A600A" w:rsidRPr="008922AD">
        <w:rPr>
          <w:rFonts w:hint="eastAsia"/>
        </w:rPr>
        <w:t>和</w:t>
      </w:r>
      <w:proofErr w:type="gramStart"/>
      <w:r w:rsidR="002A600A" w:rsidRPr="008922AD">
        <w:rPr>
          <w:rFonts w:hint="eastAsia"/>
        </w:rPr>
        <w:t>待运输</w:t>
      </w:r>
      <w:proofErr w:type="gramEnd"/>
      <w:r w:rsidR="002A600A" w:rsidRPr="008922AD">
        <w:rPr>
          <w:rFonts w:hint="eastAsia"/>
        </w:rPr>
        <w:t>货物</w:t>
      </w:r>
      <w:proofErr w:type="spellStart"/>
      <w:r w:rsidR="00FD7681" w:rsidRPr="008922AD">
        <w:rPr>
          <w:rFonts w:hint="eastAsia"/>
        </w:rPr>
        <w:t>b</w:t>
      </w:r>
      <w:r w:rsidR="00FD7681" w:rsidRPr="008922AD">
        <w:t>uffergoods</w:t>
      </w:r>
      <w:proofErr w:type="spellEnd"/>
      <w:r w:rsidR="002A600A" w:rsidRPr="008922AD">
        <w:rPr>
          <w:rFonts w:hint="eastAsia"/>
        </w:rPr>
        <w:t>，构建三个向量</w:t>
      </w:r>
      <w:r w:rsidR="009519BA" w:rsidRPr="008922AD">
        <w:rPr>
          <w:rFonts w:hint="eastAsia"/>
        </w:rPr>
        <w:t>分别</w:t>
      </w:r>
      <w:r w:rsidR="002A600A" w:rsidRPr="008922AD">
        <w:rPr>
          <w:rFonts w:hint="eastAsia"/>
        </w:rPr>
        <w:t>用于保存在泊的货轮</w:t>
      </w:r>
      <w:proofErr w:type="spellStart"/>
      <w:r w:rsidR="00FD7681" w:rsidRPr="008922AD">
        <w:rPr>
          <w:rFonts w:hint="eastAsia"/>
        </w:rPr>
        <w:t>p</w:t>
      </w:r>
      <w:r w:rsidR="00FD7681" w:rsidRPr="008922AD">
        <w:t>arkingship</w:t>
      </w:r>
      <w:proofErr w:type="spellEnd"/>
      <w:r w:rsidR="002A600A" w:rsidRPr="008922AD">
        <w:rPr>
          <w:rFonts w:hint="eastAsia"/>
        </w:rPr>
        <w:t>以及在吊</w:t>
      </w:r>
      <w:proofErr w:type="spellStart"/>
      <w:r w:rsidR="00FD7681" w:rsidRPr="008922AD">
        <w:rPr>
          <w:rFonts w:hint="eastAsia"/>
        </w:rPr>
        <w:t>c</w:t>
      </w:r>
      <w:r w:rsidR="00FD7681" w:rsidRPr="008922AD">
        <w:t>raninggoods</w:t>
      </w:r>
      <w:proofErr w:type="spellEnd"/>
      <w:r w:rsidR="002A600A" w:rsidRPr="008922AD">
        <w:rPr>
          <w:rFonts w:hint="eastAsia"/>
        </w:rPr>
        <w:t>和在运</w:t>
      </w:r>
      <w:proofErr w:type="spellStart"/>
      <w:r w:rsidR="00FD7681" w:rsidRPr="008922AD">
        <w:rPr>
          <w:rFonts w:hint="eastAsia"/>
        </w:rPr>
        <w:t>s</w:t>
      </w:r>
      <w:r w:rsidR="00FD7681" w:rsidRPr="008922AD">
        <w:t>huttlinggoods</w:t>
      </w:r>
      <w:proofErr w:type="spellEnd"/>
      <w:r w:rsidR="002A600A" w:rsidRPr="008922AD">
        <w:rPr>
          <w:rFonts w:hint="eastAsia"/>
        </w:rPr>
        <w:t>的货物。按优先级</w:t>
      </w:r>
      <w:r w:rsidR="00FD7681" w:rsidRPr="008922AD">
        <w:rPr>
          <w:rFonts w:hint="eastAsia"/>
        </w:rPr>
        <w:t>w</w:t>
      </w:r>
      <w:r w:rsidR="002A600A" w:rsidRPr="008922AD">
        <w:rPr>
          <w:rFonts w:hint="eastAsia"/>
        </w:rPr>
        <w:t>条件关系，定义比较函数，用于队列内部排序。</w:t>
      </w:r>
      <w:proofErr w:type="gramStart"/>
      <w:r w:rsidR="009519BA" w:rsidRPr="008922AD">
        <w:rPr>
          <w:rFonts w:hint="eastAsia"/>
        </w:rPr>
        <w:t>当状态</w:t>
      </w:r>
      <w:proofErr w:type="gramEnd"/>
      <w:r w:rsidR="00FD7681" w:rsidRPr="008922AD">
        <w:rPr>
          <w:rFonts w:hint="eastAsia"/>
        </w:rPr>
        <w:t>s</w:t>
      </w:r>
      <w:r w:rsidR="00FD7681" w:rsidRPr="008922AD">
        <w:t>tate</w:t>
      </w:r>
      <w:r w:rsidR="009519BA" w:rsidRPr="008922AD">
        <w:rPr>
          <w:rFonts w:hint="eastAsia"/>
        </w:rPr>
        <w:t>要发生转换时，按照自定义优先级关系，从队列首或队列尾取出对象进行状态转换。时间变量</w:t>
      </w:r>
      <w:r w:rsidR="009519BA" w:rsidRPr="008922AD">
        <w:rPr>
          <w:rFonts w:hint="eastAsia"/>
        </w:rPr>
        <w:t>t</w:t>
      </w:r>
      <w:r w:rsidR="009519BA" w:rsidRPr="008922AD">
        <w:rPr>
          <w:rFonts w:hint="eastAsia"/>
        </w:rPr>
        <w:t>循环进行累加，依此判断是否在泊（入泊完成、装卸完成、</w:t>
      </w:r>
      <w:proofErr w:type="gramStart"/>
      <w:r w:rsidR="009519BA" w:rsidRPr="008922AD">
        <w:rPr>
          <w:rFonts w:hint="eastAsia"/>
        </w:rPr>
        <w:t>出泊完成</w:t>
      </w:r>
      <w:proofErr w:type="gramEnd"/>
      <w:r w:rsidR="009519BA" w:rsidRPr="008922AD">
        <w:rPr>
          <w:rFonts w:hint="eastAsia"/>
        </w:rPr>
        <w:t>）、入泊（开始入泊）、在吊（起吊完成）（若一船装卸完成，返回判断装卸完成并继续循环）、起吊（开始起吊）、在运（运输完成）、起运（开始运输）。当所有的货物均到达各自目的仓库且所有</w:t>
      </w:r>
      <w:proofErr w:type="gramStart"/>
      <w:r w:rsidR="009519BA" w:rsidRPr="008922AD">
        <w:rPr>
          <w:rFonts w:hint="eastAsia"/>
        </w:rPr>
        <w:t>货轮均驶</w:t>
      </w:r>
      <w:proofErr w:type="gramEnd"/>
      <w:r w:rsidR="009519BA" w:rsidRPr="008922AD">
        <w:rPr>
          <w:rFonts w:hint="eastAsia"/>
        </w:rPr>
        <w:t xml:space="preserve"> </w:t>
      </w:r>
      <w:r w:rsidR="009519BA" w:rsidRPr="008922AD">
        <w:rPr>
          <w:rFonts w:hint="eastAsia"/>
        </w:rPr>
        <w:t>离泊位且所有小车均返回缓冲区时停止循环，得到当前解的值</w:t>
      </w:r>
      <w:r w:rsidR="00FD7681" w:rsidRPr="008922AD">
        <w:rPr>
          <w:rFonts w:hint="eastAsia"/>
        </w:rPr>
        <w:t>，其过程如下：</w:t>
      </w:r>
    </w:p>
    <w:p w14:paraId="127CA424" w14:textId="37601C6C" w:rsidR="00FD7681" w:rsidRPr="008922AD" w:rsidRDefault="00FD7681" w:rsidP="00C82881">
      <w:pPr>
        <w:pStyle w:val="a0"/>
        <w:ind w:leftChars="100" w:left="210" w:firstLineChars="0" w:firstLine="0"/>
      </w:pPr>
      <w:r w:rsidRPr="008922AD">
        <w:rPr>
          <w:rFonts w:hint="eastAsia"/>
        </w:rPr>
        <w:t>1.</w:t>
      </w:r>
      <w:r w:rsidRPr="008922AD">
        <w:rPr>
          <w:rFonts w:hint="eastAsia"/>
        </w:rPr>
        <w:t>令初始</w:t>
      </w:r>
      <w:proofErr w:type="spellStart"/>
      <w:r w:rsidRPr="008922AD">
        <w:rPr>
          <w:rFonts w:hint="eastAsia"/>
        </w:rPr>
        <w:t>freeship</w:t>
      </w:r>
      <w:proofErr w:type="spellEnd"/>
      <w:r w:rsidRPr="008922AD">
        <w:rPr>
          <w:rFonts w:hint="eastAsia"/>
        </w:rPr>
        <w:t>为输入条件，时间</w:t>
      </w:r>
      <w:r w:rsidRPr="008922AD">
        <w:rPr>
          <w:rFonts w:hint="eastAsia"/>
        </w:rPr>
        <w:t>t=0</w:t>
      </w:r>
    </w:p>
    <w:p w14:paraId="7D2F28DB" w14:textId="6E3EDC13" w:rsidR="00FD7681" w:rsidRPr="008922AD" w:rsidRDefault="00FD7681" w:rsidP="00C82881">
      <w:pPr>
        <w:pStyle w:val="a0"/>
        <w:ind w:leftChars="100" w:left="210" w:firstLineChars="0" w:firstLine="0"/>
      </w:pPr>
      <w:r w:rsidRPr="008922AD">
        <w:rPr>
          <w:rFonts w:hint="eastAsia"/>
        </w:rPr>
        <w:t>2.</w:t>
      </w:r>
      <w:r w:rsidR="00C82881" w:rsidRPr="008922AD">
        <w:rPr>
          <w:rFonts w:hint="eastAsia"/>
        </w:rPr>
        <w:t xml:space="preserve"> </w:t>
      </w:r>
      <w:proofErr w:type="spellStart"/>
      <w:r w:rsidR="00C82881" w:rsidRPr="008922AD">
        <w:rPr>
          <w:rFonts w:hint="eastAsia"/>
        </w:rPr>
        <w:t>i</w:t>
      </w:r>
      <w:proofErr w:type="spellEnd"/>
      <w:r w:rsidR="00C82881" w:rsidRPr="008922AD">
        <w:rPr>
          <w:rFonts w:hint="eastAsia"/>
        </w:rPr>
        <w:t>为下一状态，</w:t>
      </w:r>
      <w:r w:rsidR="00C82881" w:rsidRPr="008922AD">
        <w:rPr>
          <w:rFonts w:hint="eastAsia"/>
        </w:rPr>
        <w:t>lifeline</w:t>
      </w:r>
      <w:r w:rsidR="00C82881" w:rsidRPr="008922AD">
        <w:rPr>
          <w:rFonts w:hint="eastAsia"/>
        </w:rPr>
        <w:t>为时间节点，</w:t>
      </w:r>
      <w:r w:rsidRPr="008922AD">
        <w:rPr>
          <w:rFonts w:hint="eastAsia"/>
        </w:rPr>
        <w:t>若</w:t>
      </w:r>
      <w:r w:rsidRPr="008922AD">
        <w:rPr>
          <w:rFonts w:hint="eastAsia"/>
        </w:rPr>
        <w:t>lifeline</w:t>
      </w:r>
      <w:r w:rsidRPr="008922AD">
        <w:t>[</w:t>
      </w:r>
      <w:proofErr w:type="spellStart"/>
      <w:r w:rsidRPr="008922AD">
        <w:t>i</w:t>
      </w:r>
      <w:proofErr w:type="spellEnd"/>
      <w:r w:rsidRPr="008922AD">
        <w:t>]</w:t>
      </w:r>
      <w:r w:rsidRPr="008922AD">
        <w:rPr>
          <w:rFonts w:hint="eastAsia"/>
        </w:rPr>
        <w:t>=t</w:t>
      </w:r>
      <w:r w:rsidRPr="008922AD">
        <w:rPr>
          <w:rFonts w:hint="eastAsia"/>
        </w:rPr>
        <w:t>，</w:t>
      </w:r>
      <w:r w:rsidR="00C82881" w:rsidRPr="008922AD">
        <w:rPr>
          <w:rFonts w:hint="eastAsia"/>
        </w:rPr>
        <w:t>依此进行状态转换</w:t>
      </w:r>
    </w:p>
    <w:p w14:paraId="7C8DC9BF" w14:textId="2C4E80E7" w:rsidR="00C82881" w:rsidRPr="008922AD" w:rsidRDefault="00C82881" w:rsidP="00C82881">
      <w:pPr>
        <w:pStyle w:val="a0"/>
        <w:ind w:leftChars="100" w:left="210" w:firstLineChars="0" w:firstLine="0"/>
      </w:pPr>
      <w:r w:rsidRPr="008922AD">
        <w:rPr>
          <w:rFonts w:hint="eastAsia"/>
        </w:rPr>
        <w:t>3.</w:t>
      </w:r>
      <w:r w:rsidRPr="008922AD">
        <w:rPr>
          <w:rFonts w:hint="eastAsia"/>
        </w:rPr>
        <w:t>若未满足停止循环条件，</w:t>
      </w:r>
      <w:r w:rsidRPr="008922AD">
        <w:rPr>
          <w:rFonts w:hint="eastAsia"/>
        </w:rPr>
        <w:t>t=t+1</w:t>
      </w:r>
      <w:r w:rsidRPr="008922AD">
        <w:rPr>
          <w:rFonts w:hint="eastAsia"/>
        </w:rPr>
        <w:t>，返回</w:t>
      </w:r>
      <w:r w:rsidRPr="008922AD">
        <w:rPr>
          <w:rFonts w:hint="eastAsia"/>
        </w:rPr>
        <w:t>2</w:t>
      </w:r>
    </w:p>
    <w:p w14:paraId="5AB3E33A" w14:textId="1D6EFE9E" w:rsidR="00C82881" w:rsidRPr="008922AD" w:rsidRDefault="00C82881" w:rsidP="00C82881">
      <w:pPr>
        <w:pStyle w:val="a0"/>
        <w:ind w:leftChars="100" w:left="210" w:firstLineChars="0" w:firstLine="0"/>
      </w:pPr>
      <w:r w:rsidRPr="008922AD">
        <w:rPr>
          <w:rFonts w:hint="eastAsia"/>
        </w:rPr>
        <w:t>4.</w:t>
      </w:r>
      <w:r w:rsidRPr="008922AD">
        <w:rPr>
          <w:rFonts w:hint="eastAsia"/>
        </w:rPr>
        <w:t>否则，停止，</w:t>
      </w:r>
      <w:r w:rsidRPr="008922AD">
        <w:rPr>
          <w:rFonts w:hint="eastAsia"/>
        </w:rPr>
        <w:t>t</w:t>
      </w:r>
      <w:r w:rsidRPr="008922AD">
        <w:rPr>
          <w:rFonts w:hint="eastAsia"/>
        </w:rPr>
        <w:t>为当前解</w:t>
      </w:r>
    </w:p>
    <w:p w14:paraId="4D8F1247" w14:textId="501DABBE" w:rsidR="00C23108" w:rsidRPr="008922AD" w:rsidRDefault="00C82881" w:rsidP="00C23108">
      <w:pPr>
        <w:pStyle w:val="a0"/>
        <w:ind w:firstLineChars="0" w:firstLine="0"/>
      </w:pPr>
      <w:r w:rsidRPr="008922AD">
        <w:rPr>
          <w:rFonts w:hint="eastAsia"/>
        </w:rPr>
        <w:t>2.2</w:t>
      </w:r>
      <w:r w:rsidR="00C23108" w:rsidRPr="008922AD">
        <w:rPr>
          <w:rFonts w:hint="eastAsia"/>
        </w:rPr>
        <w:t>模拟退火算法（</w:t>
      </w:r>
      <w:r w:rsidR="00C23108" w:rsidRPr="008922AD">
        <w:rPr>
          <w:rFonts w:hint="eastAsia"/>
        </w:rPr>
        <w:t>S</w:t>
      </w:r>
      <w:r w:rsidR="00C23108" w:rsidRPr="008922AD">
        <w:t>A</w:t>
      </w:r>
      <w:r w:rsidR="00C23108" w:rsidRPr="008922AD">
        <w:rPr>
          <w:rFonts w:hint="eastAsia"/>
        </w:rPr>
        <w:t>）：</w:t>
      </w:r>
    </w:p>
    <w:p w14:paraId="04BD01DE" w14:textId="351407B9" w:rsidR="00C23108" w:rsidRPr="008922AD" w:rsidRDefault="00C82881" w:rsidP="00C82881">
      <w:pPr>
        <w:pStyle w:val="a0"/>
        <w:tabs>
          <w:tab w:val="clear" w:pos="357"/>
        </w:tabs>
        <w:ind w:firstLineChars="0" w:firstLine="0"/>
        <w:rPr>
          <w:b/>
          <w:bCs/>
        </w:rPr>
      </w:pPr>
      <w:r w:rsidRPr="008922AD">
        <w:rPr>
          <w:rFonts w:hint="eastAsia"/>
        </w:rPr>
        <w:t>2.2.1</w:t>
      </w:r>
      <w:r w:rsidRPr="008922AD">
        <w:rPr>
          <w:rFonts w:hint="eastAsia"/>
        </w:rPr>
        <w:t>模拟退火</w:t>
      </w:r>
      <w:r w:rsidRPr="008922AD">
        <w:t xml:space="preserve"> </w:t>
      </w:r>
    </w:p>
    <w:p w14:paraId="4F6A9439" w14:textId="34A6C039" w:rsidR="00C82881" w:rsidRPr="008922AD" w:rsidRDefault="009519BA" w:rsidP="00C23108">
      <w:pPr>
        <w:pStyle w:val="a0"/>
        <w:ind w:firstLineChars="0" w:firstLine="0"/>
      </w:pPr>
      <w:r w:rsidRPr="008922AD">
        <w:rPr>
          <w:b/>
          <w:bCs/>
        </w:rPr>
        <w:tab/>
      </w:r>
      <w:r w:rsidR="00782096" w:rsidRPr="008922AD">
        <w:rPr>
          <w:rFonts w:hint="eastAsia"/>
        </w:rPr>
        <w:t>设定模拟退火阈值</w:t>
      </w:r>
      <w:r w:rsidR="00782096" w:rsidRPr="008922AD">
        <w:rPr>
          <w:rFonts w:hint="eastAsia"/>
        </w:rPr>
        <w:t>L</w:t>
      </w:r>
      <w:r w:rsidR="00782096" w:rsidRPr="008922AD">
        <w:rPr>
          <w:rFonts w:hint="eastAsia"/>
        </w:rPr>
        <w:t>，</w:t>
      </w:r>
      <w:r w:rsidR="00C82881" w:rsidRPr="008922AD">
        <w:t>在温度</w:t>
      </w:r>
      <w:r w:rsidR="00C82881" w:rsidRPr="008922AD">
        <w:t>tk</w:t>
      </w:r>
      <w:r w:rsidR="00C82881" w:rsidRPr="008922AD">
        <w:t>下，</w:t>
      </w:r>
      <w:r w:rsidR="00C82881" w:rsidRPr="008922AD">
        <w:rPr>
          <w:rFonts w:hint="eastAsia"/>
        </w:rPr>
        <w:t>对当前解</w:t>
      </w:r>
      <w:r w:rsidR="00C82881" w:rsidRPr="008922AD">
        <w:t xml:space="preserve"> Vi</w:t>
      </w:r>
      <w:r w:rsidR="00C82881" w:rsidRPr="008922AD">
        <w:t>进行</w:t>
      </w:r>
      <w:r w:rsidR="00C82881" w:rsidRPr="008922AD">
        <w:t xml:space="preserve"> SA</w:t>
      </w:r>
      <w:r w:rsidR="00C82881" w:rsidRPr="008922AD">
        <w:t>，其过程如下</w:t>
      </w:r>
      <w:r w:rsidR="00C82881" w:rsidRPr="008922AD">
        <w:t xml:space="preserve">: </w:t>
      </w:r>
    </w:p>
    <w:p w14:paraId="2EA165E2" w14:textId="684B835F" w:rsidR="00782096" w:rsidRPr="008922AD" w:rsidRDefault="00C82881" w:rsidP="00C23108">
      <w:pPr>
        <w:pStyle w:val="a0"/>
        <w:ind w:firstLineChars="0" w:firstLine="0"/>
      </w:pPr>
      <w:r w:rsidRPr="008922AD">
        <w:tab/>
        <w:t>1</w:t>
      </w:r>
      <w:r w:rsidRPr="008922AD">
        <w:t>．令初始当前状态</w:t>
      </w:r>
      <w:r w:rsidRPr="008922AD">
        <w:t>S = Vi</w:t>
      </w:r>
      <w:r w:rsidRPr="008922AD">
        <w:t>，初始最优解</w:t>
      </w:r>
      <w:r w:rsidRPr="008922AD">
        <w:t>S</w:t>
      </w:r>
      <w:r w:rsidR="00782096" w:rsidRPr="008922AD">
        <w:t>'</w:t>
      </w:r>
      <w:r w:rsidRPr="008922AD">
        <w:t xml:space="preserve"> = Vi</w:t>
      </w:r>
      <w:r w:rsidRPr="008922AD">
        <w:t>．</w:t>
      </w:r>
      <w:r w:rsidRPr="008922AD">
        <w:t xml:space="preserve"> </w:t>
      </w:r>
    </w:p>
    <w:p w14:paraId="089A02DE" w14:textId="4B37B847" w:rsidR="00782096" w:rsidRPr="008922AD" w:rsidRDefault="00C82881" w:rsidP="00782096">
      <w:pPr>
        <w:pStyle w:val="a0"/>
        <w:ind w:leftChars="200" w:left="420" w:firstLineChars="0" w:firstLine="0"/>
      </w:pPr>
      <w:r w:rsidRPr="008922AD">
        <w:lastRenderedPageBreak/>
        <w:t>3</w:t>
      </w:r>
      <w:r w:rsidRPr="008922AD">
        <w:t>．由状态</w:t>
      </w:r>
      <w:r w:rsidRPr="008922AD">
        <w:t>S</w:t>
      </w:r>
      <w:r w:rsidRPr="008922AD">
        <w:t>产生新状态</w:t>
      </w:r>
      <w:r w:rsidRPr="008922AD">
        <w:t>S'</w:t>
      </w:r>
      <w:r w:rsidRPr="008922AD">
        <w:t>，计算</w:t>
      </w:r>
      <w:r w:rsidR="00782096" w:rsidRPr="008922AD">
        <w:rPr>
          <w:rFonts w:hint="eastAsia"/>
        </w:rPr>
        <w:t>目标函数</w:t>
      </w:r>
      <w:r w:rsidRPr="008922AD">
        <w:t>增量．</w:t>
      </w:r>
      <w:r w:rsidRPr="008922AD">
        <w:t xml:space="preserve"> </w:t>
      </w:r>
      <w:proofErr w:type="spellStart"/>
      <w:r w:rsidRPr="008922AD">
        <w:t>Δc</w:t>
      </w:r>
      <w:proofErr w:type="spellEnd"/>
      <w:r w:rsidRPr="008922AD">
        <w:t>' = c(</w:t>
      </w:r>
      <w:r w:rsidR="00782096" w:rsidRPr="008922AD">
        <w:t>S</w:t>
      </w:r>
      <w:r w:rsidRPr="008922AD">
        <w:t>')</w:t>
      </w:r>
      <w:r w:rsidR="00782096" w:rsidRPr="008922AD">
        <w:rPr>
          <w:rFonts w:hint="eastAsia"/>
        </w:rPr>
        <w:t>-</w:t>
      </w:r>
      <w:r w:rsidRPr="008922AD">
        <w:t xml:space="preserve"> c(</w:t>
      </w:r>
      <w:r w:rsidR="00782096" w:rsidRPr="008922AD">
        <w:t>S</w:t>
      </w:r>
      <w:r w:rsidRPr="008922AD">
        <w:t xml:space="preserve">) </w:t>
      </w:r>
      <w:r w:rsidRPr="008922AD">
        <w:t>．</w:t>
      </w:r>
      <w:r w:rsidRPr="008922AD">
        <w:t xml:space="preserve"> </w:t>
      </w:r>
    </w:p>
    <w:p w14:paraId="3E00698F" w14:textId="5EC7E738" w:rsidR="00782096" w:rsidRPr="008922AD" w:rsidRDefault="00C82881" w:rsidP="00782096">
      <w:pPr>
        <w:pStyle w:val="a0"/>
        <w:ind w:leftChars="200" w:left="420" w:firstLineChars="0" w:firstLine="0"/>
      </w:pPr>
      <w:r w:rsidRPr="008922AD">
        <w:t>4</w:t>
      </w:r>
      <w:r w:rsidRPr="008922AD">
        <w:t>．若</w:t>
      </w:r>
      <w:proofErr w:type="spellStart"/>
      <w:r w:rsidRPr="008922AD">
        <w:t>Δc</w:t>
      </w:r>
      <w:proofErr w:type="spellEnd"/>
      <w:r w:rsidRPr="008922AD">
        <w:t>'</w:t>
      </w:r>
      <w:r w:rsidRPr="008922AD">
        <w:t>＜</w:t>
      </w:r>
      <w:r w:rsidRPr="008922AD">
        <w:t>0</w:t>
      </w:r>
      <w:r w:rsidR="00782096" w:rsidRPr="008922AD">
        <w:rPr>
          <w:rFonts w:hint="eastAsia"/>
        </w:rPr>
        <w:t>,</w:t>
      </w:r>
      <w:r w:rsidRPr="008922AD">
        <w:t>则接受</w:t>
      </w:r>
      <w:r w:rsidRPr="008922AD">
        <w:t>S'</w:t>
      </w:r>
      <w:r w:rsidRPr="008922AD">
        <w:t>为当前状态</w:t>
      </w:r>
      <w:r w:rsidR="00782096" w:rsidRPr="008922AD">
        <w:t>,</w:t>
      </w:r>
      <w:r w:rsidRPr="008922AD">
        <w:t>若</w:t>
      </w:r>
      <w:proofErr w:type="spellStart"/>
      <w:r w:rsidRPr="008922AD">
        <w:t>Δc</w:t>
      </w:r>
      <w:proofErr w:type="spellEnd"/>
      <w:r w:rsidRPr="008922AD">
        <w:t>'</w:t>
      </w:r>
      <w:r w:rsidRPr="008922AD">
        <w:t>＞</w:t>
      </w:r>
      <w:r w:rsidRPr="008922AD">
        <w:t>0</w:t>
      </w:r>
      <w:r w:rsidR="00782096" w:rsidRPr="008922AD">
        <w:rPr>
          <w:rFonts w:hint="eastAsia"/>
        </w:rPr>
        <w:t>,</w:t>
      </w:r>
      <w:r w:rsidRPr="008922AD">
        <w:t>以概率</w:t>
      </w:r>
      <w:r w:rsidRPr="008922AD">
        <w:t>exp(</w:t>
      </w:r>
      <w:r w:rsidR="00782096" w:rsidRPr="008922AD">
        <w:rPr>
          <w:rFonts w:hint="eastAsia"/>
        </w:rPr>
        <w:t>-</w:t>
      </w:r>
      <w:r w:rsidRPr="008922AD">
        <w:rPr>
          <w:rFonts w:ascii="Cambria Math" w:hAnsi="Cambria Math" w:cs="Cambria Math"/>
        </w:rPr>
        <w:t>△</w:t>
      </w:r>
      <w:r w:rsidRPr="008922AD">
        <w:t>c'/tk )</w:t>
      </w:r>
      <w:r w:rsidRPr="008922AD">
        <w:t>接受</w:t>
      </w:r>
      <w:r w:rsidRPr="008922AD">
        <w:t>S'</w:t>
      </w:r>
      <w:r w:rsidRPr="008922AD">
        <w:t>为当前状态，若</w:t>
      </w:r>
      <w:r w:rsidRPr="008922AD">
        <w:t>S'</w:t>
      </w:r>
      <w:r w:rsidRPr="008922AD">
        <w:t>被接受，则令</w:t>
      </w:r>
      <w:r w:rsidRPr="008922AD">
        <w:t>S' = S</w:t>
      </w:r>
      <w:r w:rsidRPr="008922AD">
        <w:t>．</w:t>
      </w:r>
    </w:p>
    <w:p w14:paraId="619710CA" w14:textId="448862F2" w:rsidR="00782096" w:rsidRPr="008922AD" w:rsidRDefault="00782096" w:rsidP="00782096">
      <w:pPr>
        <w:pStyle w:val="a0"/>
        <w:ind w:leftChars="200" w:left="420" w:firstLineChars="0" w:firstLine="0"/>
      </w:pPr>
      <w:r w:rsidRPr="008922AD">
        <w:t>5</w:t>
      </w:r>
      <w:r w:rsidR="00C82881" w:rsidRPr="008922AD">
        <w:t>．</w:t>
      </w:r>
      <w:r w:rsidR="008537F8" w:rsidRPr="008922AD">
        <w:rPr>
          <w:rFonts w:hint="eastAsia"/>
        </w:rPr>
        <w:t>t</w:t>
      </w:r>
      <w:r w:rsidRPr="008922AD">
        <w:t>k</w:t>
      </w:r>
      <w:r w:rsidR="008537F8" w:rsidRPr="008922AD">
        <w:rPr>
          <w:rFonts w:hint="eastAsia"/>
        </w:rPr>
        <w:t>进行退温</w:t>
      </w:r>
      <w:r w:rsidRPr="008922AD">
        <w:t>．</w:t>
      </w:r>
    </w:p>
    <w:p w14:paraId="27BC4E91" w14:textId="79571CFE" w:rsidR="00782096" w:rsidRPr="008922AD" w:rsidRDefault="00782096" w:rsidP="00782096">
      <w:pPr>
        <w:pStyle w:val="a0"/>
        <w:ind w:leftChars="200" w:left="420" w:firstLineChars="0" w:firstLine="0"/>
      </w:pPr>
      <w:r w:rsidRPr="008922AD">
        <w:t>6</w:t>
      </w:r>
      <w:r w:rsidR="00C82881" w:rsidRPr="008922AD">
        <w:t>．重复执行步骤</w:t>
      </w:r>
      <w:r w:rsidR="00C82881" w:rsidRPr="008922AD">
        <w:t xml:space="preserve"> 1</w:t>
      </w:r>
      <w:r w:rsidR="008537F8" w:rsidRPr="008922AD">
        <w:rPr>
          <w:rFonts w:hint="eastAsia"/>
        </w:rPr>
        <w:t>-5</w:t>
      </w:r>
      <w:r w:rsidR="00C82881" w:rsidRPr="008922AD">
        <w:t>，直到</w:t>
      </w:r>
      <w:r w:rsidRPr="008922AD">
        <w:rPr>
          <w:rFonts w:hint="eastAsia"/>
        </w:rPr>
        <w:t>tk&lt;</w:t>
      </w:r>
      <w:r w:rsidRPr="008922AD">
        <w:rPr>
          <w:rFonts w:hint="eastAsia"/>
        </w:rPr>
        <w:t>模拟退火阈值</w:t>
      </w:r>
      <w:r w:rsidRPr="008922AD">
        <w:rPr>
          <w:rFonts w:hint="eastAsia"/>
        </w:rPr>
        <w:t>L</w:t>
      </w:r>
      <w:r w:rsidRPr="008922AD">
        <w:t>．</w:t>
      </w:r>
    </w:p>
    <w:p w14:paraId="2C3D6370" w14:textId="0A286013" w:rsidR="008537F8" w:rsidRPr="008922AD" w:rsidRDefault="008537F8" w:rsidP="008537F8">
      <w:pPr>
        <w:pStyle w:val="a0"/>
        <w:ind w:firstLineChars="0" w:firstLine="0"/>
      </w:pPr>
      <w:r w:rsidRPr="008922AD">
        <w:rPr>
          <w:rFonts w:hint="eastAsia"/>
        </w:rPr>
        <w:t>2.2.2</w:t>
      </w:r>
      <w:r w:rsidRPr="008922AD">
        <w:rPr>
          <w:rFonts w:hint="eastAsia"/>
        </w:rPr>
        <w:t>构造新解</w:t>
      </w:r>
    </w:p>
    <w:p w14:paraId="4919BEBA" w14:textId="1E003057" w:rsidR="008537F8" w:rsidRPr="008922AD" w:rsidRDefault="008537F8" w:rsidP="008537F8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用随机化函数随机交换入泊优先级或起吊优先级或运输优先级，而改变优先级有可能没有产生新的解，这种情况下，仍然接受新解，扩大搜索面积。其过程如下：</w:t>
      </w:r>
    </w:p>
    <w:p w14:paraId="549F014C" w14:textId="47D4F811" w:rsidR="008537F8" w:rsidRPr="008922AD" w:rsidRDefault="008537F8" w:rsidP="008537F8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1.</w:t>
      </w:r>
      <w:r w:rsidRPr="008922AD">
        <w:rPr>
          <w:rFonts w:hint="eastAsia"/>
        </w:rPr>
        <w:t>随机数产生函数产生随机数</w:t>
      </w:r>
      <w:r w:rsidRPr="008922AD">
        <w:rPr>
          <w:rFonts w:hint="eastAsia"/>
        </w:rPr>
        <w:t>x</w:t>
      </w:r>
    </w:p>
    <w:p w14:paraId="40DC0135" w14:textId="4923F83F" w:rsidR="008537F8" w:rsidRPr="008922AD" w:rsidRDefault="008537F8" w:rsidP="008537F8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2.x%3</w:t>
      </w:r>
      <w:r w:rsidRPr="008922AD">
        <w:rPr>
          <w:rFonts w:hint="eastAsia"/>
        </w:rPr>
        <w:t>判断交换哪一类优先级</w:t>
      </w:r>
    </w:p>
    <w:p w14:paraId="14888E39" w14:textId="084B3B06" w:rsidR="008537F8" w:rsidRPr="008922AD" w:rsidRDefault="008537F8" w:rsidP="008537F8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3.</w:t>
      </w:r>
      <w:r w:rsidRPr="008922AD">
        <w:rPr>
          <w:rFonts w:hint="eastAsia"/>
        </w:rPr>
        <w:t>产生两个随机数</w:t>
      </w:r>
      <w:proofErr w:type="spellStart"/>
      <w:r w:rsidRPr="008922AD">
        <w:rPr>
          <w:rFonts w:hint="eastAsia"/>
        </w:rPr>
        <w:t>a</w:t>
      </w:r>
      <w:r w:rsidRPr="008922AD">
        <w:t>,</w:t>
      </w:r>
      <w:r w:rsidRPr="008922AD">
        <w:rPr>
          <w:rFonts w:hint="eastAsia"/>
        </w:rPr>
        <w:t>b</w:t>
      </w:r>
      <w:proofErr w:type="spellEnd"/>
      <w:r w:rsidRPr="008922AD">
        <w:rPr>
          <w:rFonts w:hint="eastAsia"/>
        </w:rPr>
        <w:t>%</w:t>
      </w:r>
      <w:r w:rsidRPr="008922AD">
        <w:rPr>
          <w:rFonts w:hint="eastAsia"/>
        </w:rPr>
        <w:t>对象总数</w:t>
      </w:r>
    </w:p>
    <w:p w14:paraId="57859055" w14:textId="6CC67171" w:rsidR="008537F8" w:rsidRPr="008922AD" w:rsidRDefault="008537F8" w:rsidP="008537F8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4.</w:t>
      </w:r>
      <w:r w:rsidRPr="008922AD">
        <w:rPr>
          <w:rFonts w:hint="eastAsia"/>
        </w:rPr>
        <w:t>若</w:t>
      </w:r>
      <w:r w:rsidRPr="008922AD">
        <w:rPr>
          <w:rFonts w:hint="eastAsia"/>
        </w:rPr>
        <w:t>a=b</w:t>
      </w:r>
      <w:r w:rsidRPr="008922AD">
        <w:rPr>
          <w:rFonts w:hint="eastAsia"/>
        </w:rPr>
        <w:t>，返回</w:t>
      </w:r>
      <w:r w:rsidRPr="008922AD">
        <w:rPr>
          <w:rFonts w:hint="eastAsia"/>
        </w:rPr>
        <w:t>3</w:t>
      </w:r>
    </w:p>
    <w:p w14:paraId="39B45CB8" w14:textId="449ECABA" w:rsidR="008537F8" w:rsidRPr="008922AD" w:rsidRDefault="008537F8" w:rsidP="008537F8">
      <w:pPr>
        <w:pStyle w:val="a0"/>
        <w:ind w:firstLineChars="0" w:firstLine="0"/>
      </w:pPr>
      <w:r w:rsidRPr="008922AD">
        <w:tab/>
      </w:r>
      <w:r w:rsidRPr="008922AD">
        <w:rPr>
          <w:rFonts w:hint="eastAsia"/>
        </w:rPr>
        <w:t>5.</w:t>
      </w:r>
      <w:r w:rsidRPr="008922AD">
        <w:rPr>
          <w:rFonts w:hint="eastAsia"/>
        </w:rPr>
        <w:t>交换</w:t>
      </w:r>
      <w:r w:rsidRPr="008922AD">
        <w:rPr>
          <w:rFonts w:hint="eastAsia"/>
        </w:rPr>
        <w:t>a</w:t>
      </w:r>
      <w:r w:rsidRPr="008922AD">
        <w:rPr>
          <w:rFonts w:hint="eastAsia"/>
        </w:rPr>
        <w:t>和</w:t>
      </w:r>
      <w:r w:rsidRPr="008922AD">
        <w:rPr>
          <w:rFonts w:hint="eastAsia"/>
        </w:rPr>
        <w:t>b</w:t>
      </w:r>
      <w:r w:rsidRPr="008922AD">
        <w:rPr>
          <w:rFonts w:hint="eastAsia"/>
        </w:rPr>
        <w:t>优先级</w:t>
      </w:r>
    </w:p>
    <w:p w14:paraId="031C7CBE" w14:textId="7E27CD06" w:rsidR="008537F8" w:rsidRPr="008922AD" w:rsidRDefault="008537F8" w:rsidP="00C23108">
      <w:pPr>
        <w:pStyle w:val="a0"/>
        <w:ind w:firstLineChars="0" w:firstLine="0"/>
      </w:pPr>
      <w:r w:rsidRPr="008922AD">
        <w:t>2.2.</w:t>
      </w:r>
      <w:r w:rsidRPr="008922AD">
        <w:rPr>
          <w:rFonts w:hint="eastAsia"/>
        </w:rPr>
        <w:t>3</w:t>
      </w:r>
      <w:r w:rsidR="00C82881" w:rsidRPr="008922AD">
        <w:t>退</w:t>
      </w:r>
      <w:proofErr w:type="gramStart"/>
      <w:r w:rsidR="00C82881" w:rsidRPr="008922AD">
        <w:t>温过程</w:t>
      </w:r>
      <w:proofErr w:type="gramEnd"/>
      <w:r w:rsidR="00C82881" w:rsidRPr="008922AD">
        <w:t>及收敛判断</w:t>
      </w:r>
      <w:r w:rsidR="00C82881" w:rsidRPr="008922AD">
        <w:t xml:space="preserve"> </w:t>
      </w:r>
    </w:p>
    <w:p w14:paraId="313A197B" w14:textId="6A0E9936" w:rsidR="009519BA" w:rsidRPr="008922AD" w:rsidRDefault="008537F8" w:rsidP="00C23108">
      <w:pPr>
        <w:pStyle w:val="a0"/>
        <w:ind w:firstLineChars="0" w:firstLine="0"/>
        <w:rPr>
          <w:b/>
          <w:bCs/>
        </w:rPr>
      </w:pPr>
      <w:r w:rsidRPr="008922AD">
        <w:tab/>
      </w:r>
      <w:r w:rsidR="00C82881" w:rsidRPr="008922AD">
        <w:t>退温公式如下</w:t>
      </w:r>
      <w:r w:rsidR="00C82881" w:rsidRPr="008922AD">
        <w:t>: tk = α</w:t>
      </w:r>
      <w:r w:rsidRPr="008922AD">
        <w:rPr>
          <w:rFonts w:hint="eastAsia"/>
        </w:rPr>
        <w:t>k</w:t>
      </w:r>
      <w:r w:rsidR="00C82881" w:rsidRPr="008922AD">
        <w:t xml:space="preserve">* </w:t>
      </w:r>
      <w:r w:rsidRPr="008922AD">
        <w:rPr>
          <w:rFonts w:hint="eastAsia"/>
        </w:rPr>
        <w:t>t0</w:t>
      </w:r>
      <w:r w:rsidRPr="008922AD">
        <w:rPr>
          <w:rFonts w:hint="eastAsia"/>
        </w:rPr>
        <w:t>，</w:t>
      </w:r>
      <w:r w:rsidR="00C82881" w:rsidRPr="008922AD">
        <w:t>式中</w:t>
      </w:r>
      <w:r w:rsidR="00C82881" w:rsidRPr="008922AD">
        <w:t xml:space="preserve">: α </w:t>
      </w:r>
      <w:r w:rsidR="00C82881" w:rsidRPr="008922AD">
        <w:t>为</w:t>
      </w:r>
      <w:r w:rsidR="00C82881" w:rsidRPr="008922AD">
        <w:t xml:space="preserve"> 0</w:t>
      </w:r>
      <w:r w:rsidRPr="008922AD">
        <w:t>.</w:t>
      </w:r>
      <w:r w:rsidR="00C82881" w:rsidRPr="008922AD">
        <w:t>9</w:t>
      </w:r>
      <w:r w:rsidRPr="008922AD">
        <w:rPr>
          <w:rFonts w:hint="eastAsia"/>
        </w:rPr>
        <w:t>99</w:t>
      </w:r>
      <w:r w:rsidR="00C82881" w:rsidRPr="008922AD">
        <w:t>，</w:t>
      </w:r>
      <w:r w:rsidR="00C82881" w:rsidRPr="008922AD">
        <w:t xml:space="preserve">k </w:t>
      </w:r>
      <w:r w:rsidR="00C82881" w:rsidRPr="008922AD">
        <w:t>为降温次数，</w:t>
      </w:r>
      <w:r w:rsidR="00C82881" w:rsidRPr="008922AD">
        <w:t xml:space="preserve">t0 </w:t>
      </w:r>
      <w:r w:rsidR="00C82881" w:rsidRPr="008922AD">
        <w:t>为初温</w:t>
      </w:r>
      <w:r w:rsidRPr="008922AD">
        <w:rPr>
          <w:rFonts w:hint="eastAsia"/>
        </w:rPr>
        <w:t>。</w:t>
      </w:r>
    </w:p>
    <w:p w14:paraId="6A8543A5" w14:textId="2BE7FED4" w:rsidR="00890B30" w:rsidRPr="008922AD" w:rsidRDefault="00890B30" w:rsidP="00890B30">
      <w:pPr>
        <w:pStyle w:val="1"/>
      </w:pPr>
      <w:r w:rsidRPr="008922AD">
        <w:rPr>
          <w:rFonts w:hint="eastAsia"/>
        </w:rPr>
        <w:t>实验</w:t>
      </w:r>
    </w:p>
    <w:p w14:paraId="1580F3B3" w14:textId="620A6297" w:rsidR="00890B30" w:rsidRPr="008922AD" w:rsidRDefault="00890B30" w:rsidP="00890B30">
      <w:pPr>
        <w:pStyle w:val="2"/>
        <w:spacing w:before="78" w:after="78"/>
      </w:pPr>
      <w:r w:rsidRPr="008922AD">
        <w:rPr>
          <w:rFonts w:hint="eastAsia"/>
        </w:rPr>
        <w:t>实验设置</w:t>
      </w:r>
    </w:p>
    <w:p w14:paraId="2707CA66" w14:textId="060D92A2" w:rsidR="008E106E" w:rsidRPr="008922AD" w:rsidRDefault="008E106E" w:rsidP="008E106E">
      <w:pPr>
        <w:pStyle w:val="a0"/>
        <w:ind w:firstLine="360"/>
      </w:pPr>
      <w:r w:rsidRPr="008922AD">
        <w:rPr>
          <w:rFonts w:hint="eastAsia"/>
        </w:rPr>
        <w:t>实验环境：</w:t>
      </w:r>
      <w:r w:rsidRPr="008922AD">
        <w:rPr>
          <w:rFonts w:hint="eastAsia"/>
        </w:rPr>
        <w:t>Microsoft</w:t>
      </w:r>
      <w:r w:rsidRPr="008922AD">
        <w:t xml:space="preserve"> V</w:t>
      </w:r>
      <w:r w:rsidRPr="008922AD">
        <w:rPr>
          <w:rFonts w:hint="eastAsia"/>
        </w:rPr>
        <w:t>isual</w:t>
      </w:r>
      <w:r w:rsidRPr="008922AD">
        <w:t xml:space="preserve"> S</w:t>
      </w:r>
      <w:r w:rsidRPr="008922AD">
        <w:rPr>
          <w:rFonts w:hint="eastAsia"/>
        </w:rPr>
        <w:t>tudio</w:t>
      </w:r>
      <w:r w:rsidRPr="008922AD">
        <w:t xml:space="preserve"> </w:t>
      </w:r>
      <w:r w:rsidRPr="008922AD">
        <w:rPr>
          <w:rFonts w:hint="eastAsia"/>
        </w:rPr>
        <w:t>2019</w:t>
      </w:r>
    </w:p>
    <w:p w14:paraId="26761962" w14:textId="43752B66" w:rsidR="008E106E" w:rsidRPr="008922AD" w:rsidRDefault="008E106E" w:rsidP="008E106E">
      <w:pPr>
        <w:pStyle w:val="a0"/>
        <w:ind w:firstLine="360"/>
      </w:pPr>
      <w:r w:rsidRPr="008922AD">
        <w:tab/>
      </w:r>
      <w:r w:rsidRPr="008922AD">
        <w:tab/>
      </w:r>
      <w:r w:rsidRPr="008922AD">
        <w:tab/>
      </w:r>
      <w:r w:rsidRPr="008922AD">
        <w:rPr>
          <w:rFonts w:hint="eastAsia"/>
        </w:rPr>
        <w:t>处理器</w:t>
      </w:r>
      <w:r w:rsidRPr="008922AD">
        <w:rPr>
          <w:rFonts w:hint="eastAsia"/>
        </w:rPr>
        <w:t xml:space="preserve"> </w:t>
      </w:r>
      <w:r w:rsidRPr="008922AD">
        <w:t>I</w:t>
      </w:r>
      <w:r w:rsidRPr="008922AD">
        <w:rPr>
          <w:rFonts w:hint="eastAsia"/>
        </w:rPr>
        <w:t>ntel</w:t>
      </w:r>
      <w:r w:rsidRPr="008922AD">
        <w:t>® Core™ i5-7300HQ CPU@2.50GHz</w:t>
      </w:r>
    </w:p>
    <w:p w14:paraId="28D5D7FD" w14:textId="48560A95" w:rsidR="008E106E" w:rsidRPr="008922AD" w:rsidRDefault="008E106E" w:rsidP="008E106E">
      <w:pPr>
        <w:pStyle w:val="a0"/>
        <w:ind w:firstLine="360"/>
      </w:pPr>
      <w:r w:rsidRPr="008922AD">
        <w:tab/>
      </w:r>
      <w:r w:rsidRPr="008922AD">
        <w:tab/>
      </w:r>
      <w:r w:rsidRPr="008922AD">
        <w:tab/>
        <w:t>RAM 8.00GB</w:t>
      </w:r>
    </w:p>
    <w:p w14:paraId="646F59A2" w14:textId="32A8BFBE" w:rsidR="00890B30" w:rsidRPr="008922AD" w:rsidRDefault="00890B30" w:rsidP="00A8070E">
      <w:pPr>
        <w:pStyle w:val="2"/>
        <w:spacing w:before="78" w:after="78"/>
      </w:pPr>
      <w:r w:rsidRPr="008922AD">
        <w:rPr>
          <w:rFonts w:hint="eastAsia"/>
        </w:rPr>
        <w:t>实验结果</w:t>
      </w:r>
    </w:p>
    <w:p w14:paraId="1CB75384" w14:textId="1349E11B" w:rsidR="00A8070E" w:rsidRPr="008922AD" w:rsidRDefault="00A8070E" w:rsidP="00A8070E">
      <w:pPr>
        <w:pStyle w:val="a0"/>
        <w:ind w:firstLineChars="0" w:firstLine="0"/>
      </w:pPr>
      <w:r w:rsidRPr="008922AD">
        <w:rPr>
          <w:noProof/>
        </w:rPr>
        <w:drawing>
          <wp:anchor distT="0" distB="0" distL="114300" distR="114300" simplePos="0" relativeHeight="251664384" behindDoc="0" locked="0" layoutInCell="1" allowOverlap="1" wp14:anchorId="62E5B629" wp14:editId="47BE341B">
            <wp:simplePos x="0" y="0"/>
            <wp:positionH relativeFrom="margin">
              <wp:align>center</wp:align>
            </wp:positionH>
            <wp:positionV relativeFrom="paragraph">
              <wp:posOffset>180159</wp:posOffset>
            </wp:positionV>
            <wp:extent cx="3330000" cy="1738318"/>
            <wp:effectExtent l="0" t="0" r="381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73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2AD">
        <w:rPr>
          <w:rFonts w:hint="eastAsia"/>
        </w:rPr>
        <w:t>贪心策略</w:t>
      </w:r>
      <w:proofErr w:type="gramStart"/>
      <w:r w:rsidRPr="008922AD">
        <w:rPr>
          <w:rFonts w:hint="eastAsia"/>
        </w:rPr>
        <w:t>一</w:t>
      </w:r>
      <w:proofErr w:type="gramEnd"/>
      <w:r w:rsidR="008922AD" w:rsidRPr="008922AD">
        <w:rPr>
          <w:rFonts w:hint="eastAsia"/>
        </w:rPr>
        <w:t xml:space="preserve"> </w:t>
      </w:r>
      <w:r w:rsidR="008922AD" w:rsidRPr="008922AD">
        <w:rPr>
          <w:rFonts w:hint="eastAsia"/>
        </w:rPr>
        <w:t>十次</w:t>
      </w:r>
      <w:r w:rsidRPr="008922AD">
        <w:rPr>
          <w:rFonts w:hint="eastAsia"/>
        </w:rPr>
        <w:t>运行结果</w:t>
      </w:r>
      <w:r w:rsidRPr="008922AD">
        <w:rPr>
          <w:rFonts w:hint="eastAsia"/>
        </w:rPr>
        <w:t>230</w:t>
      </w:r>
      <w:r w:rsidRPr="008922AD">
        <w:rPr>
          <w:rFonts w:hint="eastAsia"/>
        </w:rPr>
        <w:t>，</w:t>
      </w:r>
      <w:r w:rsidR="008922AD" w:rsidRPr="008922AD">
        <w:rPr>
          <w:rFonts w:hint="eastAsia"/>
        </w:rPr>
        <w:t>平均</w:t>
      </w:r>
      <w:r w:rsidRPr="008922AD">
        <w:rPr>
          <w:rFonts w:hint="eastAsia"/>
        </w:rPr>
        <w:t>运行时间</w:t>
      </w:r>
      <w:r w:rsidR="008922AD" w:rsidRPr="008922AD">
        <w:rPr>
          <w:rFonts w:hint="eastAsia"/>
        </w:rPr>
        <w:t>1</w:t>
      </w:r>
      <w:r w:rsidRPr="008922AD">
        <w:rPr>
          <w:rFonts w:hint="eastAsia"/>
        </w:rPr>
        <w:t>ms</w:t>
      </w:r>
    </w:p>
    <w:p w14:paraId="016D2E21" w14:textId="6679682F" w:rsidR="00A8070E" w:rsidRPr="008922AD" w:rsidRDefault="00A8070E" w:rsidP="00A8070E">
      <w:pPr>
        <w:pStyle w:val="a0"/>
        <w:ind w:firstLine="360"/>
        <w:jc w:val="center"/>
      </w:pPr>
      <w:r w:rsidRPr="008922AD">
        <w:rPr>
          <w:rFonts w:hint="eastAsia"/>
        </w:rPr>
        <w:t>图</w:t>
      </w:r>
      <w:r w:rsidRPr="008922AD">
        <w:rPr>
          <w:rFonts w:hint="eastAsia"/>
        </w:rPr>
        <w:t>2</w:t>
      </w:r>
      <w:r w:rsidRPr="008922AD">
        <w:t xml:space="preserve"> </w:t>
      </w:r>
      <w:r w:rsidRPr="008922AD">
        <w:rPr>
          <w:rFonts w:hint="eastAsia"/>
        </w:rPr>
        <w:t>贪心策略</w:t>
      </w:r>
      <w:proofErr w:type="gramStart"/>
      <w:r w:rsidRPr="008922AD">
        <w:rPr>
          <w:rFonts w:hint="eastAsia"/>
        </w:rPr>
        <w:t>一</w:t>
      </w:r>
      <w:proofErr w:type="gramEnd"/>
      <w:r w:rsidRPr="008922AD">
        <w:rPr>
          <w:rFonts w:hint="eastAsia"/>
        </w:rPr>
        <w:t>运行结果</w:t>
      </w:r>
    </w:p>
    <w:p w14:paraId="224DE9CA" w14:textId="69B52C95" w:rsidR="00A8070E" w:rsidRPr="008922AD" w:rsidRDefault="00A8070E" w:rsidP="00A8070E">
      <w:pPr>
        <w:pStyle w:val="a0"/>
        <w:ind w:firstLineChars="0" w:firstLine="0"/>
      </w:pPr>
      <w:r w:rsidRPr="008922AD">
        <w:rPr>
          <w:noProof/>
        </w:rPr>
        <w:drawing>
          <wp:anchor distT="0" distB="0" distL="114300" distR="114300" simplePos="0" relativeHeight="251665408" behindDoc="0" locked="0" layoutInCell="1" allowOverlap="1" wp14:anchorId="268E3567" wp14:editId="56526029">
            <wp:simplePos x="0" y="0"/>
            <wp:positionH relativeFrom="margin">
              <wp:align>center</wp:align>
            </wp:positionH>
            <wp:positionV relativeFrom="paragraph">
              <wp:posOffset>199935</wp:posOffset>
            </wp:positionV>
            <wp:extent cx="3330575" cy="1738630"/>
            <wp:effectExtent l="0" t="0" r="3175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2AD">
        <w:rPr>
          <w:rFonts w:hint="eastAsia"/>
        </w:rPr>
        <w:t>贪心策略二</w:t>
      </w:r>
      <w:r w:rsidR="008922AD" w:rsidRPr="008922AD">
        <w:rPr>
          <w:rFonts w:hint="eastAsia"/>
        </w:rPr>
        <w:t xml:space="preserve"> </w:t>
      </w:r>
      <w:r w:rsidR="008922AD" w:rsidRPr="008922AD">
        <w:rPr>
          <w:rFonts w:hint="eastAsia"/>
        </w:rPr>
        <w:t>十次</w:t>
      </w:r>
      <w:r w:rsidRPr="008922AD">
        <w:rPr>
          <w:rFonts w:hint="eastAsia"/>
        </w:rPr>
        <w:t>运行结果</w:t>
      </w:r>
      <w:r w:rsidRPr="008922AD">
        <w:rPr>
          <w:rFonts w:hint="eastAsia"/>
        </w:rPr>
        <w:t>255</w:t>
      </w:r>
      <w:r w:rsidRPr="008922AD">
        <w:rPr>
          <w:rFonts w:hint="eastAsia"/>
        </w:rPr>
        <w:t>，</w:t>
      </w:r>
      <w:r w:rsidR="008922AD" w:rsidRPr="008922AD">
        <w:rPr>
          <w:rFonts w:hint="eastAsia"/>
        </w:rPr>
        <w:t>平均</w:t>
      </w:r>
      <w:r w:rsidRPr="008922AD">
        <w:rPr>
          <w:rFonts w:hint="eastAsia"/>
        </w:rPr>
        <w:t>运行时间</w:t>
      </w:r>
      <w:r w:rsidR="008922AD" w:rsidRPr="008922AD">
        <w:rPr>
          <w:rFonts w:hint="eastAsia"/>
        </w:rPr>
        <w:t>1</w:t>
      </w:r>
      <w:r w:rsidRPr="008922AD">
        <w:rPr>
          <w:rFonts w:hint="eastAsia"/>
        </w:rPr>
        <w:t>ms</w:t>
      </w:r>
    </w:p>
    <w:p w14:paraId="220EA428" w14:textId="34F2E2C2" w:rsidR="00A8070E" w:rsidRPr="008922AD" w:rsidRDefault="00A8070E" w:rsidP="00A8070E">
      <w:pPr>
        <w:pStyle w:val="a0"/>
        <w:ind w:firstLine="360"/>
        <w:jc w:val="center"/>
      </w:pPr>
      <w:r w:rsidRPr="008922AD">
        <w:rPr>
          <w:rFonts w:hint="eastAsia"/>
        </w:rPr>
        <w:t>图</w:t>
      </w:r>
      <w:r w:rsidR="008922AD" w:rsidRPr="008922AD">
        <w:rPr>
          <w:rFonts w:hint="eastAsia"/>
        </w:rPr>
        <w:t>3</w:t>
      </w:r>
      <w:r w:rsidRPr="008922AD">
        <w:t xml:space="preserve"> </w:t>
      </w:r>
      <w:r w:rsidRPr="008922AD">
        <w:rPr>
          <w:rFonts w:hint="eastAsia"/>
        </w:rPr>
        <w:t>贪心策略</w:t>
      </w:r>
      <w:proofErr w:type="gramStart"/>
      <w:r w:rsidRPr="008922AD">
        <w:rPr>
          <w:rFonts w:hint="eastAsia"/>
        </w:rPr>
        <w:t>二运行</w:t>
      </w:r>
      <w:proofErr w:type="gramEnd"/>
      <w:r w:rsidRPr="008922AD">
        <w:rPr>
          <w:rFonts w:hint="eastAsia"/>
        </w:rPr>
        <w:t>结果</w:t>
      </w:r>
    </w:p>
    <w:p w14:paraId="7853B783" w14:textId="12BD0DCD" w:rsidR="00A8070E" w:rsidRPr="008922AD" w:rsidRDefault="008922AD" w:rsidP="00A8070E">
      <w:pPr>
        <w:pStyle w:val="a0"/>
        <w:ind w:firstLineChars="0" w:firstLine="0"/>
      </w:pPr>
      <w:r w:rsidRPr="008922A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E66E31" wp14:editId="51BB724E">
            <wp:simplePos x="0" y="0"/>
            <wp:positionH relativeFrom="margin">
              <wp:align>center</wp:align>
            </wp:positionH>
            <wp:positionV relativeFrom="paragraph">
              <wp:posOffset>211546</wp:posOffset>
            </wp:positionV>
            <wp:extent cx="3330000" cy="1738445"/>
            <wp:effectExtent l="0" t="0" r="381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73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70E" w:rsidRPr="008922AD">
        <w:rPr>
          <w:rFonts w:hint="eastAsia"/>
        </w:rPr>
        <w:t>模拟退火运行结果</w:t>
      </w:r>
      <w:r w:rsidR="00A8070E" w:rsidRPr="008922AD">
        <w:tab/>
      </w:r>
      <w:r w:rsidR="00A8070E" w:rsidRPr="008922AD">
        <w:rPr>
          <w:rFonts w:hint="eastAsia"/>
        </w:rPr>
        <w:t>100</w:t>
      </w:r>
      <w:r w:rsidR="00A8070E" w:rsidRPr="008922AD">
        <w:rPr>
          <w:rFonts w:hint="eastAsia"/>
        </w:rPr>
        <w:t>次</w:t>
      </w:r>
      <w:r w:rsidR="00053608">
        <w:rPr>
          <w:rFonts w:hint="eastAsia"/>
        </w:rPr>
        <w:t>运行，求得</w:t>
      </w:r>
      <w:r w:rsidR="00053608">
        <w:rPr>
          <w:rFonts w:hint="eastAsia"/>
        </w:rPr>
        <w:t>100</w:t>
      </w:r>
      <w:r w:rsidR="00053608">
        <w:rPr>
          <w:rFonts w:hint="eastAsia"/>
        </w:rPr>
        <w:t>次时间为</w:t>
      </w:r>
      <w:r w:rsidRPr="008922AD">
        <w:rPr>
          <w:rFonts w:hint="eastAsia"/>
        </w:rPr>
        <w:t>226</w:t>
      </w:r>
      <w:r w:rsidR="00053608">
        <w:rPr>
          <w:rFonts w:hint="eastAsia"/>
        </w:rPr>
        <w:t>，</w:t>
      </w:r>
      <w:r w:rsidR="00A8070E" w:rsidRPr="008922AD">
        <w:rPr>
          <w:rFonts w:hint="eastAsia"/>
        </w:rPr>
        <w:t>平均时间</w:t>
      </w:r>
      <w:r w:rsidR="00A8070E" w:rsidRPr="008922AD">
        <w:rPr>
          <w:rFonts w:hint="eastAsia"/>
        </w:rPr>
        <w:t>1759</w:t>
      </w:r>
      <w:r w:rsidR="00A8070E" w:rsidRPr="008922AD">
        <w:t>.</w:t>
      </w:r>
      <w:r w:rsidR="00A8070E" w:rsidRPr="008922AD">
        <w:rPr>
          <w:rFonts w:hint="eastAsia"/>
        </w:rPr>
        <w:t>9</w:t>
      </w:r>
      <w:r w:rsidR="00A8070E" w:rsidRPr="008922AD">
        <w:t>ms</w:t>
      </w:r>
    </w:p>
    <w:p w14:paraId="3EB4112E" w14:textId="35DCFF73" w:rsidR="00A8070E" w:rsidRPr="008922AD" w:rsidRDefault="008922AD" w:rsidP="00A8070E">
      <w:pPr>
        <w:pStyle w:val="a0"/>
        <w:ind w:firstLine="36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F472CB" wp14:editId="7A40B5B1">
            <wp:simplePos x="0" y="0"/>
            <wp:positionH relativeFrom="margin">
              <wp:align>center</wp:align>
            </wp:positionH>
            <wp:positionV relativeFrom="paragraph">
              <wp:posOffset>2011135</wp:posOffset>
            </wp:positionV>
            <wp:extent cx="3488871" cy="2073275"/>
            <wp:effectExtent l="0" t="0" r="16510" b="3175"/>
            <wp:wrapTopAndBottom/>
            <wp:docPr id="40" name="图表 40">
              <a:extLst xmlns:a="http://schemas.openxmlformats.org/drawingml/2006/main">
                <a:ext uri="{FF2B5EF4-FFF2-40B4-BE49-F238E27FC236}">
                  <a16:creationId xmlns:a16="http://schemas.microsoft.com/office/drawing/2014/main" id="{8F169BE5-7FD0-4544-9A4A-6D2700CC16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70E" w:rsidRPr="008922AD">
        <w:rPr>
          <w:rFonts w:hint="eastAsia"/>
        </w:rPr>
        <w:t>图</w:t>
      </w:r>
      <w:r w:rsidRPr="008922AD">
        <w:rPr>
          <w:rFonts w:hint="eastAsia"/>
        </w:rPr>
        <w:t>4</w:t>
      </w:r>
      <w:r w:rsidR="00A8070E" w:rsidRPr="008922AD">
        <w:t xml:space="preserve"> </w:t>
      </w:r>
      <w:r w:rsidRPr="008922AD">
        <w:rPr>
          <w:rFonts w:hint="eastAsia"/>
        </w:rPr>
        <w:t>模拟退火</w:t>
      </w:r>
      <w:r w:rsidR="00A8070E" w:rsidRPr="008922AD">
        <w:rPr>
          <w:rFonts w:hint="eastAsia"/>
        </w:rPr>
        <w:t>运行结果</w:t>
      </w:r>
    </w:p>
    <w:p w14:paraId="75994A06" w14:textId="6B3D3102" w:rsidR="00890B30" w:rsidRPr="008922AD" w:rsidRDefault="008922AD" w:rsidP="008922AD">
      <w:pPr>
        <w:pStyle w:val="a0"/>
        <w:ind w:firstLineChars="300" w:firstLine="54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模拟退火</w:t>
      </w:r>
      <w:r>
        <w:rPr>
          <w:rFonts w:hint="eastAsia"/>
        </w:rPr>
        <w:t xml:space="preserve"> </w:t>
      </w:r>
      <w:r>
        <w:rPr>
          <w:rFonts w:hint="eastAsia"/>
        </w:rPr>
        <w:t>货物时序图</w:t>
      </w:r>
    </w:p>
    <w:p w14:paraId="24FDCE9A" w14:textId="77777777" w:rsidR="00890B30" w:rsidRPr="008922AD" w:rsidRDefault="00890B30" w:rsidP="00890B30">
      <w:pPr>
        <w:pStyle w:val="a0"/>
        <w:spacing w:after="40" w:line="0" w:lineRule="atLeast"/>
        <w:ind w:firstLineChars="0" w:firstLine="0"/>
        <w:jc w:val="center"/>
      </w:pPr>
      <w:r w:rsidRPr="008922AD">
        <w:rPr>
          <w:rFonts w:eastAsia="黑体" w:hint="eastAsia"/>
        </w:rPr>
        <w:t>表</w:t>
      </w:r>
      <w:r w:rsidRPr="008922AD">
        <w:rPr>
          <w:rFonts w:eastAsia="黑体"/>
          <w:b/>
          <w:bCs/>
        </w:rPr>
        <w:t>1</w:t>
      </w:r>
      <w:r w:rsidRPr="008922AD">
        <w:t xml:space="preserve"> </w:t>
      </w:r>
      <w:r w:rsidRPr="008922AD">
        <w:rPr>
          <w:rFonts w:hint="eastAsia"/>
        </w:rPr>
        <w:t xml:space="preserve"> </w:t>
      </w:r>
      <w:r w:rsidRPr="008922AD">
        <w:rPr>
          <w:rFonts w:hint="eastAsia"/>
        </w:rPr>
        <w:t>运行结果与运行时间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2126"/>
        <w:gridCol w:w="1728"/>
      </w:tblGrid>
      <w:tr w:rsidR="008922AD" w:rsidRPr="008922AD" w14:paraId="76EFC8A9" w14:textId="77777777" w:rsidTr="008922AD">
        <w:trPr>
          <w:cantSplit/>
          <w:trHeight w:val="355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EBA703" w14:textId="77777777" w:rsidR="00890B30" w:rsidRPr="008922AD" w:rsidRDefault="00890B30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算法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72F95A" w14:textId="77777777" w:rsidR="00890B30" w:rsidRPr="008922AD" w:rsidRDefault="00890B30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运行结果</w:t>
            </w:r>
          </w:p>
        </w:tc>
        <w:tc>
          <w:tcPr>
            <w:tcW w:w="17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3D4D4AC" w14:textId="4EB52F0E" w:rsidR="00890B30" w:rsidRPr="008922AD" w:rsidRDefault="00890B30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运行时间（秒）</w:t>
            </w:r>
          </w:p>
        </w:tc>
      </w:tr>
      <w:tr w:rsidR="008922AD" w:rsidRPr="008922AD" w14:paraId="1DF54B51" w14:textId="77777777" w:rsidTr="008922A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nil"/>
            </w:tcBorders>
            <w:vAlign w:val="center"/>
          </w:tcPr>
          <w:p w14:paraId="67F1F719" w14:textId="7E1FAC83" w:rsidR="00890B30" w:rsidRPr="008922AD" w:rsidRDefault="005E4499" w:rsidP="00857503">
            <w:pPr>
              <w:widowControl/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贪心1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center"/>
          </w:tcPr>
          <w:p w14:paraId="48A17617" w14:textId="4C1AF2E4" w:rsidR="00890B30" w:rsidRPr="008922AD" w:rsidRDefault="005E4499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sz w:val="15"/>
              </w:rPr>
              <w:t>230</w:t>
            </w:r>
          </w:p>
        </w:tc>
        <w:tc>
          <w:tcPr>
            <w:tcW w:w="1728" w:type="dxa"/>
            <w:tcBorders>
              <w:top w:val="single" w:sz="4" w:space="0" w:color="000000"/>
              <w:bottom w:val="nil"/>
            </w:tcBorders>
            <w:vAlign w:val="center"/>
          </w:tcPr>
          <w:p w14:paraId="753C1B6E" w14:textId="4789294D" w:rsidR="00890B30" w:rsidRPr="008922AD" w:rsidRDefault="005E4499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0.001</w:t>
            </w:r>
          </w:p>
        </w:tc>
      </w:tr>
      <w:tr w:rsidR="00890B30" w:rsidRPr="008922AD" w14:paraId="41A290EE" w14:textId="77777777" w:rsidTr="00884469">
        <w:trPr>
          <w:jc w:val="center"/>
        </w:trPr>
        <w:tc>
          <w:tcPr>
            <w:tcW w:w="1843" w:type="dxa"/>
            <w:tcBorders>
              <w:top w:val="nil"/>
            </w:tcBorders>
            <w:vAlign w:val="center"/>
          </w:tcPr>
          <w:p w14:paraId="66571BBE" w14:textId="71952364" w:rsidR="00890B30" w:rsidRPr="008922AD" w:rsidRDefault="005E4499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贪心2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14:paraId="36D04681" w14:textId="64C12B04" w:rsidR="00890B30" w:rsidRPr="008922AD" w:rsidRDefault="0023040A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sz w:val="15"/>
              </w:rPr>
              <w:t>255</w:t>
            </w:r>
          </w:p>
        </w:tc>
        <w:tc>
          <w:tcPr>
            <w:tcW w:w="1728" w:type="dxa"/>
            <w:tcBorders>
              <w:top w:val="nil"/>
            </w:tcBorders>
            <w:vAlign w:val="center"/>
          </w:tcPr>
          <w:p w14:paraId="6F2D8DB7" w14:textId="64D0E59D" w:rsidR="00890B30" w:rsidRPr="008922AD" w:rsidRDefault="0023040A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sz w:val="15"/>
              </w:rPr>
              <w:t>0.001</w:t>
            </w:r>
          </w:p>
        </w:tc>
      </w:tr>
      <w:tr w:rsidR="008922AD" w:rsidRPr="008922AD" w14:paraId="76B692C2" w14:textId="77777777" w:rsidTr="008922AD">
        <w:trPr>
          <w:jc w:val="center"/>
        </w:trPr>
        <w:tc>
          <w:tcPr>
            <w:tcW w:w="1843" w:type="dxa"/>
            <w:tcBorders>
              <w:top w:val="nil"/>
              <w:bottom w:val="single" w:sz="4" w:space="0" w:color="000000"/>
            </w:tcBorders>
            <w:vAlign w:val="center"/>
          </w:tcPr>
          <w:p w14:paraId="149EC039" w14:textId="3EFD1DB9" w:rsidR="00890B30" w:rsidRPr="008922AD" w:rsidRDefault="0023040A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rFonts w:hint="eastAsia"/>
                <w:sz w:val="15"/>
              </w:rPr>
              <w:t>S</w:t>
            </w:r>
            <w:r w:rsidRPr="008922AD">
              <w:rPr>
                <w:sz w:val="15"/>
              </w:rPr>
              <w:t>A(</w:t>
            </w:r>
            <w:r w:rsidR="00913FB3" w:rsidRPr="008922AD">
              <w:rPr>
                <w:sz w:val="15"/>
              </w:rPr>
              <w:t>1e5,</w:t>
            </w:r>
            <w:r w:rsidR="00884469" w:rsidRPr="008922AD">
              <w:rPr>
                <w:sz w:val="15"/>
              </w:rPr>
              <w:t>1e-16,0.999</w:t>
            </w:r>
            <w:r w:rsidRPr="008922AD">
              <w:rPr>
                <w:sz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single" w:sz="4" w:space="0" w:color="000000"/>
            </w:tcBorders>
            <w:vAlign w:val="center"/>
          </w:tcPr>
          <w:p w14:paraId="2941024E" w14:textId="69051038" w:rsidR="00890B30" w:rsidRPr="008922AD" w:rsidRDefault="00890B30" w:rsidP="008922AD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sz w:val="15"/>
              </w:rPr>
              <w:t>22</w:t>
            </w:r>
            <w:r w:rsidR="0023040A" w:rsidRPr="008922AD">
              <w:rPr>
                <w:sz w:val="15"/>
              </w:rPr>
              <w:t>6</w:t>
            </w:r>
          </w:p>
        </w:tc>
        <w:tc>
          <w:tcPr>
            <w:tcW w:w="1728" w:type="dxa"/>
            <w:tcBorders>
              <w:top w:val="nil"/>
              <w:bottom w:val="single" w:sz="4" w:space="0" w:color="000000"/>
            </w:tcBorders>
            <w:vAlign w:val="center"/>
          </w:tcPr>
          <w:p w14:paraId="3E023BA2" w14:textId="2FE754A7" w:rsidR="00890B30" w:rsidRPr="008922AD" w:rsidRDefault="00913FB3" w:rsidP="00857503">
            <w:pPr>
              <w:spacing w:line="0" w:lineRule="atLeast"/>
              <w:jc w:val="center"/>
              <w:rPr>
                <w:sz w:val="15"/>
              </w:rPr>
            </w:pPr>
            <w:r w:rsidRPr="008922AD">
              <w:rPr>
                <w:sz w:val="15"/>
              </w:rPr>
              <w:t>1</w:t>
            </w:r>
            <w:r w:rsidR="00884469" w:rsidRPr="008922AD">
              <w:rPr>
                <w:sz w:val="15"/>
              </w:rPr>
              <w:t>.7599</w:t>
            </w:r>
          </w:p>
        </w:tc>
      </w:tr>
    </w:tbl>
    <w:p w14:paraId="0A1F0A3F" w14:textId="0E3CD6B9" w:rsidR="00890B30" w:rsidRDefault="00890B30" w:rsidP="00890B30">
      <w:pPr>
        <w:pStyle w:val="1"/>
        <w:rPr>
          <w:bCs/>
        </w:rPr>
      </w:pPr>
      <w:r w:rsidRPr="008922AD">
        <w:rPr>
          <w:rFonts w:hint="eastAsia"/>
          <w:bCs/>
        </w:rPr>
        <w:t>总结</w:t>
      </w:r>
    </w:p>
    <w:p w14:paraId="221A0545" w14:textId="73D595CC" w:rsidR="008922AD" w:rsidRPr="008922AD" w:rsidRDefault="00053608" w:rsidP="00053608">
      <w:pPr>
        <w:pStyle w:val="a0"/>
        <w:ind w:firstLine="360"/>
      </w:pPr>
      <w:r>
        <w:rPr>
          <w:rFonts w:hint="eastAsia"/>
        </w:rPr>
        <w:t>从以上结果来看，模拟退火算法求得</w:t>
      </w:r>
      <w:r>
        <w:rPr>
          <w:rFonts w:hint="eastAsia"/>
        </w:rPr>
        <w:t>226</w:t>
      </w:r>
      <w:r>
        <w:rPr>
          <w:rFonts w:hint="eastAsia"/>
        </w:rPr>
        <w:t>的频率是</w:t>
      </w:r>
      <w:r>
        <w:rPr>
          <w:rFonts w:hint="eastAsia"/>
        </w:rPr>
        <w:t>100/100</w:t>
      </w:r>
      <w:r>
        <w:rPr>
          <w:rFonts w:hint="eastAsia"/>
        </w:rPr>
        <w:t>，较大概率确认</w:t>
      </w:r>
      <w:r>
        <w:rPr>
          <w:rFonts w:hint="eastAsia"/>
        </w:rPr>
        <w:t>226</w:t>
      </w:r>
      <w:r>
        <w:rPr>
          <w:rFonts w:hint="eastAsia"/>
        </w:rPr>
        <w:t>为该实例最优解。而从调度过程来看，好的贪心策略可以达到接近最优解，因此，当元启发计算时间较长，而结果精度无需非常高的情况下，我们可以采用贪心解。经过对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仿真</w:t>
      </w:r>
      <w:r w:rsidR="008922AD">
        <w:t>，</w:t>
      </w:r>
      <w:r>
        <w:rPr>
          <w:rFonts w:hint="eastAsia"/>
        </w:rPr>
        <w:t>我发现</w:t>
      </w:r>
      <w:r>
        <w:t>SA</w:t>
      </w:r>
      <w:r>
        <w:rPr>
          <w:rFonts w:hint="eastAsia"/>
        </w:rPr>
        <w:t>在</w:t>
      </w:r>
      <w:r>
        <w:t xml:space="preserve"> </w:t>
      </w:r>
      <w:r w:rsidR="008922AD">
        <w:t>110</w:t>
      </w:r>
      <w:r w:rsidR="008922AD">
        <w:t>代左右收敛</w:t>
      </w:r>
      <w:r>
        <w:rPr>
          <w:rFonts w:hint="eastAsia"/>
        </w:rPr>
        <w:t>，收敛性较好，但由于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是随机化的贪心思想，不一定每次都能求得最优解。通过调整衰减因子或退火温度阈值，调整迭代次数</w:t>
      </w:r>
      <w:r w:rsidR="00385E88">
        <w:rPr>
          <w:rFonts w:hint="eastAsia"/>
        </w:rPr>
        <w:t>，以适应不同实例下的精度要求，或是改进</w:t>
      </w:r>
      <w:r w:rsidR="00385E88">
        <w:rPr>
          <w:rFonts w:hint="eastAsia"/>
        </w:rPr>
        <w:t>S</w:t>
      </w:r>
      <w:r w:rsidR="00385E88">
        <w:t>A</w:t>
      </w:r>
      <w:r w:rsidR="00385E88">
        <w:rPr>
          <w:rFonts w:hint="eastAsia"/>
        </w:rPr>
        <w:t>，记忆改进解方向，避免向更低处搜索，浪费计算资源。</w:t>
      </w:r>
    </w:p>
    <w:p w14:paraId="084F7E3C" w14:textId="651951A3" w:rsidR="00890B30" w:rsidRPr="008922AD" w:rsidRDefault="00890B30" w:rsidP="00890B30">
      <w:pPr>
        <w:pStyle w:val="Reference"/>
        <w:rPr>
          <w:b w:val="0"/>
          <w:bCs/>
        </w:rPr>
      </w:pPr>
      <w:r w:rsidRPr="008922AD">
        <w:t>References</w:t>
      </w:r>
      <w:r w:rsidRPr="008922AD">
        <w:rPr>
          <w:b w:val="0"/>
          <w:bCs/>
        </w:rPr>
        <w:t>:</w:t>
      </w:r>
    </w:p>
    <w:p w14:paraId="0F9A445C" w14:textId="2C5E625B" w:rsidR="00890B30" w:rsidRPr="008922AD" w:rsidRDefault="00877B19" w:rsidP="00877B19">
      <w:pPr>
        <w:pStyle w:val="TextofReference"/>
        <w:rPr>
          <w:rFonts w:ascii="宋体" w:hAnsi="宋体" w:cs="宋体"/>
          <w:sz w:val="24"/>
          <w:szCs w:val="24"/>
        </w:rPr>
      </w:pPr>
      <w:bookmarkStart w:id="0" w:name="_Ref12662475"/>
      <w:r w:rsidRPr="008922AD">
        <w:t>ETSUKO N</w:t>
      </w:r>
      <w:r w:rsidR="00436629" w:rsidRPr="008922AD">
        <w:rPr>
          <w:rFonts w:hint="eastAsia"/>
        </w:rPr>
        <w:t>，</w:t>
      </w:r>
      <w:r w:rsidRPr="008922AD">
        <w:t>IMAIA</w:t>
      </w:r>
      <w:r w:rsidR="00436629" w:rsidRPr="008922AD">
        <w:rPr>
          <w:rFonts w:hint="eastAsia"/>
        </w:rPr>
        <w:t>，</w:t>
      </w:r>
      <w:r w:rsidRPr="008922AD">
        <w:t>PAPADIMITRIOU S</w:t>
      </w:r>
      <w:r w:rsidRPr="008922AD">
        <w:t>．</w:t>
      </w:r>
      <w:r w:rsidRPr="008922AD">
        <w:t>Be</w:t>
      </w:r>
      <w:r w:rsidRPr="008922AD">
        <w:rPr>
          <w:rFonts w:hint="eastAsia"/>
        </w:rPr>
        <w:t>rt</w:t>
      </w:r>
      <w:r w:rsidRPr="008922AD">
        <w:t>h Allocation Planning in the Public Berth System by Genetic Algorithms[J]</w:t>
      </w:r>
      <w:r w:rsidRPr="008922AD">
        <w:t>．</w:t>
      </w:r>
      <w:r w:rsidRPr="008922AD">
        <w:t>European Journal of Operational Research</w:t>
      </w:r>
      <w:r w:rsidR="00436629" w:rsidRPr="008922AD">
        <w:rPr>
          <w:rFonts w:hint="eastAsia"/>
        </w:rPr>
        <w:t>，</w:t>
      </w:r>
      <w:r w:rsidRPr="008922AD">
        <w:t>2001(131)</w:t>
      </w:r>
      <w:r w:rsidRPr="008922AD">
        <w:t>：</w:t>
      </w:r>
      <w:r w:rsidRPr="008922AD">
        <w:t>282-292</w:t>
      </w:r>
      <w:r w:rsidRPr="008922AD">
        <w:t>．</w:t>
      </w:r>
      <w:bookmarkEnd w:id="0"/>
      <w:r w:rsidRPr="008922AD">
        <w:t xml:space="preserve"> </w:t>
      </w:r>
    </w:p>
    <w:p w14:paraId="205C5819" w14:textId="77777777" w:rsidR="00041D5F" w:rsidRPr="008922AD" w:rsidRDefault="00877B19" w:rsidP="00041D5F">
      <w:pPr>
        <w:pStyle w:val="TextofReference"/>
      </w:pPr>
      <w:r w:rsidRPr="008922AD">
        <w:t>王中华．基于遗传算法的港口船舶调度优化问题研究</w:t>
      </w:r>
      <w:r w:rsidRPr="008922AD">
        <w:t>[D]</w:t>
      </w:r>
      <w:r w:rsidRPr="008922AD">
        <w:t>．上海：上海海事大学</w:t>
      </w:r>
      <w:r w:rsidR="00436629" w:rsidRPr="008922AD">
        <w:rPr>
          <w:rFonts w:hint="eastAsia"/>
        </w:rPr>
        <w:t>，</w:t>
      </w:r>
      <w:r w:rsidRPr="008922AD">
        <w:t>2007</w:t>
      </w:r>
      <w:r w:rsidRPr="008922AD">
        <w:t>．</w:t>
      </w:r>
    </w:p>
    <w:p w14:paraId="3E38EF87" w14:textId="75C81D7E" w:rsidR="00890B30" w:rsidRPr="008922AD" w:rsidRDefault="00041D5F" w:rsidP="00F70D48">
      <w:pPr>
        <w:pStyle w:val="TextofReference"/>
        <w:rPr>
          <w:rFonts w:hint="eastAsia"/>
        </w:rPr>
      </w:pPr>
      <w:r w:rsidRPr="008922AD">
        <w:t>王冠儒．基于遗传算法的</w:t>
      </w:r>
      <w:r w:rsidRPr="008922AD">
        <w:t>VTS</w:t>
      </w:r>
      <w:r w:rsidRPr="008922AD">
        <w:t>船舶调度的设计与实现</w:t>
      </w:r>
      <w:r w:rsidRPr="008922AD">
        <w:t>[D]</w:t>
      </w:r>
      <w:r w:rsidRPr="008922AD">
        <w:t>．大连：大连海事大学，</w:t>
      </w:r>
      <w:r w:rsidRPr="008922AD">
        <w:t>2012</w:t>
      </w:r>
      <w:r w:rsidRPr="008922AD">
        <w:t>．</w:t>
      </w:r>
      <w:bookmarkStart w:id="1" w:name="_GoBack"/>
      <w:bookmarkEnd w:id="1"/>
    </w:p>
    <w:sectPr w:rsidR="00890B30" w:rsidRPr="0089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E5874" w14:textId="77777777" w:rsidR="00F45CA0" w:rsidRDefault="00F45CA0" w:rsidP="00890B30">
      <w:r>
        <w:separator/>
      </w:r>
    </w:p>
  </w:endnote>
  <w:endnote w:type="continuationSeparator" w:id="0">
    <w:p w14:paraId="372F10FF" w14:textId="77777777" w:rsidR="00F45CA0" w:rsidRDefault="00F45CA0" w:rsidP="008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6CB4" w14:textId="77777777" w:rsidR="00F45CA0" w:rsidRDefault="00F45CA0" w:rsidP="00890B30">
      <w:r>
        <w:separator/>
      </w:r>
    </w:p>
  </w:footnote>
  <w:footnote w:type="continuationSeparator" w:id="0">
    <w:p w14:paraId="2B3AA0C3" w14:textId="77777777" w:rsidR="00F45CA0" w:rsidRDefault="00F45CA0" w:rsidP="0089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12B6CE2"/>
    <w:multiLevelType w:val="hybridMultilevel"/>
    <w:tmpl w:val="2C64525E"/>
    <w:lvl w:ilvl="0" w:tplc="4CB40996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color w:val="auto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8B"/>
    <w:rsid w:val="00041D5F"/>
    <w:rsid w:val="00053608"/>
    <w:rsid w:val="000D1D6E"/>
    <w:rsid w:val="000F726F"/>
    <w:rsid w:val="00145278"/>
    <w:rsid w:val="001504FD"/>
    <w:rsid w:val="0017704E"/>
    <w:rsid w:val="00207F0D"/>
    <w:rsid w:val="0023040A"/>
    <w:rsid w:val="002A600A"/>
    <w:rsid w:val="00385E88"/>
    <w:rsid w:val="00436629"/>
    <w:rsid w:val="00590CFA"/>
    <w:rsid w:val="005E4499"/>
    <w:rsid w:val="00733A1C"/>
    <w:rsid w:val="00775482"/>
    <w:rsid w:val="00782096"/>
    <w:rsid w:val="008537F8"/>
    <w:rsid w:val="00857503"/>
    <w:rsid w:val="00877B19"/>
    <w:rsid w:val="00884469"/>
    <w:rsid w:val="00890B30"/>
    <w:rsid w:val="008922AD"/>
    <w:rsid w:val="008E106E"/>
    <w:rsid w:val="00913FB3"/>
    <w:rsid w:val="009519BA"/>
    <w:rsid w:val="00A16921"/>
    <w:rsid w:val="00A633C6"/>
    <w:rsid w:val="00A8070E"/>
    <w:rsid w:val="00B556F9"/>
    <w:rsid w:val="00BB75DE"/>
    <w:rsid w:val="00C23108"/>
    <w:rsid w:val="00C30C89"/>
    <w:rsid w:val="00C82881"/>
    <w:rsid w:val="00D020CD"/>
    <w:rsid w:val="00D06352"/>
    <w:rsid w:val="00E80C7F"/>
    <w:rsid w:val="00EC128B"/>
    <w:rsid w:val="00F45CA0"/>
    <w:rsid w:val="00F47827"/>
    <w:rsid w:val="00F70D48"/>
    <w:rsid w:val="00F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03DAF"/>
  <w15:chartTrackingRefBased/>
  <w15:docId w15:val="{ECB5B804-0AF1-45F5-A9D9-51C38B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B3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0"/>
    <w:link w:val="11"/>
    <w:qFormat/>
    <w:rsid w:val="00890B30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890B30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890B30"/>
    <w:pPr>
      <w:keepNext/>
      <w:keepLines/>
      <w:numPr>
        <w:ilvl w:val="2"/>
        <w:numId w:val="1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890B30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890B30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890B30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890B30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890B30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890B3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9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90B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90B30"/>
    <w:rPr>
      <w:sz w:val="18"/>
      <w:szCs w:val="18"/>
    </w:rPr>
  </w:style>
  <w:style w:type="character" w:styleId="a8">
    <w:name w:val="footnote reference"/>
    <w:autoRedefine/>
    <w:semiHidden/>
    <w:rsid w:val="00890B30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9">
    <w:name w:val="Subtitle"/>
    <w:basedOn w:val="a"/>
    <w:next w:val="a"/>
    <w:link w:val="aa"/>
    <w:qFormat/>
    <w:rsid w:val="00890B30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aa">
    <w:name w:val="副标题 字符"/>
    <w:basedOn w:val="a1"/>
    <w:link w:val="a9"/>
    <w:rsid w:val="00890B30"/>
    <w:rPr>
      <w:rFonts w:ascii="Times New Roman" w:eastAsia="黑体" w:hAnsi="Times New Roman" w:cs="Times New Roman"/>
      <w:sz w:val="36"/>
      <w:szCs w:val="20"/>
    </w:rPr>
  </w:style>
  <w:style w:type="paragraph" w:customStyle="1" w:styleId="ab">
    <w:name w:val="作者"/>
    <w:basedOn w:val="a"/>
    <w:next w:val="a"/>
    <w:rsid w:val="00890B30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character" w:customStyle="1" w:styleId="10">
    <w:name w:val="标题 1 字符"/>
    <w:basedOn w:val="a1"/>
    <w:uiPriority w:val="9"/>
    <w:rsid w:val="00890B30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90B3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890B30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890B30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890B3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890B30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890B3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890B30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890B30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c"/>
    <w:semiHidden/>
    <w:rsid w:val="00890B30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c">
    <w:name w:val="正文文本 字符"/>
    <w:basedOn w:val="a1"/>
    <w:link w:val="a0"/>
    <w:semiHidden/>
    <w:rsid w:val="00890B30"/>
    <w:rPr>
      <w:rFonts w:ascii="Times New Roman" w:eastAsia="宋体" w:hAnsi="Times New Roman" w:cs="Times New Roman"/>
      <w:sz w:val="18"/>
      <w:szCs w:val="20"/>
    </w:rPr>
  </w:style>
  <w:style w:type="paragraph" w:customStyle="1" w:styleId="ad">
    <w:name w:val="首页页眉"/>
    <w:basedOn w:val="a4"/>
    <w:rsid w:val="00890B30"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e">
    <w:name w:val="摘要"/>
    <w:basedOn w:val="a0"/>
    <w:next w:val="af"/>
    <w:rsid w:val="00890B3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">
    <w:name w:val="关键词"/>
    <w:basedOn w:val="ae"/>
    <w:next w:val="a"/>
    <w:rsid w:val="00890B30"/>
    <w:pPr>
      <w:ind w:left="429" w:hangingChars="429" w:hanging="429"/>
    </w:pPr>
  </w:style>
  <w:style w:type="paragraph" w:customStyle="1" w:styleId="Reference">
    <w:name w:val="Reference"/>
    <w:basedOn w:val="a"/>
    <w:next w:val="TextofReference"/>
    <w:rsid w:val="00890B30"/>
    <w:pPr>
      <w:overflowPunct w:val="0"/>
      <w:snapToGrid w:val="0"/>
      <w:spacing w:before="280"/>
      <w:jc w:val="left"/>
      <w:outlineLvl w:val="0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TextofReference">
    <w:name w:val="Text of Reference"/>
    <w:rsid w:val="00890B30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character" w:customStyle="1" w:styleId="11">
    <w:name w:val="标题 1 字符1"/>
    <w:link w:val="1"/>
    <w:rsid w:val="00890B30"/>
    <w:rPr>
      <w:rFonts w:ascii="Times New Roman" w:eastAsia="黑体" w:hAnsi="Times New Roman" w:cs="Times New Roman"/>
      <w:kern w:val="0"/>
      <w:szCs w:val="20"/>
    </w:rPr>
  </w:style>
  <w:style w:type="character" w:styleId="af0">
    <w:name w:val="Hyperlink"/>
    <w:basedOn w:val="a1"/>
    <w:uiPriority w:val="99"/>
    <w:unhideWhenUsed/>
    <w:rsid w:val="008E106E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8E106E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145278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A6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A600A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1"/>
    <w:rsid w:val="002A600A"/>
  </w:style>
  <w:style w:type="character" w:customStyle="1" w:styleId="o">
    <w:name w:val="o"/>
    <w:basedOn w:val="a1"/>
    <w:rsid w:val="002A600A"/>
  </w:style>
  <w:style w:type="character" w:customStyle="1" w:styleId="nc">
    <w:name w:val="nc"/>
    <w:basedOn w:val="a1"/>
    <w:rsid w:val="002A600A"/>
  </w:style>
  <w:style w:type="character" w:customStyle="1" w:styleId="p">
    <w:name w:val="p"/>
    <w:basedOn w:val="a1"/>
    <w:rsid w:val="002A600A"/>
  </w:style>
  <w:style w:type="character" w:customStyle="1" w:styleId="n">
    <w:name w:val="n"/>
    <w:basedOn w:val="a1"/>
    <w:rsid w:val="002A600A"/>
  </w:style>
  <w:style w:type="character" w:customStyle="1" w:styleId="c1">
    <w:name w:val="c1"/>
    <w:basedOn w:val="a1"/>
    <w:rsid w:val="002A600A"/>
  </w:style>
  <w:style w:type="character" w:customStyle="1" w:styleId="kt">
    <w:name w:val="kt"/>
    <w:basedOn w:val="a1"/>
    <w:rsid w:val="002A600A"/>
  </w:style>
  <w:style w:type="character" w:customStyle="1" w:styleId="nf">
    <w:name w:val="nf"/>
    <w:basedOn w:val="a1"/>
    <w:rsid w:val="002A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7%9B%AE%E6%A0%87%E5%87%BD%E6%95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rx\Desktop\&#29976;&#29305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入泊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Sheet1!$A$2:$A$20</c:f>
              <c:strCache>
                <c:ptCount val="19"/>
                <c:pt idx="0">
                  <c:v>0-0</c:v>
                </c:pt>
                <c:pt idx="1">
                  <c:v>0-1</c:v>
                </c:pt>
                <c:pt idx="2">
                  <c:v>0-2</c:v>
                </c:pt>
                <c:pt idx="3">
                  <c:v>0-3</c:v>
                </c:pt>
                <c:pt idx="4">
                  <c:v>0-4</c:v>
                </c:pt>
                <c:pt idx="5">
                  <c:v>1-0</c:v>
                </c:pt>
                <c:pt idx="6">
                  <c:v>1-1</c:v>
                </c:pt>
                <c:pt idx="7">
                  <c:v>1-2</c:v>
                </c:pt>
                <c:pt idx="8">
                  <c:v>1-3</c:v>
                </c:pt>
                <c:pt idx="9">
                  <c:v>1-4</c:v>
                </c:pt>
                <c:pt idx="10">
                  <c:v>1-5</c:v>
                </c:pt>
                <c:pt idx="11">
                  <c:v>2-0</c:v>
                </c:pt>
                <c:pt idx="12">
                  <c:v>2-1</c:v>
                </c:pt>
                <c:pt idx="13">
                  <c:v>2-2</c:v>
                </c:pt>
                <c:pt idx="14">
                  <c:v>2-3</c:v>
                </c:pt>
                <c:pt idx="15">
                  <c:v>2-4</c:v>
                </c:pt>
                <c:pt idx="16">
                  <c:v>3-0</c:v>
                </c:pt>
                <c:pt idx="17">
                  <c:v>3-1</c:v>
                </c:pt>
                <c:pt idx="18">
                  <c:v>3-2</c:v>
                </c:pt>
              </c:strCache>
            </c:str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62</c:v>
                </c:pt>
                <c:pt idx="12">
                  <c:v>62</c:v>
                </c:pt>
                <c:pt idx="13">
                  <c:v>62</c:v>
                </c:pt>
                <c:pt idx="14">
                  <c:v>62</c:v>
                </c:pt>
                <c:pt idx="15">
                  <c:v>62</c:v>
                </c:pt>
                <c:pt idx="16">
                  <c:v>128</c:v>
                </c:pt>
                <c:pt idx="17">
                  <c:v>128</c:v>
                </c:pt>
                <c:pt idx="18">
                  <c:v>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D6-46BF-A562-40E44998D2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入泊时长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Sheet1!$A$2:$A$20</c:f>
              <c:strCache>
                <c:ptCount val="19"/>
                <c:pt idx="0">
                  <c:v>0-0</c:v>
                </c:pt>
                <c:pt idx="1">
                  <c:v>0-1</c:v>
                </c:pt>
                <c:pt idx="2">
                  <c:v>0-2</c:v>
                </c:pt>
                <c:pt idx="3">
                  <c:v>0-3</c:v>
                </c:pt>
                <c:pt idx="4">
                  <c:v>0-4</c:v>
                </c:pt>
                <c:pt idx="5">
                  <c:v>1-0</c:v>
                </c:pt>
                <c:pt idx="6">
                  <c:v>1-1</c:v>
                </c:pt>
                <c:pt idx="7">
                  <c:v>1-2</c:v>
                </c:pt>
                <c:pt idx="8">
                  <c:v>1-3</c:v>
                </c:pt>
                <c:pt idx="9">
                  <c:v>1-4</c:v>
                </c:pt>
                <c:pt idx="10">
                  <c:v>1-5</c:v>
                </c:pt>
                <c:pt idx="11">
                  <c:v>2-0</c:v>
                </c:pt>
                <c:pt idx="12">
                  <c:v>2-1</c:v>
                </c:pt>
                <c:pt idx="13">
                  <c:v>2-2</c:v>
                </c:pt>
                <c:pt idx="14">
                  <c:v>2-3</c:v>
                </c:pt>
                <c:pt idx="15">
                  <c:v>2-4</c:v>
                </c:pt>
                <c:pt idx="16">
                  <c:v>3-0</c:v>
                </c:pt>
                <c:pt idx="17">
                  <c:v>3-1</c:v>
                </c:pt>
                <c:pt idx="18">
                  <c:v>3-2</c:v>
                </c:pt>
              </c:strCache>
            </c:str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D6-46BF-A562-40E44998D27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泊吊间隔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Sheet1!$A$2:$A$20</c:f>
              <c:strCache>
                <c:ptCount val="19"/>
                <c:pt idx="0">
                  <c:v>0-0</c:v>
                </c:pt>
                <c:pt idx="1">
                  <c:v>0-1</c:v>
                </c:pt>
                <c:pt idx="2">
                  <c:v>0-2</c:v>
                </c:pt>
                <c:pt idx="3">
                  <c:v>0-3</c:v>
                </c:pt>
                <c:pt idx="4">
                  <c:v>0-4</c:v>
                </c:pt>
                <c:pt idx="5">
                  <c:v>1-0</c:v>
                </c:pt>
                <c:pt idx="6">
                  <c:v>1-1</c:v>
                </c:pt>
                <c:pt idx="7">
                  <c:v>1-2</c:v>
                </c:pt>
                <c:pt idx="8">
                  <c:v>1-3</c:v>
                </c:pt>
                <c:pt idx="9">
                  <c:v>1-4</c:v>
                </c:pt>
                <c:pt idx="10">
                  <c:v>1-5</c:v>
                </c:pt>
                <c:pt idx="11">
                  <c:v>2-0</c:v>
                </c:pt>
                <c:pt idx="12">
                  <c:v>2-1</c:v>
                </c:pt>
                <c:pt idx="13">
                  <c:v>2-2</c:v>
                </c:pt>
                <c:pt idx="14">
                  <c:v>2-3</c:v>
                </c:pt>
                <c:pt idx="15">
                  <c:v>2-4</c:v>
                </c:pt>
                <c:pt idx="16">
                  <c:v>3-0</c:v>
                </c:pt>
                <c:pt idx="17">
                  <c:v>3-1</c:v>
                </c:pt>
                <c:pt idx="18">
                  <c:v>3-2</c:v>
                </c:pt>
              </c:strCache>
            </c:strRef>
          </c:cat>
          <c:val>
            <c:numRef>
              <c:f>Sheet1!$E$2:$E$20</c:f>
              <c:numCache>
                <c:formatCode>General</c:formatCode>
                <c:ptCount val="19"/>
                <c:pt idx="0">
                  <c:v>26</c:v>
                </c:pt>
                <c:pt idx="1">
                  <c:v>16</c:v>
                </c:pt>
                <c:pt idx="2">
                  <c:v>42</c:v>
                </c:pt>
                <c:pt idx="3">
                  <c:v>41</c:v>
                </c:pt>
                <c:pt idx="4">
                  <c:v>50</c:v>
                </c:pt>
                <c:pt idx="5">
                  <c:v>4</c:v>
                </c:pt>
                <c:pt idx="6">
                  <c:v>17</c:v>
                </c:pt>
                <c:pt idx="7">
                  <c:v>0</c:v>
                </c:pt>
                <c:pt idx="8">
                  <c:v>26</c:v>
                </c:pt>
                <c:pt idx="9">
                  <c:v>0</c:v>
                </c:pt>
                <c:pt idx="10">
                  <c:v>12</c:v>
                </c:pt>
                <c:pt idx="11">
                  <c:v>16</c:v>
                </c:pt>
                <c:pt idx="12">
                  <c:v>24</c:v>
                </c:pt>
                <c:pt idx="13">
                  <c:v>13</c:v>
                </c:pt>
                <c:pt idx="14">
                  <c:v>69</c:v>
                </c:pt>
                <c:pt idx="15">
                  <c:v>40</c:v>
                </c:pt>
                <c:pt idx="16">
                  <c:v>0</c:v>
                </c:pt>
                <c:pt idx="17">
                  <c:v>10</c:v>
                </c:pt>
                <c:pt idx="1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D6-46BF-A562-40E44998D27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起吊时长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Sheet1!$A$2:$A$20</c:f>
              <c:strCache>
                <c:ptCount val="19"/>
                <c:pt idx="0">
                  <c:v>0-0</c:v>
                </c:pt>
                <c:pt idx="1">
                  <c:v>0-1</c:v>
                </c:pt>
                <c:pt idx="2">
                  <c:v>0-2</c:v>
                </c:pt>
                <c:pt idx="3">
                  <c:v>0-3</c:v>
                </c:pt>
                <c:pt idx="4">
                  <c:v>0-4</c:v>
                </c:pt>
                <c:pt idx="5">
                  <c:v>1-0</c:v>
                </c:pt>
                <c:pt idx="6">
                  <c:v>1-1</c:v>
                </c:pt>
                <c:pt idx="7">
                  <c:v>1-2</c:v>
                </c:pt>
                <c:pt idx="8">
                  <c:v>1-3</c:v>
                </c:pt>
                <c:pt idx="9">
                  <c:v>1-4</c:v>
                </c:pt>
                <c:pt idx="10">
                  <c:v>1-5</c:v>
                </c:pt>
                <c:pt idx="11">
                  <c:v>2-0</c:v>
                </c:pt>
                <c:pt idx="12">
                  <c:v>2-1</c:v>
                </c:pt>
                <c:pt idx="13">
                  <c:v>2-2</c:v>
                </c:pt>
                <c:pt idx="14">
                  <c:v>2-3</c:v>
                </c:pt>
                <c:pt idx="15">
                  <c:v>2-4</c:v>
                </c:pt>
                <c:pt idx="16">
                  <c:v>3-0</c:v>
                </c:pt>
                <c:pt idx="17">
                  <c:v>3-1</c:v>
                </c:pt>
                <c:pt idx="18">
                  <c:v>3-2</c:v>
                </c:pt>
              </c:strCache>
            </c:strRef>
          </c:cat>
          <c:val>
            <c:numRef>
              <c:f>Sheet1!$G$2:$G$20</c:f>
              <c:numCache>
                <c:formatCode>General</c:formatCode>
                <c:ptCount val="19"/>
                <c:pt idx="0">
                  <c:v>15</c:v>
                </c:pt>
                <c:pt idx="1">
                  <c:v>26</c:v>
                </c:pt>
                <c:pt idx="2">
                  <c:v>37</c:v>
                </c:pt>
                <c:pt idx="3">
                  <c:v>9</c:v>
                </c:pt>
                <c:pt idx="4">
                  <c:v>32</c:v>
                </c:pt>
                <c:pt idx="5">
                  <c:v>8</c:v>
                </c:pt>
                <c:pt idx="6">
                  <c:v>9</c:v>
                </c:pt>
                <c:pt idx="7">
                  <c:v>27</c:v>
                </c:pt>
                <c:pt idx="8">
                  <c:v>11</c:v>
                </c:pt>
                <c:pt idx="9">
                  <c:v>4</c:v>
                </c:pt>
                <c:pt idx="10">
                  <c:v>5</c:v>
                </c:pt>
                <c:pt idx="11">
                  <c:v>8</c:v>
                </c:pt>
                <c:pt idx="12">
                  <c:v>51</c:v>
                </c:pt>
                <c:pt idx="13">
                  <c:v>27</c:v>
                </c:pt>
                <c:pt idx="14">
                  <c:v>13</c:v>
                </c:pt>
                <c:pt idx="15">
                  <c:v>29</c:v>
                </c:pt>
                <c:pt idx="16">
                  <c:v>10</c:v>
                </c:pt>
                <c:pt idx="17">
                  <c:v>22</c:v>
                </c:pt>
                <c:pt idx="18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D6-46BF-A562-40E44998D272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吊运间隔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Sheet1!$A$2:$A$20</c:f>
              <c:strCache>
                <c:ptCount val="19"/>
                <c:pt idx="0">
                  <c:v>0-0</c:v>
                </c:pt>
                <c:pt idx="1">
                  <c:v>0-1</c:v>
                </c:pt>
                <c:pt idx="2">
                  <c:v>0-2</c:v>
                </c:pt>
                <c:pt idx="3">
                  <c:v>0-3</c:v>
                </c:pt>
                <c:pt idx="4">
                  <c:v>0-4</c:v>
                </c:pt>
                <c:pt idx="5">
                  <c:v>1-0</c:v>
                </c:pt>
                <c:pt idx="6">
                  <c:v>1-1</c:v>
                </c:pt>
                <c:pt idx="7">
                  <c:v>1-2</c:v>
                </c:pt>
                <c:pt idx="8">
                  <c:v>1-3</c:v>
                </c:pt>
                <c:pt idx="9">
                  <c:v>1-4</c:v>
                </c:pt>
                <c:pt idx="10">
                  <c:v>1-5</c:v>
                </c:pt>
                <c:pt idx="11">
                  <c:v>2-0</c:v>
                </c:pt>
                <c:pt idx="12">
                  <c:v>2-1</c:v>
                </c:pt>
                <c:pt idx="13">
                  <c:v>2-2</c:v>
                </c:pt>
                <c:pt idx="14">
                  <c:v>2-3</c:v>
                </c:pt>
                <c:pt idx="15">
                  <c:v>2-4</c:v>
                </c:pt>
                <c:pt idx="16">
                  <c:v>3-0</c:v>
                </c:pt>
                <c:pt idx="17">
                  <c:v>3-1</c:v>
                </c:pt>
                <c:pt idx="18">
                  <c:v>3-2</c:v>
                </c:pt>
              </c:strCache>
            </c:strRef>
          </c:cat>
          <c:val>
            <c:numRef>
              <c:f>Sheet1!$I$2:$I$20</c:f>
              <c:numCache>
                <c:formatCode>General</c:formatCode>
                <c:ptCount val="19"/>
                <c:pt idx="0">
                  <c:v>4</c:v>
                </c:pt>
                <c:pt idx="1">
                  <c:v>19</c:v>
                </c:pt>
                <c:pt idx="2">
                  <c:v>0</c:v>
                </c:pt>
                <c:pt idx="3">
                  <c:v>3</c:v>
                </c:pt>
                <c:pt idx="4">
                  <c:v>17</c:v>
                </c:pt>
                <c:pt idx="5">
                  <c:v>0</c:v>
                </c:pt>
                <c:pt idx="6">
                  <c:v>10</c:v>
                </c:pt>
                <c:pt idx="7">
                  <c:v>61</c:v>
                </c:pt>
                <c:pt idx="8">
                  <c:v>11</c:v>
                </c:pt>
                <c:pt idx="9">
                  <c:v>0</c:v>
                </c:pt>
                <c:pt idx="10">
                  <c:v>7</c:v>
                </c:pt>
                <c:pt idx="11">
                  <c:v>11</c:v>
                </c:pt>
                <c:pt idx="12">
                  <c:v>0</c:v>
                </c:pt>
                <c:pt idx="13">
                  <c:v>13</c:v>
                </c:pt>
                <c:pt idx="14">
                  <c:v>11</c:v>
                </c:pt>
                <c:pt idx="15">
                  <c:v>0</c:v>
                </c:pt>
                <c:pt idx="16">
                  <c:v>5</c:v>
                </c:pt>
                <c:pt idx="17">
                  <c:v>1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D6-46BF-A562-40E44998D272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运送时长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Sheet1!$A$2:$A$20</c:f>
              <c:strCache>
                <c:ptCount val="19"/>
                <c:pt idx="0">
                  <c:v>0-0</c:v>
                </c:pt>
                <c:pt idx="1">
                  <c:v>0-1</c:v>
                </c:pt>
                <c:pt idx="2">
                  <c:v>0-2</c:v>
                </c:pt>
                <c:pt idx="3">
                  <c:v>0-3</c:v>
                </c:pt>
                <c:pt idx="4">
                  <c:v>0-4</c:v>
                </c:pt>
                <c:pt idx="5">
                  <c:v>1-0</c:v>
                </c:pt>
                <c:pt idx="6">
                  <c:v>1-1</c:v>
                </c:pt>
                <c:pt idx="7">
                  <c:v>1-2</c:v>
                </c:pt>
                <c:pt idx="8">
                  <c:v>1-3</c:v>
                </c:pt>
                <c:pt idx="9">
                  <c:v>1-4</c:v>
                </c:pt>
                <c:pt idx="10">
                  <c:v>1-5</c:v>
                </c:pt>
                <c:pt idx="11">
                  <c:v>2-0</c:v>
                </c:pt>
                <c:pt idx="12">
                  <c:v>2-1</c:v>
                </c:pt>
                <c:pt idx="13">
                  <c:v>2-2</c:v>
                </c:pt>
                <c:pt idx="14">
                  <c:v>2-3</c:v>
                </c:pt>
                <c:pt idx="15">
                  <c:v>2-4</c:v>
                </c:pt>
                <c:pt idx="16">
                  <c:v>3-0</c:v>
                </c:pt>
                <c:pt idx="17">
                  <c:v>3-1</c:v>
                </c:pt>
                <c:pt idx="18">
                  <c:v>3-2</c:v>
                </c:pt>
              </c:strCache>
            </c:strRef>
          </c:cat>
          <c:val>
            <c:numRef>
              <c:f>Sheet1!$K$2:$K$20</c:f>
              <c:numCache>
                <c:formatCode>General</c:formatCode>
                <c:ptCount val="19"/>
                <c:pt idx="0">
                  <c:v>16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20</c:v>
                </c:pt>
                <c:pt idx="5">
                  <c:v>24</c:v>
                </c:pt>
                <c:pt idx="6">
                  <c:v>20</c:v>
                </c:pt>
                <c:pt idx="7">
                  <c:v>24</c:v>
                </c:pt>
                <c:pt idx="8">
                  <c:v>16</c:v>
                </c:pt>
                <c:pt idx="9">
                  <c:v>20</c:v>
                </c:pt>
                <c:pt idx="10">
                  <c:v>24</c:v>
                </c:pt>
                <c:pt idx="11">
                  <c:v>24</c:v>
                </c:pt>
                <c:pt idx="12">
                  <c:v>16</c:v>
                </c:pt>
                <c:pt idx="13">
                  <c:v>20</c:v>
                </c:pt>
                <c:pt idx="14">
                  <c:v>16</c:v>
                </c:pt>
                <c:pt idx="15">
                  <c:v>24</c:v>
                </c:pt>
                <c:pt idx="16">
                  <c:v>16</c:v>
                </c:pt>
                <c:pt idx="17">
                  <c:v>20</c:v>
                </c:pt>
                <c:pt idx="1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1D6-46BF-A562-40E44998D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668079"/>
        <c:axId val="13750767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入泊完成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Sheet1!$A$2:$A$20</c15:sqref>
                        </c15:formulaRef>
                      </c:ext>
                    </c:extLst>
                    <c:strCache>
                      <c:ptCount val="19"/>
                      <c:pt idx="0">
                        <c:v>0-0</c:v>
                      </c:pt>
                      <c:pt idx="1">
                        <c:v>0-1</c:v>
                      </c:pt>
                      <c:pt idx="2">
                        <c:v>0-2</c:v>
                      </c:pt>
                      <c:pt idx="3">
                        <c:v>0-3</c:v>
                      </c:pt>
                      <c:pt idx="4">
                        <c:v>0-4</c:v>
                      </c:pt>
                      <c:pt idx="5">
                        <c:v>1-0</c:v>
                      </c:pt>
                      <c:pt idx="6">
                        <c:v>1-1</c:v>
                      </c:pt>
                      <c:pt idx="7">
                        <c:v>1-2</c:v>
                      </c:pt>
                      <c:pt idx="8">
                        <c:v>1-3</c:v>
                      </c:pt>
                      <c:pt idx="9">
                        <c:v>1-4</c:v>
                      </c:pt>
                      <c:pt idx="10">
                        <c:v>1-5</c:v>
                      </c:pt>
                      <c:pt idx="11">
                        <c:v>2-0</c:v>
                      </c:pt>
                      <c:pt idx="12">
                        <c:v>2-1</c:v>
                      </c:pt>
                      <c:pt idx="13">
                        <c:v>2-2</c:v>
                      </c:pt>
                      <c:pt idx="14">
                        <c:v>2-3</c:v>
                      </c:pt>
                      <c:pt idx="15">
                        <c:v>2-4</c:v>
                      </c:pt>
                      <c:pt idx="16">
                        <c:v>3-0</c:v>
                      </c:pt>
                      <c:pt idx="17">
                        <c:v>3-1</c:v>
                      </c:pt>
                      <c:pt idx="18">
                        <c:v>3-2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Sheet1!$D$2:$D$20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26</c:v>
                      </c:pt>
                      <c:pt idx="1">
                        <c:v>26</c:v>
                      </c:pt>
                      <c:pt idx="2">
                        <c:v>26</c:v>
                      </c:pt>
                      <c:pt idx="3">
                        <c:v>26</c:v>
                      </c:pt>
                      <c:pt idx="4">
                        <c:v>26</c:v>
                      </c:pt>
                      <c:pt idx="5">
                        <c:v>15</c:v>
                      </c:pt>
                      <c:pt idx="6">
                        <c:v>15</c:v>
                      </c:pt>
                      <c:pt idx="7">
                        <c:v>15</c:v>
                      </c:pt>
                      <c:pt idx="8">
                        <c:v>15</c:v>
                      </c:pt>
                      <c:pt idx="9">
                        <c:v>15</c:v>
                      </c:pt>
                      <c:pt idx="10">
                        <c:v>15</c:v>
                      </c:pt>
                      <c:pt idx="11">
                        <c:v>92</c:v>
                      </c:pt>
                      <c:pt idx="12">
                        <c:v>92</c:v>
                      </c:pt>
                      <c:pt idx="13">
                        <c:v>92</c:v>
                      </c:pt>
                      <c:pt idx="14">
                        <c:v>92</c:v>
                      </c:pt>
                      <c:pt idx="15">
                        <c:v>92</c:v>
                      </c:pt>
                      <c:pt idx="16">
                        <c:v>168</c:v>
                      </c:pt>
                      <c:pt idx="17">
                        <c:v>168</c:v>
                      </c:pt>
                      <c:pt idx="18">
                        <c:v>168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D1D6-46BF-A562-40E44998D272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起吊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Sheet1!$A$2:$A$20</c15:sqref>
                        </c15:formulaRef>
                      </c:ext>
                    </c:extLst>
                    <c:strCache>
                      <c:ptCount val="19"/>
                      <c:pt idx="0">
                        <c:v>0-0</c:v>
                      </c:pt>
                      <c:pt idx="1">
                        <c:v>0-1</c:v>
                      </c:pt>
                      <c:pt idx="2">
                        <c:v>0-2</c:v>
                      </c:pt>
                      <c:pt idx="3">
                        <c:v>0-3</c:v>
                      </c:pt>
                      <c:pt idx="4">
                        <c:v>0-4</c:v>
                      </c:pt>
                      <c:pt idx="5">
                        <c:v>1-0</c:v>
                      </c:pt>
                      <c:pt idx="6">
                        <c:v>1-1</c:v>
                      </c:pt>
                      <c:pt idx="7">
                        <c:v>1-2</c:v>
                      </c:pt>
                      <c:pt idx="8">
                        <c:v>1-3</c:v>
                      </c:pt>
                      <c:pt idx="9">
                        <c:v>1-4</c:v>
                      </c:pt>
                      <c:pt idx="10">
                        <c:v>1-5</c:v>
                      </c:pt>
                      <c:pt idx="11">
                        <c:v>2-0</c:v>
                      </c:pt>
                      <c:pt idx="12">
                        <c:v>2-1</c:v>
                      </c:pt>
                      <c:pt idx="13">
                        <c:v>2-2</c:v>
                      </c:pt>
                      <c:pt idx="14">
                        <c:v>2-3</c:v>
                      </c:pt>
                      <c:pt idx="15">
                        <c:v>2-4</c:v>
                      </c:pt>
                      <c:pt idx="16">
                        <c:v>3-0</c:v>
                      </c:pt>
                      <c:pt idx="17">
                        <c:v>3-1</c:v>
                      </c:pt>
                      <c:pt idx="18">
                        <c:v>3-2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Sheet1!$F$2:$F$20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52</c:v>
                      </c:pt>
                      <c:pt idx="1">
                        <c:v>42</c:v>
                      </c:pt>
                      <c:pt idx="2">
                        <c:v>68</c:v>
                      </c:pt>
                      <c:pt idx="3">
                        <c:v>67</c:v>
                      </c:pt>
                      <c:pt idx="4">
                        <c:v>76</c:v>
                      </c:pt>
                      <c:pt idx="5">
                        <c:v>19</c:v>
                      </c:pt>
                      <c:pt idx="6">
                        <c:v>32</c:v>
                      </c:pt>
                      <c:pt idx="7">
                        <c:v>15</c:v>
                      </c:pt>
                      <c:pt idx="8">
                        <c:v>41</c:v>
                      </c:pt>
                      <c:pt idx="9">
                        <c:v>15</c:v>
                      </c:pt>
                      <c:pt idx="10">
                        <c:v>27</c:v>
                      </c:pt>
                      <c:pt idx="11">
                        <c:v>108</c:v>
                      </c:pt>
                      <c:pt idx="12">
                        <c:v>116</c:v>
                      </c:pt>
                      <c:pt idx="13">
                        <c:v>105</c:v>
                      </c:pt>
                      <c:pt idx="14">
                        <c:v>161</c:v>
                      </c:pt>
                      <c:pt idx="15">
                        <c:v>132</c:v>
                      </c:pt>
                      <c:pt idx="16">
                        <c:v>168</c:v>
                      </c:pt>
                      <c:pt idx="17">
                        <c:v>178</c:v>
                      </c:pt>
                      <c:pt idx="18">
                        <c:v>174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1D6-46BF-A562-40E44998D272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起吊完成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Sheet1!$A$2:$A$20</c15:sqref>
                        </c15:formulaRef>
                      </c:ext>
                    </c:extLst>
                    <c:strCache>
                      <c:ptCount val="19"/>
                      <c:pt idx="0">
                        <c:v>0-0</c:v>
                      </c:pt>
                      <c:pt idx="1">
                        <c:v>0-1</c:v>
                      </c:pt>
                      <c:pt idx="2">
                        <c:v>0-2</c:v>
                      </c:pt>
                      <c:pt idx="3">
                        <c:v>0-3</c:v>
                      </c:pt>
                      <c:pt idx="4">
                        <c:v>0-4</c:v>
                      </c:pt>
                      <c:pt idx="5">
                        <c:v>1-0</c:v>
                      </c:pt>
                      <c:pt idx="6">
                        <c:v>1-1</c:v>
                      </c:pt>
                      <c:pt idx="7">
                        <c:v>1-2</c:v>
                      </c:pt>
                      <c:pt idx="8">
                        <c:v>1-3</c:v>
                      </c:pt>
                      <c:pt idx="9">
                        <c:v>1-4</c:v>
                      </c:pt>
                      <c:pt idx="10">
                        <c:v>1-5</c:v>
                      </c:pt>
                      <c:pt idx="11">
                        <c:v>2-0</c:v>
                      </c:pt>
                      <c:pt idx="12">
                        <c:v>2-1</c:v>
                      </c:pt>
                      <c:pt idx="13">
                        <c:v>2-2</c:v>
                      </c:pt>
                      <c:pt idx="14">
                        <c:v>2-3</c:v>
                      </c:pt>
                      <c:pt idx="15">
                        <c:v>2-4</c:v>
                      </c:pt>
                      <c:pt idx="16">
                        <c:v>3-0</c:v>
                      </c:pt>
                      <c:pt idx="17">
                        <c:v>3-1</c:v>
                      </c:pt>
                      <c:pt idx="18">
                        <c:v>3-2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Sheet1!$H$2:$H$20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67</c:v>
                      </c:pt>
                      <c:pt idx="1">
                        <c:v>68</c:v>
                      </c:pt>
                      <c:pt idx="2">
                        <c:v>105</c:v>
                      </c:pt>
                      <c:pt idx="3">
                        <c:v>76</c:v>
                      </c:pt>
                      <c:pt idx="4">
                        <c:v>108</c:v>
                      </c:pt>
                      <c:pt idx="5">
                        <c:v>27</c:v>
                      </c:pt>
                      <c:pt idx="6">
                        <c:v>41</c:v>
                      </c:pt>
                      <c:pt idx="7">
                        <c:v>42</c:v>
                      </c:pt>
                      <c:pt idx="8">
                        <c:v>52</c:v>
                      </c:pt>
                      <c:pt idx="9">
                        <c:v>19</c:v>
                      </c:pt>
                      <c:pt idx="10">
                        <c:v>32</c:v>
                      </c:pt>
                      <c:pt idx="11">
                        <c:v>116</c:v>
                      </c:pt>
                      <c:pt idx="12">
                        <c:v>167</c:v>
                      </c:pt>
                      <c:pt idx="13">
                        <c:v>132</c:v>
                      </c:pt>
                      <c:pt idx="14">
                        <c:v>174</c:v>
                      </c:pt>
                      <c:pt idx="15">
                        <c:v>161</c:v>
                      </c:pt>
                      <c:pt idx="16">
                        <c:v>178</c:v>
                      </c:pt>
                      <c:pt idx="17">
                        <c:v>200</c:v>
                      </c:pt>
                      <c:pt idx="18">
                        <c:v>199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1D6-46BF-A562-40E44998D272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运送</c:v>
                      </c:pt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Sheet1!$A$2:$A$20</c15:sqref>
                        </c15:formulaRef>
                      </c:ext>
                    </c:extLst>
                    <c:strCache>
                      <c:ptCount val="19"/>
                      <c:pt idx="0">
                        <c:v>0-0</c:v>
                      </c:pt>
                      <c:pt idx="1">
                        <c:v>0-1</c:v>
                      </c:pt>
                      <c:pt idx="2">
                        <c:v>0-2</c:v>
                      </c:pt>
                      <c:pt idx="3">
                        <c:v>0-3</c:v>
                      </c:pt>
                      <c:pt idx="4">
                        <c:v>0-4</c:v>
                      </c:pt>
                      <c:pt idx="5">
                        <c:v>1-0</c:v>
                      </c:pt>
                      <c:pt idx="6">
                        <c:v>1-1</c:v>
                      </c:pt>
                      <c:pt idx="7">
                        <c:v>1-2</c:v>
                      </c:pt>
                      <c:pt idx="8">
                        <c:v>1-3</c:v>
                      </c:pt>
                      <c:pt idx="9">
                        <c:v>1-4</c:v>
                      </c:pt>
                      <c:pt idx="10">
                        <c:v>1-5</c:v>
                      </c:pt>
                      <c:pt idx="11">
                        <c:v>2-0</c:v>
                      </c:pt>
                      <c:pt idx="12">
                        <c:v>2-1</c:v>
                      </c:pt>
                      <c:pt idx="13">
                        <c:v>2-2</c:v>
                      </c:pt>
                      <c:pt idx="14">
                        <c:v>2-3</c:v>
                      </c:pt>
                      <c:pt idx="15">
                        <c:v>2-4</c:v>
                      </c:pt>
                      <c:pt idx="16">
                        <c:v>3-0</c:v>
                      </c:pt>
                      <c:pt idx="17">
                        <c:v>3-1</c:v>
                      </c:pt>
                      <c:pt idx="18">
                        <c:v>3-2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Sheet1!$J$2:$J$20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71</c:v>
                      </c:pt>
                      <c:pt idx="1">
                        <c:v>87</c:v>
                      </c:pt>
                      <c:pt idx="2">
                        <c:v>105</c:v>
                      </c:pt>
                      <c:pt idx="3">
                        <c:v>79</c:v>
                      </c:pt>
                      <c:pt idx="4">
                        <c:v>125</c:v>
                      </c:pt>
                      <c:pt idx="5">
                        <c:v>27</c:v>
                      </c:pt>
                      <c:pt idx="6">
                        <c:v>51</c:v>
                      </c:pt>
                      <c:pt idx="7">
                        <c:v>103</c:v>
                      </c:pt>
                      <c:pt idx="8">
                        <c:v>63</c:v>
                      </c:pt>
                      <c:pt idx="9">
                        <c:v>19</c:v>
                      </c:pt>
                      <c:pt idx="10">
                        <c:v>39</c:v>
                      </c:pt>
                      <c:pt idx="11">
                        <c:v>127</c:v>
                      </c:pt>
                      <c:pt idx="12">
                        <c:v>167</c:v>
                      </c:pt>
                      <c:pt idx="13">
                        <c:v>145</c:v>
                      </c:pt>
                      <c:pt idx="14">
                        <c:v>185</c:v>
                      </c:pt>
                      <c:pt idx="15">
                        <c:v>161</c:v>
                      </c:pt>
                      <c:pt idx="16">
                        <c:v>183</c:v>
                      </c:pt>
                      <c:pt idx="17">
                        <c:v>201</c:v>
                      </c:pt>
                      <c:pt idx="18">
                        <c:v>199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1D6-46BF-A562-40E44998D272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Sheet1!$L$1</c15:sqref>
                        </c15:formulaRef>
                      </c:ext>
                    </c:extLst>
                    <c:strCache>
                      <c:ptCount val="1"/>
                      <c:pt idx="0">
                        <c:v>运送完成</c:v>
                      </c:pt>
                    </c:strCache>
                  </c:strRef>
                </c:tx>
                <c:spPr>
                  <a:solidFill>
                    <a:schemeClr val="accent5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Sheet1!$A$2:$A$20</c15:sqref>
                        </c15:formulaRef>
                      </c:ext>
                    </c:extLst>
                    <c:strCache>
                      <c:ptCount val="19"/>
                      <c:pt idx="0">
                        <c:v>0-0</c:v>
                      </c:pt>
                      <c:pt idx="1">
                        <c:v>0-1</c:v>
                      </c:pt>
                      <c:pt idx="2">
                        <c:v>0-2</c:v>
                      </c:pt>
                      <c:pt idx="3">
                        <c:v>0-3</c:v>
                      </c:pt>
                      <c:pt idx="4">
                        <c:v>0-4</c:v>
                      </c:pt>
                      <c:pt idx="5">
                        <c:v>1-0</c:v>
                      </c:pt>
                      <c:pt idx="6">
                        <c:v>1-1</c:v>
                      </c:pt>
                      <c:pt idx="7">
                        <c:v>1-2</c:v>
                      </c:pt>
                      <c:pt idx="8">
                        <c:v>1-3</c:v>
                      </c:pt>
                      <c:pt idx="9">
                        <c:v>1-4</c:v>
                      </c:pt>
                      <c:pt idx="10">
                        <c:v>1-5</c:v>
                      </c:pt>
                      <c:pt idx="11">
                        <c:v>2-0</c:v>
                      </c:pt>
                      <c:pt idx="12">
                        <c:v>2-1</c:v>
                      </c:pt>
                      <c:pt idx="13">
                        <c:v>2-2</c:v>
                      </c:pt>
                      <c:pt idx="14">
                        <c:v>2-3</c:v>
                      </c:pt>
                      <c:pt idx="15">
                        <c:v>2-4</c:v>
                      </c:pt>
                      <c:pt idx="16">
                        <c:v>3-0</c:v>
                      </c:pt>
                      <c:pt idx="17">
                        <c:v>3-1</c:v>
                      </c:pt>
                      <c:pt idx="18">
                        <c:v>3-2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Sheet1!$L$2:$L$20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87</c:v>
                      </c:pt>
                      <c:pt idx="1">
                        <c:v>103</c:v>
                      </c:pt>
                      <c:pt idx="2">
                        <c:v>125</c:v>
                      </c:pt>
                      <c:pt idx="3">
                        <c:v>103</c:v>
                      </c:pt>
                      <c:pt idx="4">
                        <c:v>145</c:v>
                      </c:pt>
                      <c:pt idx="5">
                        <c:v>51</c:v>
                      </c:pt>
                      <c:pt idx="6">
                        <c:v>71</c:v>
                      </c:pt>
                      <c:pt idx="7">
                        <c:v>127</c:v>
                      </c:pt>
                      <c:pt idx="8">
                        <c:v>79</c:v>
                      </c:pt>
                      <c:pt idx="9">
                        <c:v>39</c:v>
                      </c:pt>
                      <c:pt idx="10">
                        <c:v>63</c:v>
                      </c:pt>
                      <c:pt idx="11">
                        <c:v>151</c:v>
                      </c:pt>
                      <c:pt idx="12">
                        <c:v>183</c:v>
                      </c:pt>
                      <c:pt idx="13">
                        <c:v>165</c:v>
                      </c:pt>
                      <c:pt idx="14">
                        <c:v>201</c:v>
                      </c:pt>
                      <c:pt idx="15">
                        <c:v>185</c:v>
                      </c:pt>
                      <c:pt idx="16">
                        <c:v>199</c:v>
                      </c:pt>
                      <c:pt idx="17">
                        <c:v>221</c:v>
                      </c:pt>
                      <c:pt idx="18">
                        <c:v>215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1D6-46BF-A562-40E44998D272}"/>
                  </c:ext>
                </c:extLst>
              </c15:ser>
            </c15:filteredBarSeries>
          </c:ext>
        </c:extLst>
      </c:barChart>
      <c:catAx>
        <c:axId val="226680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50767"/>
        <c:crosses val="autoZero"/>
        <c:auto val="1"/>
        <c:lblAlgn val="ctr"/>
        <c:lblOffset val="100"/>
        <c:noMultiLvlLbl val="0"/>
      </c:catAx>
      <c:valAx>
        <c:axId val="1375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66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0117-468D-4F4C-9A57-60E95374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若轩</dc:creator>
  <cp:keywords/>
  <dc:description/>
  <cp:lastModifiedBy>刘 若轩</cp:lastModifiedBy>
  <cp:revision>4</cp:revision>
  <dcterms:created xsi:type="dcterms:W3CDTF">2019-06-28T05:36:00Z</dcterms:created>
  <dcterms:modified xsi:type="dcterms:W3CDTF">2019-06-28T20:36:00Z</dcterms:modified>
</cp:coreProperties>
</file>