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7431691E" w14:textId="77777777" w:rsidR="002C6E1F" w:rsidRPr="00431AB1" w:rsidRDefault="002C6E1F" w:rsidP="00431AB1">
      <w:pPr>
        <w:pStyle w:val="Header"/>
        <w:spacing w:before="120"/>
        <w:rPr>
          <w:rFonts w:ascii="Arial" w:hAnsi="Arial" w:cs="Arial"/>
          <w:sz w:val="24"/>
          <w:szCs w:val="24"/>
        </w:rPr>
      </w:pPr>
      <w:r w:rsidRPr="00431AB1">
        <w:rPr>
          <w:rFonts w:ascii="Arial" w:hAnsi="Arial" w:cs="Arial"/>
          <w:sz w:val="24"/>
          <w:szCs w:val="24"/>
        </w:rPr>
        <w:t xml:space="preserve">The lay summary is a brief summary intended to facilitate knowledge transfer and enhance accessibility, therefore the language used should be non-technical and suitable for a general audience. (See the Degree Regulations and Programmes of Study, </w:t>
      </w:r>
      <w:r w:rsidRPr="00431AB1">
        <w:rPr>
          <w:rFonts w:ascii="Arial" w:hAnsi="Arial" w:cs="Arial"/>
          <w:bCs/>
          <w:sz w:val="24"/>
          <w:szCs w:val="24"/>
        </w:rPr>
        <w:t>General Postgraduate Degree Programme Regulations</w:t>
      </w:r>
      <w:r w:rsidRPr="00431AB1">
        <w:rPr>
          <w:rFonts w:ascii="Arial" w:hAnsi="Arial" w:cs="Arial"/>
          <w:sz w:val="24"/>
          <w:szCs w:val="24"/>
        </w:rPr>
        <w:t xml:space="preserve">. These regulations are available via: </w:t>
      </w:r>
      <w:hyperlink r:id="rId8" w:history="1">
        <w:r w:rsidRPr="00431AB1">
          <w:rPr>
            <w:rStyle w:val="Hyperlink"/>
            <w:rFonts w:ascii="Arial" w:hAnsi="Arial" w:cs="Arial"/>
            <w:sz w:val="24"/>
            <w:szCs w:val="24"/>
          </w:rPr>
          <w:t>http://www.drps.ed.ac.uk/</w:t>
        </w:r>
      </w:hyperlink>
      <w:r w:rsidRPr="00431AB1">
        <w:rPr>
          <w:rFonts w:ascii="Arial" w:hAnsi="Arial" w:cs="Arial"/>
          <w:sz w:val="24"/>
          <w:szCs w:val="24"/>
        </w:rPr>
        <w:t>.)</w:t>
      </w:r>
    </w:p>
    <w:p w14:paraId="269A9651" w14:textId="77777777" w:rsidR="002C6E1F" w:rsidRPr="00431AB1" w:rsidRDefault="002C6E1F" w:rsidP="002C6E1F">
      <w:pPr>
        <w:pStyle w:val="Header"/>
        <w:rPr>
          <w:rFonts w:ascii="Arial" w:hAnsi="Arial" w:cs="Arial"/>
          <w:sz w:val="24"/>
          <w:szCs w:val="24"/>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827"/>
        <w:gridCol w:w="1418"/>
        <w:gridCol w:w="884"/>
        <w:gridCol w:w="1701"/>
      </w:tblGrid>
      <w:tr w:rsidR="002C6E1F" w:rsidRPr="00431AB1" w14:paraId="4F899F08" w14:textId="77777777" w:rsidTr="00431AB1">
        <w:tc>
          <w:tcPr>
            <w:tcW w:w="2093" w:type="dxa"/>
            <w:shd w:val="clear" w:color="auto" w:fill="auto"/>
          </w:tcPr>
          <w:p w14:paraId="138562FE" w14:textId="77777777" w:rsidR="002C6E1F" w:rsidRPr="00431AB1" w:rsidRDefault="00BF5123" w:rsidP="00B75237">
            <w:pPr>
              <w:rPr>
                <w:rFonts w:ascii="Arial" w:hAnsi="Arial" w:cs="Arial"/>
                <w:szCs w:val="24"/>
              </w:rPr>
            </w:pPr>
            <w:r>
              <w:rPr>
                <w:rFonts w:ascii="Arial" w:hAnsi="Arial" w:cs="Arial"/>
                <w:szCs w:val="24"/>
              </w:rPr>
              <w:t xml:space="preserve">Name of </w:t>
            </w:r>
            <w:r w:rsidR="009F6039">
              <w:rPr>
                <w:rFonts w:ascii="Arial" w:hAnsi="Arial" w:cs="Arial"/>
                <w:szCs w:val="24"/>
              </w:rPr>
              <w:t>student</w:t>
            </w:r>
            <w:r w:rsidR="002C6E1F" w:rsidRPr="00431AB1">
              <w:rPr>
                <w:rFonts w:ascii="Arial" w:hAnsi="Arial" w:cs="Arial"/>
                <w:szCs w:val="24"/>
              </w:rPr>
              <w:t>:</w:t>
            </w:r>
          </w:p>
          <w:p w14:paraId="7F335B46" w14:textId="77777777" w:rsidR="002C6E1F" w:rsidRPr="00431AB1" w:rsidRDefault="002C6E1F" w:rsidP="00B75237">
            <w:pPr>
              <w:rPr>
                <w:rFonts w:ascii="Arial" w:hAnsi="Arial" w:cs="Arial"/>
                <w:szCs w:val="24"/>
              </w:rPr>
            </w:pPr>
          </w:p>
        </w:tc>
        <w:sdt>
          <w:sdtPr>
            <w:rPr>
              <w:rFonts w:ascii="Arial" w:hAnsi="Arial" w:cs="Arial"/>
              <w:szCs w:val="24"/>
            </w:rPr>
            <w:id w:val="499473340"/>
            <w:placeholder>
              <w:docPart w:val="DefaultPlaceholder_1081868574"/>
            </w:placeholder>
          </w:sdtPr>
          <w:sdtEndPr/>
          <w:sdtContent>
            <w:tc>
              <w:tcPr>
                <w:tcW w:w="5245" w:type="dxa"/>
                <w:gridSpan w:val="2"/>
                <w:shd w:val="clear" w:color="auto" w:fill="FFFFFF" w:themeFill="background1"/>
              </w:tcPr>
              <w:p w14:paraId="704184B0" w14:textId="77777777" w:rsidR="002C6E1F" w:rsidRPr="00431AB1" w:rsidRDefault="00767848" w:rsidP="00767848">
                <w:pPr>
                  <w:rPr>
                    <w:rFonts w:ascii="Arial" w:hAnsi="Arial" w:cs="Arial"/>
                    <w:szCs w:val="24"/>
                  </w:rPr>
                </w:pPr>
                <w:r>
                  <w:rPr>
                    <w:rFonts w:ascii="Arial" w:hAnsi="Arial" w:cs="Arial"/>
                    <w:szCs w:val="24"/>
                  </w:rPr>
                  <w:t>Jack J. Medley</w:t>
                </w:r>
              </w:p>
            </w:tc>
          </w:sdtContent>
        </w:sdt>
        <w:tc>
          <w:tcPr>
            <w:tcW w:w="884" w:type="dxa"/>
            <w:shd w:val="clear" w:color="auto" w:fill="auto"/>
          </w:tcPr>
          <w:p w14:paraId="1C8C424F" w14:textId="77777777" w:rsidR="002C6E1F" w:rsidRPr="00431AB1" w:rsidRDefault="002C6E1F" w:rsidP="00B75237">
            <w:pPr>
              <w:rPr>
                <w:rFonts w:ascii="Arial" w:hAnsi="Arial" w:cs="Arial"/>
                <w:szCs w:val="24"/>
              </w:rPr>
            </w:pPr>
            <w:r w:rsidRPr="00431AB1">
              <w:rPr>
                <w:rFonts w:ascii="Arial" w:hAnsi="Arial" w:cs="Arial"/>
                <w:szCs w:val="24"/>
              </w:rPr>
              <w:t>UUN</w:t>
            </w:r>
          </w:p>
        </w:tc>
        <w:tc>
          <w:tcPr>
            <w:tcW w:w="1701" w:type="dxa"/>
            <w:shd w:val="clear" w:color="auto" w:fill="FFFFFF" w:themeFill="background1"/>
          </w:tcPr>
          <w:p w14:paraId="4BD8999B" w14:textId="77777777" w:rsidR="002C6E1F" w:rsidRPr="00431AB1" w:rsidRDefault="00767848" w:rsidP="00B75237">
            <w:pPr>
              <w:rPr>
                <w:rFonts w:ascii="Arial" w:hAnsi="Arial" w:cs="Arial"/>
                <w:szCs w:val="24"/>
              </w:rPr>
            </w:pPr>
            <w:r>
              <w:rPr>
                <w:rFonts w:ascii="Arial" w:hAnsi="Arial" w:cs="Arial"/>
                <w:szCs w:val="24"/>
              </w:rPr>
              <w:t>S1231192</w:t>
            </w:r>
          </w:p>
        </w:tc>
      </w:tr>
      <w:tr w:rsidR="002C6E1F" w:rsidRPr="00431AB1" w14:paraId="3BB9DDA6" w14:textId="77777777" w:rsidTr="00431AB1">
        <w:tc>
          <w:tcPr>
            <w:tcW w:w="2093" w:type="dxa"/>
            <w:shd w:val="clear" w:color="auto" w:fill="auto"/>
          </w:tcPr>
          <w:p w14:paraId="6DA6D9EF" w14:textId="77777777" w:rsidR="002C6E1F" w:rsidRPr="00431AB1" w:rsidRDefault="002C6E1F" w:rsidP="00B75237">
            <w:pPr>
              <w:rPr>
                <w:rFonts w:ascii="Arial" w:hAnsi="Arial" w:cs="Arial"/>
                <w:szCs w:val="24"/>
              </w:rPr>
            </w:pPr>
            <w:r w:rsidRPr="00431AB1">
              <w:rPr>
                <w:rFonts w:ascii="Arial" w:hAnsi="Arial" w:cs="Arial"/>
                <w:szCs w:val="24"/>
              </w:rPr>
              <w:t>University email:</w:t>
            </w:r>
          </w:p>
          <w:p w14:paraId="35039279" w14:textId="77777777" w:rsidR="002C6E1F" w:rsidRPr="00431AB1" w:rsidRDefault="002C6E1F" w:rsidP="00B75237">
            <w:pPr>
              <w:rPr>
                <w:rFonts w:ascii="Arial" w:hAnsi="Arial" w:cs="Arial"/>
                <w:szCs w:val="24"/>
              </w:rPr>
            </w:pPr>
          </w:p>
        </w:tc>
        <w:sdt>
          <w:sdtPr>
            <w:rPr>
              <w:rFonts w:ascii="Arial" w:hAnsi="Arial" w:cs="Arial"/>
              <w:szCs w:val="24"/>
            </w:rPr>
            <w:id w:val="841664986"/>
            <w:placeholder>
              <w:docPart w:val="DefaultPlaceholder_1081868574"/>
            </w:placeholder>
          </w:sdtPr>
          <w:sdtEndPr/>
          <w:sdtContent>
            <w:tc>
              <w:tcPr>
                <w:tcW w:w="7830" w:type="dxa"/>
                <w:gridSpan w:val="4"/>
                <w:shd w:val="clear" w:color="auto" w:fill="FFFFFF" w:themeFill="background1"/>
              </w:tcPr>
              <w:p w14:paraId="6516EE1E" w14:textId="77777777" w:rsidR="002C6E1F" w:rsidRPr="00431AB1" w:rsidRDefault="001C2F2B" w:rsidP="00767848">
                <w:pPr>
                  <w:rPr>
                    <w:rFonts w:ascii="Arial" w:hAnsi="Arial" w:cs="Arial"/>
                    <w:szCs w:val="24"/>
                  </w:rPr>
                </w:pPr>
                <w:hyperlink r:id="rId9" w:history="1">
                  <w:r w:rsidR="00767848" w:rsidRPr="00594C34">
                    <w:rPr>
                      <w:rStyle w:val="Hyperlink"/>
                      <w:rFonts w:ascii="Arial" w:hAnsi="Arial" w:cs="Arial"/>
                      <w:szCs w:val="24"/>
                    </w:rPr>
                    <w:t>Jack.medley@ed</w:t>
                  </w:r>
                </w:hyperlink>
                <w:proofErr w:type="gramStart"/>
                <w:r w:rsidR="00767848">
                  <w:rPr>
                    <w:rFonts w:ascii="Arial" w:hAnsi="Arial" w:cs="Arial"/>
                    <w:szCs w:val="24"/>
                  </w:rPr>
                  <w:t>.ac.uk</w:t>
                </w:r>
                <w:proofErr w:type="gramEnd"/>
              </w:p>
            </w:tc>
            <w:bookmarkStart w:id="0" w:name="_GoBack" w:displacedByCustomXml="next"/>
            <w:bookmarkEnd w:id="0" w:displacedByCustomXml="next"/>
          </w:sdtContent>
        </w:sdt>
      </w:tr>
      <w:tr w:rsidR="002C6E1F" w:rsidRPr="00431AB1" w14:paraId="65272882" w14:textId="77777777" w:rsidTr="00431AB1">
        <w:tc>
          <w:tcPr>
            <w:tcW w:w="2093" w:type="dxa"/>
            <w:shd w:val="clear" w:color="auto" w:fill="auto"/>
          </w:tcPr>
          <w:p w14:paraId="64790098" w14:textId="77777777" w:rsidR="002C6E1F" w:rsidRPr="00431AB1" w:rsidRDefault="002C6E1F" w:rsidP="00BF5123">
            <w:pPr>
              <w:rPr>
                <w:rFonts w:ascii="Arial" w:hAnsi="Arial" w:cs="Arial"/>
                <w:szCs w:val="24"/>
              </w:rPr>
            </w:pPr>
            <w:r w:rsidRPr="00431AB1">
              <w:rPr>
                <w:rFonts w:ascii="Arial" w:hAnsi="Arial" w:cs="Arial"/>
                <w:szCs w:val="24"/>
              </w:rPr>
              <w:t xml:space="preserve">Degree </w:t>
            </w:r>
            <w:r w:rsidR="00BF5123">
              <w:rPr>
                <w:rFonts w:ascii="Arial" w:hAnsi="Arial" w:cs="Arial"/>
                <w:szCs w:val="24"/>
              </w:rPr>
              <w:t>s</w:t>
            </w:r>
            <w:r w:rsidRPr="00431AB1">
              <w:rPr>
                <w:rFonts w:ascii="Arial" w:hAnsi="Arial" w:cs="Arial"/>
                <w:szCs w:val="24"/>
              </w:rPr>
              <w:t>ought:</w:t>
            </w:r>
          </w:p>
        </w:tc>
        <w:sdt>
          <w:sdtPr>
            <w:rPr>
              <w:rFonts w:ascii="Arial" w:hAnsi="Arial" w:cs="Arial"/>
              <w:szCs w:val="24"/>
            </w:rPr>
            <w:id w:val="138238074"/>
            <w:placeholder>
              <w:docPart w:val="DefaultPlaceholder_1081868574"/>
            </w:placeholder>
          </w:sdtPr>
          <w:sdtEndPr/>
          <w:sdtContent>
            <w:tc>
              <w:tcPr>
                <w:tcW w:w="3827" w:type="dxa"/>
                <w:shd w:val="clear" w:color="auto" w:fill="FFFFFF" w:themeFill="background1"/>
              </w:tcPr>
              <w:p w14:paraId="1118B883" w14:textId="77777777" w:rsidR="002C6E1F" w:rsidRPr="00431AB1" w:rsidRDefault="00767848" w:rsidP="00767848">
                <w:pPr>
                  <w:rPr>
                    <w:rFonts w:ascii="Arial" w:hAnsi="Arial" w:cs="Arial"/>
                    <w:szCs w:val="24"/>
                  </w:rPr>
                </w:pPr>
                <w:r>
                  <w:rPr>
                    <w:rFonts w:ascii="Arial" w:hAnsi="Arial" w:cs="Arial"/>
                    <w:szCs w:val="24"/>
                  </w:rPr>
                  <w:t>PhD Theoretical Particle Physics</w:t>
                </w:r>
              </w:p>
            </w:tc>
          </w:sdtContent>
        </w:sdt>
        <w:tc>
          <w:tcPr>
            <w:tcW w:w="2302" w:type="dxa"/>
            <w:gridSpan w:val="2"/>
            <w:shd w:val="clear" w:color="auto" w:fill="auto"/>
          </w:tcPr>
          <w:p w14:paraId="7C6B45A4" w14:textId="77777777" w:rsidR="002C6E1F" w:rsidRPr="00431AB1" w:rsidRDefault="002C6E1F" w:rsidP="00BF5123">
            <w:pPr>
              <w:rPr>
                <w:rFonts w:ascii="Arial" w:hAnsi="Arial" w:cs="Arial"/>
                <w:szCs w:val="24"/>
              </w:rPr>
            </w:pPr>
            <w:r w:rsidRPr="00431AB1">
              <w:rPr>
                <w:rFonts w:ascii="Arial" w:hAnsi="Arial" w:cs="Arial"/>
                <w:szCs w:val="24"/>
              </w:rPr>
              <w:t xml:space="preserve">No. of words in the main text of </w:t>
            </w:r>
            <w:r w:rsidR="00BF5123">
              <w:rPr>
                <w:rFonts w:ascii="Arial" w:hAnsi="Arial" w:cs="Arial"/>
                <w:szCs w:val="24"/>
              </w:rPr>
              <w:t>t</w:t>
            </w:r>
            <w:r w:rsidRPr="00431AB1">
              <w:rPr>
                <w:rFonts w:ascii="Arial" w:hAnsi="Arial" w:cs="Arial"/>
                <w:szCs w:val="24"/>
              </w:rPr>
              <w:t>hesis:</w:t>
            </w:r>
          </w:p>
        </w:tc>
        <w:sdt>
          <w:sdtPr>
            <w:rPr>
              <w:rFonts w:ascii="Arial" w:hAnsi="Arial" w:cs="Arial"/>
              <w:szCs w:val="24"/>
            </w:rPr>
            <w:id w:val="-1469668452"/>
            <w:placeholder>
              <w:docPart w:val="DefaultPlaceholder_1081868574"/>
            </w:placeholder>
          </w:sdtPr>
          <w:sdtEndPr/>
          <w:sdtContent>
            <w:tc>
              <w:tcPr>
                <w:tcW w:w="1701" w:type="dxa"/>
                <w:shd w:val="clear" w:color="auto" w:fill="FFFFFF" w:themeFill="background1"/>
              </w:tcPr>
              <w:p w14:paraId="3A5B8C6E" w14:textId="77777777" w:rsidR="002C6E1F" w:rsidRPr="00431AB1" w:rsidRDefault="00767848" w:rsidP="00767848">
                <w:pPr>
                  <w:rPr>
                    <w:rFonts w:ascii="Arial" w:hAnsi="Arial" w:cs="Arial"/>
                    <w:szCs w:val="24"/>
                  </w:rPr>
                </w:pPr>
                <w:r>
                  <w:rPr>
                    <w:rFonts w:ascii="Arial" w:hAnsi="Arial" w:cs="Arial"/>
                    <w:szCs w:val="24"/>
                  </w:rPr>
                  <w:t>42000</w:t>
                </w:r>
              </w:p>
            </w:tc>
          </w:sdtContent>
        </w:sdt>
      </w:tr>
      <w:tr w:rsidR="002C6E1F" w:rsidRPr="00431AB1" w14:paraId="1C95204F" w14:textId="77777777" w:rsidTr="00431AB1">
        <w:tc>
          <w:tcPr>
            <w:tcW w:w="2093" w:type="dxa"/>
            <w:shd w:val="clear" w:color="auto" w:fill="auto"/>
          </w:tcPr>
          <w:p w14:paraId="2A49E72F" w14:textId="77777777" w:rsidR="002C6E1F" w:rsidRPr="00431AB1" w:rsidRDefault="002C6E1F" w:rsidP="00B75237">
            <w:pPr>
              <w:rPr>
                <w:rFonts w:ascii="Arial" w:hAnsi="Arial" w:cs="Arial"/>
                <w:szCs w:val="24"/>
              </w:rPr>
            </w:pPr>
            <w:r w:rsidRPr="00431AB1">
              <w:rPr>
                <w:rFonts w:ascii="Arial" w:hAnsi="Arial" w:cs="Arial"/>
                <w:szCs w:val="24"/>
              </w:rPr>
              <w:t xml:space="preserve">Title of </w:t>
            </w:r>
            <w:r w:rsidR="00BF5123">
              <w:rPr>
                <w:rFonts w:ascii="Arial" w:hAnsi="Arial" w:cs="Arial"/>
                <w:szCs w:val="24"/>
              </w:rPr>
              <w:t>t</w:t>
            </w:r>
            <w:r w:rsidRPr="00431AB1">
              <w:rPr>
                <w:rFonts w:ascii="Arial" w:hAnsi="Arial" w:cs="Arial"/>
                <w:szCs w:val="24"/>
              </w:rPr>
              <w:t>hesis:</w:t>
            </w:r>
          </w:p>
          <w:p w14:paraId="7036B563" w14:textId="77777777" w:rsidR="002C6E1F" w:rsidRPr="00431AB1" w:rsidRDefault="002C6E1F" w:rsidP="00B75237">
            <w:pPr>
              <w:rPr>
                <w:rFonts w:ascii="Arial" w:hAnsi="Arial" w:cs="Arial"/>
                <w:szCs w:val="24"/>
              </w:rPr>
            </w:pPr>
          </w:p>
        </w:tc>
        <w:sdt>
          <w:sdtPr>
            <w:rPr>
              <w:rFonts w:ascii="Arial" w:hAnsi="Arial" w:cs="Arial"/>
              <w:szCs w:val="24"/>
            </w:rPr>
            <w:id w:val="1332361"/>
            <w:placeholder>
              <w:docPart w:val="DefaultPlaceholder_1081868574"/>
            </w:placeholder>
          </w:sdtPr>
          <w:sdtEndPr/>
          <w:sdtContent>
            <w:tc>
              <w:tcPr>
                <w:tcW w:w="7830" w:type="dxa"/>
                <w:gridSpan w:val="4"/>
                <w:shd w:val="clear" w:color="auto" w:fill="FFFFFF" w:themeFill="background1"/>
              </w:tcPr>
              <w:p w14:paraId="7DD98375" w14:textId="77777777" w:rsidR="002C6E1F" w:rsidRPr="00431AB1" w:rsidRDefault="00767848" w:rsidP="00B75237">
                <w:pPr>
                  <w:rPr>
                    <w:rFonts w:ascii="Arial" w:hAnsi="Arial" w:cs="Arial"/>
                    <w:szCs w:val="24"/>
                  </w:rPr>
                </w:pPr>
                <w:r w:rsidRPr="00767848">
                  <w:rPr>
                    <w:rFonts w:ascii="Arial" w:hAnsi="Arial" w:cs="Arial"/>
                    <w:szCs w:val="24"/>
                  </w:rPr>
                  <w:t xml:space="preserve">High Energy </w:t>
                </w:r>
                <w:proofErr w:type="spellStart"/>
                <w:r w:rsidRPr="00767848">
                  <w:rPr>
                    <w:rFonts w:ascii="Arial" w:hAnsi="Arial" w:cs="Arial"/>
                    <w:szCs w:val="24"/>
                  </w:rPr>
                  <w:t>Resummation</w:t>
                </w:r>
                <w:proofErr w:type="spellEnd"/>
                <w:r w:rsidRPr="00767848">
                  <w:rPr>
                    <w:rFonts w:ascii="Arial" w:hAnsi="Arial" w:cs="Arial"/>
                    <w:szCs w:val="24"/>
                  </w:rPr>
                  <w:t xml:space="preserve"> and Electroweak Corrections in Dijet Production at </w:t>
                </w:r>
                <w:proofErr w:type="spellStart"/>
                <w:r w:rsidRPr="00767848">
                  <w:rPr>
                    <w:rFonts w:ascii="Arial" w:hAnsi="Arial" w:cs="Arial"/>
                    <w:szCs w:val="24"/>
                  </w:rPr>
                  <w:t>Hadronic</w:t>
                </w:r>
                <w:proofErr w:type="spellEnd"/>
                <w:r w:rsidRPr="00767848">
                  <w:rPr>
                    <w:rFonts w:ascii="Arial" w:hAnsi="Arial" w:cs="Arial"/>
                    <w:szCs w:val="24"/>
                  </w:rPr>
                  <w:t xml:space="preserve"> Colliders</w:t>
                </w:r>
              </w:p>
            </w:tc>
          </w:sdtContent>
        </w:sdt>
      </w:tr>
    </w:tbl>
    <w:p w14:paraId="20053378" w14:textId="77777777" w:rsidR="002C6E1F" w:rsidRPr="00431AB1" w:rsidRDefault="002C6E1F" w:rsidP="002C6E1F">
      <w:pPr>
        <w:spacing w:before="120"/>
        <w:rPr>
          <w:rFonts w:ascii="Arial" w:hAnsi="Arial" w:cs="Arial"/>
          <w:szCs w:val="24"/>
        </w:rPr>
      </w:pPr>
      <w:r w:rsidRPr="00431AB1">
        <w:rPr>
          <w:rFonts w:ascii="Arial" w:hAnsi="Arial" w:cs="Arial"/>
          <w:szCs w:val="24"/>
        </w:rPr>
        <w:t xml:space="preserve">Insert the lay summary text here - the space will expand as you type. </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2C6E1F" w:rsidRPr="009C4749" w14:paraId="228C4130" w14:textId="77777777" w:rsidTr="00431AB1">
        <w:tc>
          <w:tcPr>
            <w:tcW w:w="9889" w:type="dxa"/>
            <w:shd w:val="clear" w:color="auto" w:fill="FFFFFF" w:themeFill="background1"/>
          </w:tcPr>
          <w:sdt>
            <w:sdtPr>
              <w:rPr>
                <w:rFonts w:ascii="Arial" w:hAnsi="Arial" w:cs="Arial"/>
                <w:sz w:val="20"/>
              </w:rPr>
              <w:id w:val="1559354879"/>
              <w:placeholder>
                <w:docPart w:val="DefaultPlaceholder_1081868574"/>
              </w:placeholder>
              <w:showingPlcHdr/>
            </w:sdtPr>
            <w:sdtEndPr/>
            <w:sdtContent>
              <w:p w14:paraId="029441FD" w14:textId="3BC8E361" w:rsidR="002C6E1F" w:rsidRPr="009E3324" w:rsidRDefault="001C2F2B" w:rsidP="00B75237">
                <w:pPr>
                  <w:rPr>
                    <w:rFonts w:ascii="Arial" w:hAnsi="Arial" w:cs="Arial"/>
                    <w:sz w:val="20"/>
                  </w:rPr>
                </w:pPr>
                <w:r w:rsidRPr="00AC7A4F">
                  <w:rPr>
                    <w:rStyle w:val="PlaceholderText"/>
                  </w:rPr>
                  <w:t>Click here to enter text.</w:t>
                </w:r>
              </w:p>
            </w:sdtContent>
          </w:sdt>
          <w:p w14:paraId="0CB42DA7" w14:textId="798539CB" w:rsidR="002C6E1F" w:rsidRPr="00BC03DB" w:rsidRDefault="0098410E" w:rsidP="00B75237">
            <w:pPr>
              <w:rPr>
                <w:rFonts w:ascii="Arial" w:hAnsi="Arial" w:cs="Arial"/>
                <w:sz w:val="20"/>
              </w:rPr>
            </w:pPr>
            <w:r w:rsidRPr="0098410E">
              <w:rPr>
                <w:rFonts w:ascii="Arial" w:hAnsi="Arial" w:cs="Arial"/>
                <w:sz w:val="20"/>
              </w:rPr>
              <w:t>At experiments like the Large Hadron Collider (LHC) we seek to explore new areas of particle physics by accelerating hadrons (such as protons) into one another.  Because hadrons are comprised of more fundamental particles, namely</w:t>
            </w:r>
            <w:proofErr w:type="gramStart"/>
            <w:r w:rsidRPr="0098410E">
              <w:rPr>
                <w:rFonts w:ascii="Arial" w:hAnsi="Arial" w:cs="Arial"/>
                <w:sz w:val="20"/>
              </w:rPr>
              <w:t>;</w:t>
            </w:r>
            <w:proofErr w:type="gramEnd"/>
            <w:r w:rsidRPr="0098410E">
              <w:rPr>
                <w:rFonts w:ascii="Arial" w:hAnsi="Arial" w:cs="Arial"/>
                <w:sz w:val="20"/>
              </w:rPr>
              <w:t xml:space="preserve"> quarks, anti-quarks and gluons, what we see after these collisions is the result of two (or more) of these particles scattering off each other.  We use a Relativistic Quantum Field Theory called Quantum </w:t>
            </w:r>
            <w:proofErr w:type="spellStart"/>
            <w:r w:rsidRPr="0098410E">
              <w:rPr>
                <w:rFonts w:ascii="Arial" w:hAnsi="Arial" w:cs="Arial"/>
                <w:sz w:val="20"/>
              </w:rPr>
              <w:t>Chromodynamics</w:t>
            </w:r>
            <w:proofErr w:type="spellEnd"/>
            <w:r w:rsidRPr="0098410E">
              <w:rPr>
                <w:rFonts w:ascii="Arial" w:hAnsi="Arial" w:cs="Arial"/>
                <w:sz w:val="20"/>
              </w:rPr>
              <w:t xml:space="preserve"> (QCD) to describe these encounters.  When using QCD to investigate an interaction between any two of these fundamental particles we quickly find that there are an infinite number of possible ways in which the collision could have happened (each possible way being symbolised by a Feynman Diagram); since we cannot hope to calculate all of these we must chose the most important subset of this infinity and calculate those.  Traditional approaches focussed on selection the subset with the fewest factors of the strong coupling constant, known as </w:t>
            </w:r>
            <w:proofErr w:type="spellStart"/>
            <w:r w:rsidRPr="0098410E">
              <w:rPr>
                <w:rFonts w:ascii="Arial" w:hAnsi="Arial" w:cs="Arial"/>
                <w:sz w:val="20"/>
              </w:rPr>
              <w:t>a_s</w:t>
            </w:r>
            <w:proofErr w:type="spellEnd"/>
            <w:r w:rsidRPr="0098410E">
              <w:rPr>
                <w:rFonts w:ascii="Arial" w:hAnsi="Arial" w:cs="Arial"/>
                <w:sz w:val="20"/>
              </w:rPr>
              <w:t xml:space="preserve">, because </w:t>
            </w:r>
            <w:proofErr w:type="spellStart"/>
            <w:r w:rsidRPr="0098410E">
              <w:rPr>
                <w:rFonts w:ascii="Arial" w:hAnsi="Arial" w:cs="Arial"/>
                <w:sz w:val="20"/>
              </w:rPr>
              <w:t>a_s</w:t>
            </w:r>
            <w:proofErr w:type="spellEnd"/>
            <w:r w:rsidRPr="0098410E">
              <w:rPr>
                <w:rFonts w:ascii="Arial" w:hAnsi="Arial" w:cs="Arial"/>
                <w:sz w:val="20"/>
              </w:rPr>
              <w:t xml:space="preserve"> is small and therefore any diagrams with extra factors will contribute less to the overall sum.  Here we use a more subtle technique known broadly as `</w:t>
            </w:r>
            <w:proofErr w:type="spellStart"/>
            <w:r w:rsidRPr="0098410E">
              <w:rPr>
                <w:rFonts w:ascii="Arial" w:hAnsi="Arial" w:cs="Arial"/>
                <w:sz w:val="20"/>
              </w:rPr>
              <w:t>resummation</w:t>
            </w:r>
            <w:proofErr w:type="spellEnd"/>
            <w:r w:rsidRPr="0098410E">
              <w:rPr>
                <w:rFonts w:ascii="Arial" w:hAnsi="Arial" w:cs="Arial"/>
                <w:sz w:val="20"/>
              </w:rPr>
              <w:t xml:space="preserve">'.  In this approach we focus not only on the number of </w:t>
            </w:r>
            <w:proofErr w:type="spellStart"/>
            <w:r w:rsidRPr="0098410E">
              <w:rPr>
                <w:rFonts w:ascii="Arial" w:hAnsi="Arial" w:cs="Arial"/>
                <w:sz w:val="20"/>
              </w:rPr>
              <w:t>a_s</w:t>
            </w:r>
            <w:proofErr w:type="spellEnd"/>
            <w:r w:rsidRPr="0098410E">
              <w:rPr>
                <w:rFonts w:ascii="Arial" w:hAnsi="Arial" w:cs="Arial"/>
                <w:sz w:val="20"/>
              </w:rPr>
              <w:t xml:space="preserve"> factors present but also the number of `large logarithms' at play.  In this way we find a different subset of this infinity of </w:t>
            </w:r>
            <w:proofErr w:type="gramStart"/>
            <w:r w:rsidRPr="0098410E">
              <w:rPr>
                <w:rFonts w:ascii="Arial" w:hAnsi="Arial" w:cs="Arial"/>
                <w:sz w:val="20"/>
              </w:rPr>
              <w:t>diagrams which</w:t>
            </w:r>
            <w:proofErr w:type="gramEnd"/>
            <w:r w:rsidRPr="0098410E">
              <w:rPr>
                <w:rFonts w:ascii="Arial" w:hAnsi="Arial" w:cs="Arial"/>
                <w:sz w:val="20"/>
              </w:rPr>
              <w:t xml:space="preserve"> we consider to be the most important and instead focus on calculating those.  Here we present a new calculation for the final state where we have a Z0 boson or a </w:t>
            </w:r>
            <w:proofErr w:type="gramStart"/>
            <w:r w:rsidRPr="0098410E">
              <w:rPr>
                <w:rFonts w:ascii="Arial" w:hAnsi="Arial" w:cs="Arial"/>
                <w:sz w:val="20"/>
              </w:rPr>
              <w:t>high energy</w:t>
            </w:r>
            <w:proofErr w:type="gramEnd"/>
            <w:r w:rsidRPr="0098410E">
              <w:rPr>
                <w:rFonts w:ascii="Arial" w:hAnsi="Arial" w:cs="Arial"/>
                <w:sz w:val="20"/>
              </w:rPr>
              <w:t xml:space="preserve"> photon, gamma*, decaying to an electron-positron pair in association with at least two high energy QCD fundamental particles (which we observes experimentally as `jets').  Our </w:t>
            </w:r>
            <w:proofErr w:type="spellStart"/>
            <w:r w:rsidRPr="0098410E">
              <w:rPr>
                <w:rFonts w:ascii="Arial" w:hAnsi="Arial" w:cs="Arial"/>
                <w:sz w:val="20"/>
              </w:rPr>
              <w:t>resummation</w:t>
            </w:r>
            <w:proofErr w:type="spellEnd"/>
            <w:r w:rsidRPr="0098410E">
              <w:rPr>
                <w:rFonts w:ascii="Arial" w:hAnsi="Arial" w:cs="Arial"/>
                <w:sz w:val="20"/>
              </w:rPr>
              <w:t xml:space="preserve"> captures the `leading' (i.e. the largest) logarithms in this process and is further improved by matching our result to the `Leading Order' result (the result obtained by the aforementioned traditional techniques).  We present comparisons of our new theoretical prediction to data gathered at the ATLAS and CMS experiments at the LHC and see that it gives good agreement across a wide range of observables.  Further we also present two new experimental studies.  Firstly, we show a comparison of our prediction matched to an extra `</w:t>
            </w:r>
            <w:proofErr w:type="spellStart"/>
            <w:r w:rsidRPr="0098410E">
              <w:rPr>
                <w:rFonts w:ascii="Arial" w:hAnsi="Arial" w:cs="Arial"/>
                <w:sz w:val="20"/>
              </w:rPr>
              <w:t>parton</w:t>
            </w:r>
            <w:proofErr w:type="spellEnd"/>
            <w:r w:rsidRPr="0098410E">
              <w:rPr>
                <w:rFonts w:ascii="Arial" w:hAnsi="Arial" w:cs="Arial"/>
                <w:sz w:val="20"/>
              </w:rPr>
              <w:t xml:space="preserve"> shower' </w:t>
            </w:r>
            <w:proofErr w:type="spellStart"/>
            <w:r w:rsidRPr="0098410E">
              <w:rPr>
                <w:rFonts w:ascii="Arial" w:hAnsi="Arial" w:cs="Arial"/>
                <w:sz w:val="20"/>
              </w:rPr>
              <w:t>resummation</w:t>
            </w:r>
            <w:proofErr w:type="spellEnd"/>
            <w:r w:rsidRPr="0098410E">
              <w:rPr>
                <w:rFonts w:ascii="Arial" w:hAnsi="Arial" w:cs="Arial"/>
                <w:sz w:val="20"/>
              </w:rPr>
              <w:t xml:space="preserve"> to an ATLAS study of QCD radiation patterns.  We see that our description agrees well with the data throughout.  Secondly, we present a study of Z0/gamma* plus </w:t>
            </w:r>
            <w:proofErr w:type="spellStart"/>
            <w:r w:rsidRPr="0098410E">
              <w:rPr>
                <w:rFonts w:ascii="Arial" w:hAnsi="Arial" w:cs="Arial"/>
                <w:sz w:val="20"/>
              </w:rPr>
              <w:t>dijets</w:t>
            </w:r>
            <w:proofErr w:type="spellEnd"/>
            <w:r w:rsidRPr="0098410E">
              <w:rPr>
                <w:rFonts w:ascii="Arial" w:hAnsi="Arial" w:cs="Arial"/>
                <w:sz w:val="20"/>
              </w:rPr>
              <w:t xml:space="preserve"> at 100 </w:t>
            </w:r>
            <w:proofErr w:type="spellStart"/>
            <w:r w:rsidRPr="0098410E">
              <w:rPr>
                <w:rFonts w:ascii="Arial" w:hAnsi="Arial" w:cs="Arial"/>
                <w:sz w:val="20"/>
              </w:rPr>
              <w:t>TeV</w:t>
            </w:r>
            <w:proofErr w:type="spellEnd"/>
            <w:r w:rsidRPr="0098410E">
              <w:rPr>
                <w:rFonts w:ascii="Arial" w:hAnsi="Arial" w:cs="Arial"/>
                <w:sz w:val="20"/>
              </w:rPr>
              <w:t xml:space="preserve"> (a collision energy roughly ten times higher than that used at the LHC).  We compare the behaviour of the </w:t>
            </w:r>
            <w:proofErr w:type="gramStart"/>
            <w:r w:rsidRPr="0098410E">
              <w:rPr>
                <w:rFonts w:ascii="Arial" w:hAnsi="Arial" w:cs="Arial"/>
                <w:sz w:val="20"/>
              </w:rPr>
              <w:t>high energy</w:t>
            </w:r>
            <w:proofErr w:type="gramEnd"/>
            <w:r w:rsidRPr="0098410E">
              <w:rPr>
                <w:rFonts w:ascii="Arial" w:hAnsi="Arial" w:cs="Arial"/>
                <w:sz w:val="20"/>
              </w:rPr>
              <w:t xml:space="preserve"> logarithmic enhancements at 7 </w:t>
            </w:r>
            <w:proofErr w:type="spellStart"/>
            <w:r w:rsidRPr="0098410E">
              <w:rPr>
                <w:rFonts w:ascii="Arial" w:hAnsi="Arial" w:cs="Arial"/>
                <w:sz w:val="20"/>
              </w:rPr>
              <w:t>TeV</w:t>
            </w:r>
            <w:proofErr w:type="spellEnd"/>
            <w:r w:rsidRPr="0098410E">
              <w:rPr>
                <w:rFonts w:ascii="Arial" w:hAnsi="Arial" w:cs="Arial"/>
                <w:sz w:val="20"/>
              </w:rPr>
              <w:t xml:space="preserve"> and 100 </w:t>
            </w:r>
            <w:proofErr w:type="spellStart"/>
            <w:r w:rsidRPr="0098410E">
              <w:rPr>
                <w:rFonts w:ascii="Arial" w:hAnsi="Arial" w:cs="Arial"/>
                <w:sz w:val="20"/>
              </w:rPr>
              <w:t>TeV</w:t>
            </w:r>
            <w:proofErr w:type="spellEnd"/>
            <w:r w:rsidRPr="0098410E">
              <w:rPr>
                <w:rFonts w:ascii="Arial" w:hAnsi="Arial" w:cs="Arial"/>
                <w:sz w:val="20"/>
              </w:rPr>
              <w:t xml:space="preserve"> and see that at any high energy </w:t>
            </w:r>
            <w:proofErr w:type="spellStart"/>
            <w:r w:rsidRPr="0098410E">
              <w:rPr>
                <w:rFonts w:ascii="Arial" w:hAnsi="Arial" w:cs="Arial"/>
                <w:sz w:val="20"/>
              </w:rPr>
              <w:t>hadronic</w:t>
            </w:r>
            <w:proofErr w:type="spellEnd"/>
            <w:r w:rsidRPr="0098410E">
              <w:rPr>
                <w:rFonts w:ascii="Arial" w:hAnsi="Arial" w:cs="Arial"/>
                <w:sz w:val="20"/>
              </w:rPr>
              <w:t xml:space="preserve"> Future Circular Collider (FCC) the effects described by our </w:t>
            </w:r>
            <w:proofErr w:type="spellStart"/>
            <w:r w:rsidRPr="0098410E">
              <w:rPr>
                <w:rFonts w:ascii="Arial" w:hAnsi="Arial" w:cs="Arial"/>
                <w:sz w:val="20"/>
              </w:rPr>
              <w:t>resummation</w:t>
            </w:r>
            <w:proofErr w:type="spellEnd"/>
            <w:r w:rsidRPr="0098410E">
              <w:rPr>
                <w:rFonts w:ascii="Arial" w:hAnsi="Arial" w:cs="Arial"/>
                <w:sz w:val="20"/>
              </w:rPr>
              <w:t xml:space="preserve"> become significantly more important.</w:t>
            </w:r>
          </w:p>
          <w:p w14:paraId="77480F9F" w14:textId="77777777" w:rsidR="002C6E1F" w:rsidRPr="002B02F3" w:rsidRDefault="002C6E1F" w:rsidP="00B75237">
            <w:pPr>
              <w:rPr>
                <w:rFonts w:ascii="Arial" w:hAnsi="Arial" w:cs="Arial"/>
                <w:sz w:val="20"/>
              </w:rPr>
            </w:pPr>
          </w:p>
        </w:tc>
      </w:tr>
    </w:tbl>
    <w:p w14:paraId="79AD917F" w14:textId="77777777" w:rsidR="00DE607C" w:rsidRDefault="00DE607C"/>
    <w:p w14:paraId="12B3A4C8" w14:textId="77777777" w:rsidR="009808D6" w:rsidRDefault="009808D6"/>
    <w:p w14:paraId="10C55903" w14:textId="77777777" w:rsidR="00EB5D3F" w:rsidRDefault="00EB5D3F"/>
    <w:sectPr w:rsidR="00EB5D3F" w:rsidSect="002C6E1F">
      <w:headerReference w:type="default" r:id="rId10"/>
      <w:footerReference w:type="default" r:id="rId11"/>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27B4F" w14:textId="77777777" w:rsidR="008523BC" w:rsidRDefault="008523BC" w:rsidP="00B7524A">
      <w:r>
        <w:separator/>
      </w:r>
    </w:p>
  </w:endnote>
  <w:endnote w:type="continuationSeparator" w:id="0">
    <w:p w14:paraId="7ADE0808" w14:textId="77777777" w:rsidR="008523BC" w:rsidRDefault="008523BC"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4CAE" w14:textId="77777777" w:rsidR="00C32E34" w:rsidRPr="00C262BF" w:rsidRDefault="00C32E34" w:rsidP="00C32E34">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C32E34" w:rsidRPr="00C262BF" w14:paraId="28C891AC" w14:textId="77777777" w:rsidTr="0060403B">
      <w:tc>
        <w:tcPr>
          <w:tcW w:w="9242" w:type="dxa"/>
          <w:gridSpan w:val="2"/>
          <w:shd w:val="clear" w:color="auto" w:fill="FFFFFF" w:themeFill="background1"/>
        </w:tcPr>
        <w:p w14:paraId="2EF28442" w14:textId="77777777" w:rsidR="00C32E34" w:rsidRPr="00C262BF" w:rsidRDefault="00C32E34" w:rsidP="0060403B">
          <w:pPr>
            <w:rPr>
              <w:rFonts w:ascii="Arial" w:hAnsi="Arial" w:cs="Arial"/>
              <w:sz w:val="20"/>
            </w:rPr>
          </w:pPr>
          <w:r w:rsidRPr="00C262BF">
            <w:rPr>
              <w:rFonts w:ascii="Arial" w:hAnsi="Arial" w:cs="Arial"/>
              <w:sz w:val="20"/>
            </w:rPr>
            <w:t xml:space="preserve">Related policies/regulations: </w:t>
          </w:r>
          <w:hyperlink r:id="rId1" w:history="1">
            <w:r w:rsidRPr="00C262BF">
              <w:rPr>
                <w:rStyle w:val="Hyperlink"/>
                <w:rFonts w:ascii="Arial" w:hAnsi="Arial" w:cs="Arial"/>
                <w:sz w:val="20"/>
              </w:rPr>
              <w:t>www.docs.sasg.ed.ac.uk/AcademicServices/Regulations/PGR_AssessmentRegulations.pdf</w:t>
            </w:r>
          </w:hyperlink>
          <w:r w:rsidRPr="00C262BF">
            <w:rPr>
              <w:rFonts w:ascii="Arial" w:hAnsi="Arial" w:cs="Arial"/>
              <w:sz w:val="20"/>
            </w:rPr>
            <w:t xml:space="preserve">  </w:t>
          </w:r>
        </w:p>
      </w:tc>
    </w:tr>
    <w:tr w:rsidR="00C32E34" w:rsidRPr="00C262BF" w14:paraId="4ACFA81A" w14:textId="77777777" w:rsidTr="0060403B">
      <w:tc>
        <w:tcPr>
          <w:tcW w:w="7196" w:type="dxa"/>
          <w:shd w:val="clear" w:color="auto" w:fill="FFFFFF" w:themeFill="background1"/>
        </w:tcPr>
        <w:p w14:paraId="31894814" w14:textId="77777777" w:rsidR="00C32E34" w:rsidRPr="00C262BF" w:rsidRDefault="00C32E34" w:rsidP="0060403B">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7A9F03E0" w14:textId="77777777" w:rsidR="00C32E34" w:rsidRPr="00C262BF" w:rsidRDefault="00C32E34" w:rsidP="0060403B">
          <w:pPr>
            <w:rPr>
              <w:rFonts w:ascii="Arial" w:hAnsi="Arial" w:cs="Arial"/>
              <w:sz w:val="20"/>
            </w:rPr>
          </w:pPr>
          <w:r w:rsidRPr="00C262BF">
            <w:rPr>
              <w:rFonts w:ascii="Arial" w:hAnsi="Arial" w:cs="Arial"/>
              <w:sz w:val="20"/>
            </w:rPr>
            <w:t>Date last reviewed:</w:t>
          </w:r>
        </w:p>
        <w:p w14:paraId="416495B2" w14:textId="77777777" w:rsidR="00C32E34" w:rsidRPr="00C262BF" w:rsidRDefault="00976D95" w:rsidP="0060403B">
          <w:pPr>
            <w:rPr>
              <w:rFonts w:ascii="Arial" w:hAnsi="Arial" w:cs="Arial"/>
            </w:rPr>
          </w:pPr>
          <w:r>
            <w:rPr>
              <w:rFonts w:ascii="Arial" w:hAnsi="Arial" w:cs="Arial"/>
              <w:sz w:val="20"/>
            </w:rPr>
            <w:t>15.05.15</w:t>
          </w:r>
        </w:p>
      </w:tc>
    </w:tr>
  </w:tbl>
  <w:p w14:paraId="1B70D081" w14:textId="77777777" w:rsidR="001F5430" w:rsidRPr="00C32E34" w:rsidRDefault="00C32E34" w:rsidP="00C32E34">
    <w:pPr>
      <w:spacing w:before="120"/>
      <w:rPr>
        <w:sz w:val="16"/>
        <w:szCs w:val="16"/>
      </w:rPr>
    </w:pPr>
    <w:r w:rsidRPr="00C32E34">
      <w:rPr>
        <w:rFonts w:ascii="Arial" w:hAnsi="Arial" w:cs="Arial"/>
        <w:sz w:val="16"/>
        <w:szCs w:val="16"/>
      </w:rPr>
      <w:t>K:\AAPS\D-AcademicAdministration\02-CodesOfPractice,Guidelines&amp;Regulations\24-MainReferencesCopiesPolicies\01-Current\Assessment BOE SCC &amp; Feedback\Forms\</w:t>
    </w:r>
    <w:proofErr w:type="spellStart"/>
    <w:r w:rsidRPr="00C32E34">
      <w:rPr>
        <w:rFonts w:ascii="Arial" w:hAnsi="Arial" w:cs="Arial"/>
        <w:sz w:val="16"/>
        <w:szCs w:val="16"/>
      </w:rPr>
      <w:t>ThesisLaySummary</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47F15" w14:textId="77777777" w:rsidR="008523BC" w:rsidRDefault="008523BC" w:rsidP="00B7524A">
      <w:r>
        <w:separator/>
      </w:r>
    </w:p>
  </w:footnote>
  <w:footnote w:type="continuationSeparator" w:id="0">
    <w:p w14:paraId="7F200FA7" w14:textId="77777777" w:rsidR="008523BC" w:rsidRDefault="008523BC"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AC344" w14:textId="77777777" w:rsidR="001F5430" w:rsidRDefault="001F5430"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3DE7B0F7" wp14:editId="7C7CDAAE">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p>
  <w:p w14:paraId="7D41F9BE" w14:textId="77777777" w:rsidR="00B7524A" w:rsidRDefault="008523BC" w:rsidP="00EB5D3F">
    <w:pPr>
      <w:pStyle w:val="Header"/>
      <w:shd w:val="clear" w:color="auto" w:fill="FFFFFF" w:themeFill="background1"/>
      <w:rPr>
        <w:sz w:val="44"/>
        <w:szCs w:val="44"/>
      </w:rPr>
    </w:pPr>
    <w:r>
      <w:rPr>
        <w:sz w:val="44"/>
        <w:szCs w:val="44"/>
      </w:rPr>
      <w:t>Lay Summary of Thesis</w:t>
    </w:r>
  </w:p>
  <w:p w14:paraId="6716D965" w14:textId="77777777" w:rsidR="001F5430" w:rsidRPr="001F5430" w:rsidRDefault="001F5430" w:rsidP="00EB5D3F">
    <w:pPr>
      <w:pStyle w:val="Header"/>
      <w:shd w:val="clear" w:color="auto" w:fill="FFFFFF" w:themeFill="background1"/>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BC"/>
    <w:rsid w:val="00147492"/>
    <w:rsid w:val="001C2F2B"/>
    <w:rsid w:val="001F5430"/>
    <w:rsid w:val="002469B8"/>
    <w:rsid w:val="002C6E1F"/>
    <w:rsid w:val="0030384E"/>
    <w:rsid w:val="00401C5C"/>
    <w:rsid w:val="00431AB1"/>
    <w:rsid w:val="00767848"/>
    <w:rsid w:val="008523BC"/>
    <w:rsid w:val="00860F1E"/>
    <w:rsid w:val="00976D95"/>
    <w:rsid w:val="009808D6"/>
    <w:rsid w:val="0098410E"/>
    <w:rsid w:val="009F6039"/>
    <w:rsid w:val="00B7524A"/>
    <w:rsid w:val="00BF5123"/>
    <w:rsid w:val="00C2384D"/>
    <w:rsid w:val="00C32E34"/>
    <w:rsid w:val="00DE607C"/>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A7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1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976D9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1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976D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rps.ed.ac.uk/" TargetMode="External"/><Relationship Id="rId9" Type="http://schemas.openxmlformats.org/officeDocument/2006/relationships/hyperlink" Target="mailto:Jack.medley@ed"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64674230-52BA-4A24-B70F-FF76F23E4CD6}"/>
      </w:docPartPr>
      <w:docPartBody>
        <w:p w:rsidR="002B3C57" w:rsidRDefault="00212444">
          <w:r w:rsidRPr="00AC7A4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44"/>
    <w:rsid w:val="00212444"/>
    <w:rsid w:val="002B3C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44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4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0520-A54F-5D43-B278-70C48935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543</Words>
  <Characters>3099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Microsoft Office User</cp:lastModifiedBy>
  <cp:revision>5</cp:revision>
  <dcterms:created xsi:type="dcterms:W3CDTF">2015-07-31T10:43:00Z</dcterms:created>
  <dcterms:modified xsi:type="dcterms:W3CDTF">2016-03-24T11:44:00Z</dcterms:modified>
</cp:coreProperties>
</file>