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6C" w:rsidRPr="000F020C" w:rsidRDefault="00BE266C" w:rsidP="001036A6">
      <w:pPr>
        <w:rPr>
          <w:rFonts w:eastAsiaTheme="minorEastAsia"/>
          <w:b/>
        </w:rPr>
      </w:pPr>
      <w:r w:rsidRPr="000F020C">
        <w:rPr>
          <w:rFonts w:eastAsiaTheme="minorEastAsia"/>
          <w:b/>
        </w:rPr>
        <w:t>Exercise 1.1</w:t>
      </w:r>
    </w:p>
    <w:p w:rsidR="00BE266C" w:rsidRPr="00016FE7" w:rsidRDefault="00B22730" w:rsidP="001036A6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A hospital administrator is planning a patient satisfaction survey.  She wants to know the proportion of patients, among a population of approximately 5,000 treated at the hospital during the past 3 months, who say they were “completely satisfied” with various aspects of the hospital’s performance.  She wants to be 95% confident that her estimates fall within </w:t>
      </w:r>
      <w:r>
        <w:rPr>
          <w:rFonts w:eastAsiaTheme="minorEastAsia" w:cstheme="minorHAnsi"/>
          <w:i/>
        </w:rPr>
        <w:t>±</w:t>
      </w:r>
      <w:r>
        <w:rPr>
          <w:rFonts w:eastAsiaTheme="minorEastAsia"/>
          <w:i/>
        </w:rPr>
        <w:t xml:space="preserve"> 0.04 (</w:t>
      </w:r>
      <w:r>
        <w:rPr>
          <w:rFonts w:eastAsiaTheme="minorEastAsia" w:cstheme="minorHAnsi"/>
          <w:i/>
        </w:rPr>
        <w:t>±</w:t>
      </w:r>
      <w:r>
        <w:rPr>
          <w:rFonts w:eastAsiaTheme="minorEastAsia"/>
          <w:i/>
        </w:rPr>
        <w:t xml:space="preserve">4%) of the population figure for each measure.  How big a sample does she need?  If she wanted a confidence interval of </w:t>
      </w:r>
      <w:r>
        <w:rPr>
          <w:rFonts w:eastAsiaTheme="minorEastAsia" w:cstheme="minorHAnsi"/>
          <w:i/>
        </w:rPr>
        <w:t>±</w:t>
      </w:r>
      <w:r>
        <w:rPr>
          <w:rFonts w:eastAsiaTheme="minorEastAsia"/>
          <w:i/>
        </w:rPr>
        <w:t>1% (instead of 4%) for the same estimates, how big a sample would she need?</w:t>
      </w:r>
    </w:p>
    <w:p w:rsidR="00E263E3" w:rsidRPr="001257FE" w:rsidRDefault="001257FE" w:rsidP="001036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95%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1.96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1257FE" w:rsidRPr="001257FE" w:rsidRDefault="001257FE" w:rsidP="001036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=p∙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</m:oMath>
      </m:oMathPara>
    </w:p>
    <w:p w:rsidR="001257FE" w:rsidRDefault="001257FE" w:rsidP="001036A6">
      <w:pPr>
        <w:rPr>
          <w:rFonts w:eastAsiaTheme="minorEastAsia"/>
          <w:b/>
        </w:rPr>
      </w:pPr>
      <w:r w:rsidRPr="001257FE">
        <w:rPr>
          <w:rFonts w:eastAsiaTheme="minorEastAsia" w:cstheme="minorHAnsi"/>
          <w:b/>
        </w:rPr>
        <w:t>±</w:t>
      </w:r>
      <w:r w:rsidRPr="001257FE">
        <w:rPr>
          <w:rFonts w:eastAsiaTheme="minorEastAsia"/>
          <w:b/>
        </w:rPr>
        <w:t>4%:</w:t>
      </w:r>
    </w:p>
    <w:p w:rsidR="001257FE" w:rsidRPr="001257FE" w:rsidRDefault="001257FE" w:rsidP="001257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5,000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5,000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1.96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5,000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=536</m:t>
          </m:r>
        </m:oMath>
      </m:oMathPara>
    </w:p>
    <w:p w:rsidR="001257FE" w:rsidRDefault="001257FE" w:rsidP="001257FE">
      <w:pPr>
        <w:rPr>
          <w:rFonts w:eastAsiaTheme="minorEastAsia"/>
          <w:b/>
        </w:rPr>
      </w:pPr>
      <w:r w:rsidRPr="001257FE">
        <w:rPr>
          <w:rFonts w:eastAsiaTheme="minorEastAsia" w:cstheme="minorHAnsi"/>
          <w:b/>
        </w:rPr>
        <w:t>±</w:t>
      </w:r>
      <w:r w:rsidRPr="001257FE">
        <w:rPr>
          <w:rFonts w:eastAsiaTheme="minorEastAsia"/>
          <w:b/>
        </w:rPr>
        <w:t>1%:</w:t>
      </w:r>
    </w:p>
    <w:p w:rsidR="001257FE" w:rsidRPr="001257FE" w:rsidRDefault="001257FE" w:rsidP="001257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5,000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5,000-1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1.96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0.5∙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1-0.5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5,000-1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3,288</m:t>
          </m:r>
        </m:oMath>
      </m:oMathPara>
    </w:p>
    <w:p w:rsidR="000F020C" w:rsidRDefault="000F020C" w:rsidP="00732CD8">
      <w:pPr>
        <w:rPr>
          <w:rFonts w:eastAsiaTheme="minorEastAsia"/>
        </w:rPr>
      </w:pPr>
    </w:p>
    <w:p w:rsidR="000F020C" w:rsidRPr="000F020C" w:rsidRDefault="000F020C" w:rsidP="00732CD8">
      <w:pPr>
        <w:rPr>
          <w:rFonts w:eastAsiaTheme="minorEastAsia"/>
          <w:b/>
        </w:rPr>
      </w:pPr>
      <w:r w:rsidRPr="000F020C">
        <w:rPr>
          <w:rFonts w:eastAsiaTheme="minorEastAsia"/>
          <w:b/>
        </w:rPr>
        <w:t>Exercise 1.2</w:t>
      </w:r>
    </w:p>
    <w:p w:rsidR="000F020C" w:rsidRPr="000F020C" w:rsidRDefault="00B22730" w:rsidP="00732CD8">
      <w:pPr>
        <w:rPr>
          <w:rFonts w:eastAsiaTheme="minorEastAsia"/>
          <w:i/>
        </w:rPr>
      </w:pPr>
      <w:r>
        <w:rPr>
          <w:rFonts w:eastAsiaTheme="minorEastAsia"/>
          <w:i/>
        </w:rPr>
        <w:t>Given the information in Section 4.4.1, what would be the value of research if the manager never changed her mind and had the same 65% hit rate with or without information?  What if the research improved the hit rate to 85%?  What if the potential gain from each decision was $10,000 and the potential loss was $10,000?</w:t>
      </w:r>
      <w:r w:rsidR="000F020C" w:rsidRPr="000F020C">
        <w:rPr>
          <w:rFonts w:eastAsiaTheme="minorEastAsia"/>
          <w:i/>
        </w:rPr>
        <w:t xml:space="preserve">  </w:t>
      </w:r>
    </w:p>
    <w:p w:rsidR="003A06D1" w:rsidRDefault="00620D76" w:rsidP="007D6638">
      <w:pPr>
        <w:rPr>
          <w:rFonts w:eastAsiaTheme="minorEastAsia"/>
          <w:b/>
        </w:rPr>
      </w:pPr>
      <w:r w:rsidRPr="00620D76">
        <w:rPr>
          <w:rFonts w:eastAsiaTheme="minorEastAsia"/>
          <w:b/>
        </w:rPr>
        <w:t>Value if manager never changed mind:</w:t>
      </w:r>
    </w:p>
    <w:p w:rsidR="00620D76" w:rsidRDefault="00620D76" w:rsidP="007D66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with:0.65∙$</m:t>
        </m:r>
        <m:r>
          <w:rPr>
            <w:rFonts w:ascii="Cambria Math" w:eastAsiaTheme="minorEastAsia" w:hAnsi="Cambria Math"/>
          </w:rPr>
          <m:t>1MM</m:t>
        </m:r>
        <m:r>
          <w:rPr>
            <w:rFonts w:ascii="Cambria Math" w:eastAsiaTheme="minorEastAsia" w:hAnsi="Cambria Math"/>
          </w:rPr>
          <m:t>-0.35∙$</m:t>
        </m:r>
        <m:r>
          <w:rPr>
            <w:rFonts w:ascii="Cambria Math" w:eastAsiaTheme="minorEastAsia" w:hAnsi="Cambria Math"/>
          </w:rPr>
          <m:t>1MM</m:t>
        </m:r>
        <m:r>
          <w:rPr>
            <w:rFonts w:ascii="Cambria Math" w:eastAsiaTheme="minorEastAsia" w:hAnsi="Cambria Math"/>
          </w:rPr>
          <m:t>=$3</m:t>
        </m:r>
        <m:r>
          <w:rPr>
            <w:rFonts w:ascii="Cambria Math" w:eastAsiaTheme="minorEastAsia" w:hAnsi="Cambria Math"/>
          </w:rPr>
          <m:t>0MM</m:t>
        </m:r>
      </m:oMath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with</m:t>
        </m:r>
        <m:r>
          <w:rPr>
            <w:rFonts w:ascii="Cambria Math" w:eastAsiaTheme="minorEastAsia" w:hAnsi="Cambria Math"/>
          </w:rPr>
          <m:t>out</m:t>
        </m:r>
        <m:r>
          <w:rPr>
            <w:rFonts w:ascii="Cambria Math" w:eastAsiaTheme="minorEastAsia" w:hAnsi="Cambria Math"/>
          </w:rPr>
          <m:t>:0.65∙$</m:t>
        </m:r>
        <m:r>
          <w:rPr>
            <w:rFonts w:ascii="Cambria Math" w:eastAsiaTheme="minorEastAsia" w:hAnsi="Cambria Math"/>
          </w:rPr>
          <m:t>1MM</m:t>
        </m:r>
        <m:r>
          <w:rPr>
            <w:rFonts w:ascii="Cambria Math" w:eastAsiaTheme="minorEastAsia" w:hAnsi="Cambria Math"/>
          </w:rPr>
          <m:t>-0.35∙$</m:t>
        </m:r>
        <m:r>
          <w:rPr>
            <w:rFonts w:ascii="Cambria Math" w:eastAsiaTheme="minorEastAsia" w:hAnsi="Cambria Math"/>
          </w:rPr>
          <m:t>1MM</m:t>
        </m:r>
        <m:r>
          <w:rPr>
            <w:rFonts w:ascii="Cambria Math" w:eastAsiaTheme="minorEastAsia" w:hAnsi="Cambria Math"/>
          </w:rPr>
          <m:t>=$3</m:t>
        </m:r>
        <m:r>
          <w:rPr>
            <w:rFonts w:ascii="Cambria Math" w:eastAsiaTheme="minorEastAsia" w:hAnsi="Cambria Math"/>
          </w:rPr>
          <m:t>0MM</m:t>
        </m:r>
      </m:oMath>
    </w:p>
    <w:p w:rsidR="00620D76" w:rsidRPr="00620D76" w:rsidRDefault="00620D76" w:rsidP="007D66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net:$</m:t>
          </m:r>
          <m:r>
            <w:rPr>
              <w:rFonts w:ascii="Cambria Math" w:eastAsiaTheme="minorEastAsia" w:hAnsi="Cambria Math"/>
            </w:rPr>
            <m:t>30MM</m:t>
          </m:r>
          <m:r>
            <w:rPr>
              <w:rFonts w:ascii="Cambria Math" w:eastAsiaTheme="minorEastAsia" w:hAnsi="Cambria Math"/>
            </w:rPr>
            <m:t>-$</m:t>
          </m:r>
          <m:r>
            <w:rPr>
              <w:rFonts w:ascii="Cambria Math" w:eastAsiaTheme="minorEastAsia" w:hAnsi="Cambria Math"/>
            </w:rPr>
            <m:t>30MM</m:t>
          </m:r>
          <m:r>
            <w:rPr>
              <w:rFonts w:ascii="Cambria Math" w:eastAsiaTheme="minorEastAsia" w:hAnsi="Cambria Math"/>
            </w:rPr>
            <m:t>=$0</m:t>
          </m:r>
        </m:oMath>
      </m:oMathPara>
    </w:p>
    <w:p w:rsidR="00620D76" w:rsidRPr="00016FE7" w:rsidRDefault="00620D76" w:rsidP="007D6638">
      <w:pPr>
        <w:rPr>
          <w:rFonts w:eastAsiaTheme="minorEastAsia"/>
          <w:b/>
        </w:rPr>
      </w:pPr>
      <w:r w:rsidRPr="00016FE7">
        <w:rPr>
          <w:rFonts w:eastAsiaTheme="minorEastAsia"/>
          <w:b/>
        </w:rPr>
        <w:t>Research improves rate to 85%:</w:t>
      </w:r>
    </w:p>
    <w:p w:rsidR="00620D76" w:rsidRDefault="00016FE7" w:rsidP="007D66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with:0.85∙$1MM-0.15∙$1MM=$70MM</m:t>
        </m:r>
      </m:oMath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net:$70MM-$30MM=$40MM</m:t>
        </m:r>
      </m:oMath>
    </w:p>
    <w:p w:rsidR="00016FE7" w:rsidRDefault="00016FE7" w:rsidP="007D6638">
      <w:pPr>
        <w:rPr>
          <w:rFonts w:eastAsiaTheme="minorEastAsia"/>
        </w:rPr>
      </w:pPr>
      <w:r>
        <w:rPr>
          <w:rFonts w:eastAsiaTheme="minorEastAsia"/>
        </w:rPr>
        <w:t>Potential gain/loss $10,000:</w:t>
      </w:r>
    </w:p>
    <w:p w:rsidR="001036A6" w:rsidRPr="00016FE7" w:rsidRDefault="00016FE7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net</m:t>
          </m:r>
          <m:r>
            <w:rPr>
              <w:rFonts w:ascii="Cambria Math" w:eastAsiaTheme="minorEastAsia" w:hAnsi="Cambria Math"/>
            </w:rPr>
            <m:t>:0.85∙$1</m:t>
          </m:r>
          <m:r>
            <w:rPr>
              <w:rFonts w:ascii="Cambria Math" w:eastAsiaTheme="minorEastAsia" w:hAnsi="Cambria Math"/>
            </w:rPr>
            <m:t>0,000</m:t>
          </m:r>
          <m:r>
            <w:rPr>
              <w:rFonts w:ascii="Cambria Math" w:eastAsiaTheme="minorEastAsia" w:hAnsi="Cambria Math"/>
            </w:rPr>
            <m:t>-0.15∙$1</m:t>
          </m:r>
          <m:r>
            <w:rPr>
              <w:rFonts w:ascii="Cambria Math" w:eastAsiaTheme="minorEastAsia" w:hAnsi="Cambria Math"/>
            </w:rPr>
            <m:t>0,000</m:t>
          </m:r>
          <m:r>
            <w:rPr>
              <w:rFonts w:ascii="Cambria Math" w:eastAsiaTheme="minorEastAsia" w:hAnsi="Cambria Math"/>
            </w:rPr>
            <m:t>=$</m:t>
          </m:r>
          <m:r>
            <w:rPr>
              <w:rFonts w:ascii="Cambria Math" w:eastAsiaTheme="minorEastAsia" w:hAnsi="Cambria Math"/>
            </w:rPr>
            <m:t>7,000</m:t>
          </m:r>
        </m:oMath>
      </m:oMathPara>
      <w:bookmarkStart w:id="0" w:name="_GoBack"/>
      <w:bookmarkEnd w:id="0"/>
    </w:p>
    <w:sectPr w:rsidR="001036A6" w:rsidRPr="00016F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471" w:rsidRDefault="00C07471" w:rsidP="00C07471">
      <w:pPr>
        <w:spacing w:after="0" w:line="240" w:lineRule="auto"/>
      </w:pPr>
      <w:r>
        <w:separator/>
      </w:r>
    </w:p>
  </w:endnote>
  <w:endnote w:type="continuationSeparator" w:id="0">
    <w:p w:rsidR="00C07471" w:rsidRDefault="00C07471" w:rsidP="00C0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0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471" w:rsidRDefault="00C074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F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471" w:rsidRDefault="00C0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471" w:rsidRDefault="00C07471" w:rsidP="00C07471">
      <w:pPr>
        <w:spacing w:after="0" w:line="240" w:lineRule="auto"/>
      </w:pPr>
      <w:r>
        <w:separator/>
      </w:r>
    </w:p>
  </w:footnote>
  <w:footnote w:type="continuationSeparator" w:id="0">
    <w:p w:rsidR="00C07471" w:rsidRDefault="00C07471" w:rsidP="00C0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471" w:rsidRDefault="00C07471">
    <w:pPr>
      <w:pStyle w:val="Header"/>
    </w:pPr>
    <w:r>
      <w:t>MSDS 6370-402</w:t>
    </w:r>
    <w:r>
      <w:ptab w:relativeTo="margin" w:alignment="center" w:leader="none"/>
    </w:r>
    <w:r w:rsidR="00B22730">
      <w:t>Homework 6</w:t>
    </w:r>
    <w:r>
      <w:ptab w:relativeTo="margin" w:alignment="right" w:leader="none"/>
    </w:r>
    <w:r>
      <w:t>Jack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7751C"/>
    <w:multiLevelType w:val="hybridMultilevel"/>
    <w:tmpl w:val="ED4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A6"/>
    <w:rsid w:val="00016FE7"/>
    <w:rsid w:val="000C59F0"/>
    <w:rsid w:val="000E416E"/>
    <w:rsid w:val="000F020C"/>
    <w:rsid w:val="001036A6"/>
    <w:rsid w:val="001257FE"/>
    <w:rsid w:val="003A06D1"/>
    <w:rsid w:val="00417468"/>
    <w:rsid w:val="00620D76"/>
    <w:rsid w:val="00732CD8"/>
    <w:rsid w:val="007D6638"/>
    <w:rsid w:val="00B22730"/>
    <w:rsid w:val="00BE266C"/>
    <w:rsid w:val="00C07471"/>
    <w:rsid w:val="00DA7943"/>
    <w:rsid w:val="00DB554E"/>
    <w:rsid w:val="00E14346"/>
    <w:rsid w:val="00E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D189"/>
  <w15:chartTrackingRefBased/>
  <w15:docId w15:val="{9CA22373-8DC8-4703-8027-30ACB714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6A6"/>
    <w:rPr>
      <w:color w:val="808080"/>
    </w:rPr>
  </w:style>
  <w:style w:type="paragraph" w:styleId="ListParagraph">
    <w:name w:val="List Paragraph"/>
    <w:basedOn w:val="Normal"/>
    <w:uiPriority w:val="34"/>
    <w:qFormat/>
    <w:rsid w:val="00E26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71"/>
  </w:style>
  <w:style w:type="paragraph" w:styleId="Footer">
    <w:name w:val="footer"/>
    <w:basedOn w:val="Normal"/>
    <w:link w:val="FooterChar"/>
    <w:uiPriority w:val="99"/>
    <w:unhideWhenUsed/>
    <w:rsid w:val="00C0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FB"/>
    <w:rsid w:val="00196901"/>
    <w:rsid w:val="00E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901"/>
    <w:rPr>
      <w:color w:val="808080"/>
    </w:rPr>
  </w:style>
  <w:style w:type="paragraph" w:customStyle="1" w:styleId="282E17DF87244122BCFFD2FC035A749F">
    <w:name w:val="282E17DF87244122BCFFD2FC035A749F"/>
    <w:rsid w:val="00EB4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Jack (J.A.)</dc:creator>
  <cp:keywords/>
  <dc:description/>
  <cp:lastModifiedBy>Nelson, Jack (J.A.)</cp:lastModifiedBy>
  <cp:revision>3</cp:revision>
  <dcterms:created xsi:type="dcterms:W3CDTF">2018-02-08T18:55:00Z</dcterms:created>
  <dcterms:modified xsi:type="dcterms:W3CDTF">2018-02-08T19:45:00Z</dcterms:modified>
</cp:coreProperties>
</file>