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BE46F" w14:textId="7BF17EF7" w:rsidR="00230A75" w:rsidRDefault="00F9782B">
      <w:pPr>
        <w:rPr>
          <w:b/>
          <w:bCs/>
          <w:u w:val="single"/>
        </w:rPr>
      </w:pPr>
      <w:r w:rsidRPr="0094085B">
        <w:rPr>
          <w:b/>
          <w:bCs/>
          <w:u w:val="single"/>
        </w:rPr>
        <w:t xml:space="preserve">Prediction of </w:t>
      </w:r>
      <w:r w:rsidR="0094085B" w:rsidRPr="0094085B">
        <w:rPr>
          <w:b/>
          <w:bCs/>
          <w:u w:val="single"/>
        </w:rPr>
        <w:t>N</w:t>
      </w:r>
      <w:r w:rsidRPr="0094085B">
        <w:rPr>
          <w:b/>
          <w:bCs/>
          <w:u w:val="single"/>
        </w:rPr>
        <w:t xml:space="preserve">ew </w:t>
      </w:r>
      <w:r w:rsidR="0094085B" w:rsidRPr="0094085B">
        <w:rPr>
          <w:b/>
          <w:bCs/>
          <w:u w:val="single"/>
        </w:rPr>
        <w:t>C</w:t>
      </w:r>
      <w:r w:rsidRPr="0094085B">
        <w:rPr>
          <w:b/>
          <w:bCs/>
          <w:u w:val="single"/>
        </w:rPr>
        <w:t>onfirme</w:t>
      </w:r>
      <w:r w:rsidR="0094085B" w:rsidRPr="0094085B">
        <w:rPr>
          <w:b/>
          <w:bCs/>
          <w:u w:val="single"/>
        </w:rPr>
        <w:t>d COVID-19 C</w:t>
      </w:r>
      <w:r w:rsidRPr="0094085B">
        <w:rPr>
          <w:b/>
          <w:bCs/>
          <w:u w:val="single"/>
        </w:rPr>
        <w:t xml:space="preserve">ases </w:t>
      </w:r>
      <w:r w:rsidR="0094085B" w:rsidRPr="0094085B">
        <w:rPr>
          <w:b/>
          <w:bCs/>
          <w:u w:val="single"/>
        </w:rPr>
        <w:t>U</w:t>
      </w:r>
      <w:r w:rsidRPr="0094085B">
        <w:rPr>
          <w:b/>
          <w:bCs/>
          <w:u w:val="single"/>
        </w:rPr>
        <w:t>sing</w:t>
      </w:r>
      <w:r w:rsidR="0094085B" w:rsidRPr="0094085B">
        <w:rPr>
          <w:b/>
          <w:bCs/>
          <w:u w:val="single"/>
        </w:rPr>
        <w:t xml:space="preserve"> a</w:t>
      </w:r>
      <w:r w:rsidRPr="0094085B">
        <w:rPr>
          <w:b/>
          <w:bCs/>
          <w:u w:val="single"/>
        </w:rPr>
        <w:t xml:space="preserve"> </w:t>
      </w:r>
      <w:r w:rsidR="0094085B" w:rsidRPr="0094085B">
        <w:rPr>
          <w:b/>
          <w:bCs/>
          <w:u w:val="single"/>
        </w:rPr>
        <w:t>Mu</w:t>
      </w:r>
      <w:r w:rsidRPr="0094085B">
        <w:rPr>
          <w:b/>
          <w:bCs/>
          <w:u w:val="single"/>
        </w:rPr>
        <w:t xml:space="preserve">ltiple </w:t>
      </w:r>
      <w:r w:rsidR="0094085B" w:rsidRPr="0094085B">
        <w:rPr>
          <w:b/>
          <w:bCs/>
          <w:u w:val="single"/>
        </w:rPr>
        <w:t>L</w:t>
      </w:r>
      <w:r w:rsidRPr="0094085B">
        <w:rPr>
          <w:b/>
          <w:bCs/>
          <w:u w:val="single"/>
        </w:rPr>
        <w:t xml:space="preserve">inear </w:t>
      </w:r>
      <w:r w:rsidR="0094085B" w:rsidRPr="0094085B">
        <w:rPr>
          <w:b/>
          <w:bCs/>
          <w:u w:val="single"/>
        </w:rPr>
        <w:t>R</w:t>
      </w:r>
      <w:r w:rsidRPr="0094085B">
        <w:rPr>
          <w:b/>
          <w:bCs/>
          <w:u w:val="single"/>
        </w:rPr>
        <w:t>egression</w:t>
      </w:r>
      <w:r w:rsidR="0094085B" w:rsidRPr="0094085B">
        <w:rPr>
          <w:b/>
          <w:bCs/>
          <w:u w:val="single"/>
        </w:rPr>
        <w:t xml:space="preserve"> Model</w:t>
      </w:r>
    </w:p>
    <w:p w14:paraId="7AA0B16E" w14:textId="62333365" w:rsidR="006900A9" w:rsidRDefault="006900A9">
      <w:r>
        <w:t xml:space="preserve">Author: </w:t>
      </w:r>
      <w:proofErr w:type="spellStart"/>
      <w:r>
        <w:t>XiaoTong</w:t>
      </w:r>
      <w:proofErr w:type="spellEnd"/>
      <w:r>
        <w:t xml:space="preserve"> (Jack) Wu</w:t>
      </w:r>
    </w:p>
    <w:p w14:paraId="1449A873" w14:textId="45CAFCEF" w:rsidR="00612D62" w:rsidRDefault="006900A9">
      <w:r>
        <w:t>Source Code:</w:t>
      </w:r>
      <w:r w:rsidR="00612D62">
        <w:t xml:space="preserve"> </w:t>
      </w:r>
      <w:hyperlink r:id="rId5" w:history="1">
        <w:r w:rsidR="00612D62" w:rsidRPr="00CF1104">
          <w:rPr>
            <w:rStyle w:val="Hyperlink"/>
          </w:rPr>
          <w:t>github.com/</w:t>
        </w:r>
        <w:proofErr w:type="spellStart"/>
        <w:r w:rsidR="00612D62" w:rsidRPr="00CF1104">
          <w:rPr>
            <w:rStyle w:val="Hyperlink"/>
          </w:rPr>
          <w:t>JackOfSpade</w:t>
        </w:r>
        <w:proofErr w:type="spellEnd"/>
        <w:r w:rsidR="00612D62" w:rsidRPr="00CF1104">
          <w:rPr>
            <w:rStyle w:val="Hyperlink"/>
          </w:rPr>
          <w:t>/</w:t>
        </w:r>
        <w:proofErr w:type="spellStart"/>
        <w:r w:rsidR="00612D62" w:rsidRPr="00CF1104">
          <w:rPr>
            <w:rStyle w:val="Hyperlink"/>
          </w:rPr>
          <w:t>COVID_Regression_Analysis</w:t>
        </w:r>
        <w:proofErr w:type="spellEnd"/>
      </w:hyperlink>
      <w:r w:rsidR="00612D62">
        <w:t xml:space="preserve"> (rename </w:t>
      </w:r>
      <w:r w:rsidR="00705A1B">
        <w:t xml:space="preserve">repo </w:t>
      </w:r>
      <w:r w:rsidR="00612D62">
        <w:t>to better name later)</w:t>
      </w:r>
    </w:p>
    <w:p w14:paraId="31AB0B0D" w14:textId="77777777" w:rsidR="00612D62" w:rsidRPr="006900A9" w:rsidRDefault="00612D62"/>
    <w:p w14:paraId="10403723" w14:textId="77777777" w:rsidR="0094085B" w:rsidRDefault="0094085B" w:rsidP="0094085B">
      <w:pPr>
        <w:pStyle w:val="Heading2"/>
        <w:pBdr>
          <w:bottom w:val="single" w:sz="6" w:space="0" w:color="97B0C8"/>
        </w:pBdr>
        <w:shd w:val="clear" w:color="auto" w:fill="FFFFFF"/>
        <w:spacing w:before="270" w:beforeAutospacing="0" w:after="0" w:afterAutospacing="0" w:line="267" w:lineRule="atLeast"/>
        <w:rPr>
          <w:rFonts w:ascii="Arial" w:hAnsi="Arial" w:cs="Arial"/>
          <w:color w:val="985735"/>
          <w:sz w:val="27"/>
          <w:szCs w:val="27"/>
        </w:rPr>
      </w:pPr>
      <w:r>
        <w:rPr>
          <w:rFonts w:ascii="Arial" w:hAnsi="Arial" w:cs="Arial"/>
          <w:color w:val="985735"/>
          <w:sz w:val="27"/>
          <w:szCs w:val="27"/>
        </w:rPr>
        <w:t>Abstract</w:t>
      </w:r>
    </w:p>
    <w:p w14:paraId="01B045C5" w14:textId="22907E66" w:rsidR="0094085B" w:rsidRDefault="0094085B" w:rsidP="0094085B">
      <w:pPr>
        <w:shd w:val="clear" w:color="auto" w:fill="FFFFFF"/>
        <w:spacing w:before="308" w:after="154" w:line="300" w:lineRule="atLeast"/>
        <w:outlineLvl w:val="2"/>
        <w:rPr>
          <w:rFonts w:ascii="Arial" w:eastAsia="Times New Roman" w:hAnsi="Arial" w:cs="Arial"/>
          <w:b/>
          <w:bCs/>
          <w:color w:val="724128"/>
          <w:sz w:val="24"/>
          <w:szCs w:val="24"/>
          <w:lang w:val="en"/>
        </w:rPr>
      </w:pPr>
      <w:r>
        <w:rPr>
          <w:rFonts w:eastAsia="Times New Roman" w:cstheme="minorHAnsi"/>
          <w:lang w:val="en"/>
        </w:rPr>
        <w:t>aa</w:t>
      </w:r>
      <w:r w:rsidRPr="0094085B">
        <w:rPr>
          <w:rFonts w:ascii="Arial" w:eastAsia="Times New Roman" w:hAnsi="Arial" w:cs="Arial"/>
          <w:b/>
          <w:bCs/>
          <w:vanish/>
          <w:color w:val="724128"/>
          <w:sz w:val="24"/>
          <w:szCs w:val="24"/>
          <w:lang w:val="en"/>
        </w:rPr>
        <w:t>Introduction and Aims</w:t>
      </w:r>
    </w:p>
    <w:p w14:paraId="515F5DEC"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p>
    <w:p w14:paraId="62714CE3"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The COVID-19 pandemic originated from the city of Wuhan of China has highly affected the health, socio-economic and financial matters of the different countries of the world. India is one of the countries which is affected by the disease and thousands of people on daily basis are getting infected. In this paper, an analysis of daily statistics of people affected by the disease are taken into account to predict the next days trend in the active cases in Odisha as well as India.</w:t>
      </w:r>
    </w:p>
    <w:p w14:paraId="2F9F94C2"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Material and methods</w:t>
      </w:r>
    </w:p>
    <w:p w14:paraId="181A9D5D"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A valid global data set is collected from the WHO daily statistics and correlation among the total confirmed, active, deceased, positive cases are stated in this paper. Regression model such as Linear and Multiple Linear Regression techniques are applied to the data set to visualize the trend of the affected cases.</w:t>
      </w:r>
    </w:p>
    <w:p w14:paraId="5013A5D1"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Results</w:t>
      </w:r>
    </w:p>
    <w:p w14:paraId="038BBD82"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1.</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Introduction</w:t>
      </w:r>
    </w:p>
    <w:p w14:paraId="6E4B8881" w14:textId="3ACA1059" w:rsidR="0094085B" w:rsidRDefault="00762EB9" w:rsidP="0094085B">
      <w:pPr>
        <w:shd w:val="clear" w:color="auto" w:fill="FFFFFF"/>
        <w:spacing w:after="0" w:line="240" w:lineRule="auto"/>
        <w:jc w:val="right"/>
        <w:rPr>
          <w:rFonts w:ascii="Arial" w:eastAsia="Times New Roman" w:hAnsi="Arial" w:cs="Arial"/>
          <w:color w:val="000000"/>
          <w:sz w:val="24"/>
          <w:szCs w:val="24"/>
        </w:rPr>
      </w:pPr>
      <w:hyperlink r:id="rId6" w:tooltip="Go to other sections in this page" w:history="1">
        <w:r w:rsidR="0094085B" w:rsidRPr="0094085B">
          <w:rPr>
            <w:rFonts w:ascii="Arial" w:eastAsia="Times New Roman" w:hAnsi="Arial" w:cs="Arial"/>
            <w:color w:val="2F4A8B"/>
            <w:sz w:val="24"/>
            <w:szCs w:val="24"/>
          </w:rPr>
          <w:t>Go to:</w:t>
        </w:r>
      </w:hyperlink>
    </w:p>
    <w:p w14:paraId="74E1FCCC" w14:textId="77777777" w:rsidR="00FB714E" w:rsidRDefault="00FB714E" w:rsidP="0094085B">
      <w:pPr>
        <w:shd w:val="clear" w:color="auto" w:fill="FFFFFF"/>
        <w:spacing w:after="0" w:line="240" w:lineRule="auto"/>
        <w:jc w:val="right"/>
        <w:rPr>
          <w:rFonts w:ascii="Arial" w:eastAsia="Times New Roman" w:hAnsi="Arial" w:cs="Arial"/>
          <w:color w:val="000000"/>
          <w:sz w:val="24"/>
          <w:szCs w:val="24"/>
        </w:rPr>
      </w:pPr>
    </w:p>
    <w:p w14:paraId="786AA6A7" w14:textId="564D7421" w:rsidR="0097709E" w:rsidRPr="0097709E" w:rsidRDefault="001C2C40" w:rsidP="00FB714E">
      <w:pPr>
        <w:shd w:val="clear" w:color="auto" w:fill="FFFFFF"/>
        <w:spacing w:before="308" w:after="154" w:line="300" w:lineRule="atLeast"/>
        <w:outlineLvl w:val="2"/>
        <w:rPr>
          <w:rFonts w:eastAsia="Times New Roman" w:cstheme="minorHAnsi"/>
          <w:lang w:val="en"/>
        </w:rPr>
      </w:pPr>
      <w:r>
        <w:rPr>
          <w:rFonts w:eastAsia="Times New Roman" w:cstheme="minorHAnsi"/>
          <w:lang w:val="en"/>
        </w:rPr>
        <w:t>The aim of this research is to determine the cumulative amount of vaccine doses needed to be administered such that the daily new confirmed COVID</w:t>
      </w:r>
      <w:r w:rsidR="0097709E">
        <w:rPr>
          <w:rFonts w:eastAsia="Times New Roman" w:cstheme="minorHAnsi"/>
          <w:lang w:val="en"/>
        </w:rPr>
        <w:t>-19</w:t>
      </w:r>
      <w:r>
        <w:rPr>
          <w:rFonts w:eastAsia="Times New Roman" w:cstheme="minorHAnsi"/>
          <w:lang w:val="en"/>
        </w:rPr>
        <w:t xml:space="preserve"> cases is </w:t>
      </w:r>
      <w:r w:rsidR="000B5A2B">
        <w:rPr>
          <w:rFonts w:eastAsia="Times New Roman" w:cstheme="minorHAnsi"/>
          <w:lang w:val="en"/>
        </w:rPr>
        <w:t xml:space="preserve">no more than </w:t>
      </w:r>
      <m:oMath>
        <m:f>
          <m:fPr>
            <m:ctrlPr>
              <w:rPr>
                <w:rFonts w:ascii="Cambria Math" w:eastAsia="Times New Roman" w:hAnsi="Cambria Math" w:cstheme="minorHAnsi"/>
                <w:i/>
                <w:lang w:val="en"/>
              </w:rPr>
            </m:ctrlPr>
          </m:fPr>
          <m:num>
            <m:r>
              <w:rPr>
                <w:rFonts w:ascii="Cambria Math" w:eastAsia="Times New Roman" w:hAnsi="Cambria Math" w:cstheme="minorHAnsi"/>
                <w:lang w:val="en"/>
              </w:rPr>
              <m:t>1</m:t>
            </m:r>
          </m:num>
          <m:den>
            <m:r>
              <w:rPr>
                <w:rFonts w:ascii="Cambria Math" w:eastAsia="Times New Roman" w:hAnsi="Cambria Math" w:cstheme="minorHAnsi"/>
                <w:lang w:val="en"/>
              </w:rPr>
              <m:t>140</m:t>
            </m:r>
          </m:den>
        </m:f>
      </m:oMath>
      <w:r w:rsidR="000B5A2B">
        <w:rPr>
          <w:rFonts w:eastAsia="Times New Roman" w:cstheme="minorHAnsi"/>
          <w:lang w:val="en"/>
        </w:rPr>
        <w:t xml:space="preserve"> of the population. According to</w:t>
      </w:r>
      <w:r w:rsidR="0097709E" w:rsidRPr="0097709E">
        <w:t xml:space="preserve"> </w:t>
      </w:r>
      <w:r w:rsidR="0097709E" w:rsidRPr="0097709E">
        <w:rPr>
          <w:rFonts w:eastAsia="Times New Roman" w:cstheme="minorHAnsi"/>
          <w:lang w:val="en"/>
        </w:rPr>
        <w:t>University of Missouri Health Care</w:t>
      </w:r>
      <w:r w:rsidR="0097709E">
        <w:rPr>
          <w:rFonts w:eastAsia="Times New Roman" w:cstheme="minorHAnsi"/>
          <w:lang w:val="en"/>
        </w:rPr>
        <w:t>, “</w:t>
      </w:r>
      <w:r w:rsidR="0097709E" w:rsidRPr="0097709E">
        <w:rPr>
          <w:rFonts w:eastAsia="Times New Roman" w:cstheme="minorHAnsi"/>
          <w:lang w:val="en"/>
        </w:rPr>
        <w:t>herd immunity would require around 90% of the population to have COVID-19 immunity, either through prior infection or vaccination.</w:t>
      </w:r>
      <w:r w:rsidR="0097709E">
        <w:rPr>
          <w:rFonts w:eastAsia="Times New Roman" w:cstheme="minorHAnsi"/>
          <w:lang w:val="en"/>
        </w:rPr>
        <w:t>”</w:t>
      </w:r>
      <w:r w:rsidR="0097709E">
        <w:rPr>
          <w:rFonts w:eastAsia="Times New Roman" w:cstheme="minorHAnsi"/>
          <w:vertAlign w:val="superscript"/>
          <w:lang w:val="en"/>
        </w:rPr>
        <w:t>2</w:t>
      </w:r>
      <w:r w:rsidR="0097709E">
        <w:rPr>
          <w:rFonts w:eastAsia="Times New Roman" w:cstheme="minorHAnsi"/>
          <w:lang w:val="en"/>
        </w:rPr>
        <w:t xml:space="preserve"> As such, we </w:t>
      </w:r>
      <w:r w:rsidR="00762EB9">
        <w:rPr>
          <w:rFonts w:eastAsia="Times New Roman" w:cstheme="minorHAnsi"/>
          <w:lang w:val="en"/>
        </w:rPr>
        <w:t>cannot</w:t>
      </w:r>
      <w:r w:rsidR="0097709E">
        <w:rPr>
          <w:rFonts w:eastAsia="Times New Roman" w:cstheme="minorHAnsi"/>
          <w:lang w:val="en"/>
        </w:rPr>
        <w:t xml:space="preserve"> have more than 10% of the population with active COVID-19 cases at any given time. According to </w:t>
      </w:r>
      <w:r w:rsidR="0097709E" w:rsidRPr="0097709E">
        <w:rPr>
          <w:rFonts w:eastAsia="Times New Roman" w:cstheme="minorHAnsi"/>
          <w:lang w:val="en"/>
        </w:rPr>
        <w:t>Centers for Disease Control and Prevention</w:t>
      </w:r>
      <w:r w:rsidR="0097709E">
        <w:rPr>
          <w:rFonts w:eastAsia="Times New Roman" w:cstheme="minorHAnsi"/>
          <w:lang w:val="en"/>
        </w:rPr>
        <w:t>, the average COVID-19 case last</w:t>
      </w:r>
      <w:r w:rsidR="00762EB9">
        <w:rPr>
          <w:rFonts w:eastAsia="Times New Roman" w:cstheme="minorHAnsi"/>
          <w:lang w:val="en"/>
        </w:rPr>
        <w:t>s</w:t>
      </w:r>
      <w:r w:rsidR="0097709E">
        <w:rPr>
          <w:rFonts w:eastAsia="Times New Roman" w:cstheme="minorHAnsi"/>
          <w:lang w:val="en"/>
        </w:rPr>
        <w:t xml:space="preserve"> about 2 weeks (14 days).</w:t>
      </w:r>
      <w:r w:rsidR="00762EB9">
        <w:rPr>
          <w:rFonts w:eastAsia="Times New Roman" w:cstheme="minorHAnsi"/>
          <w:vertAlign w:val="superscript"/>
          <w:lang w:val="en"/>
        </w:rPr>
        <w:t xml:space="preserve">3 </w:t>
      </w:r>
      <w:r w:rsidR="0097709E">
        <w:rPr>
          <w:rFonts w:eastAsia="Times New Roman" w:cstheme="minorHAnsi"/>
          <w:lang w:val="en"/>
        </w:rPr>
        <w:t>Thus, we arrive at</w:t>
      </w:r>
      <w:r w:rsidR="00762EB9">
        <w:rPr>
          <w:rFonts w:eastAsia="Times New Roman" w:cstheme="minorHAnsi"/>
          <w:lang w:val="en"/>
        </w:rPr>
        <w:t xml:space="preserve"> our</w:t>
      </w:r>
      <w:r w:rsidR="0097709E">
        <w:rPr>
          <w:rFonts w:eastAsia="Times New Roman" w:cstheme="minorHAnsi"/>
          <w:lang w:val="en"/>
        </w:rPr>
        <w:t xml:space="preserve"> </w:t>
      </w:r>
      <w:r w:rsidR="00762EB9">
        <w:rPr>
          <w:rFonts w:eastAsia="Times New Roman" w:cstheme="minorHAnsi"/>
          <w:lang w:val="en"/>
        </w:rPr>
        <w:t>daily new confirmed COVID-19 case</w:t>
      </w:r>
      <w:r w:rsidR="00762EB9">
        <w:rPr>
          <w:rFonts w:eastAsia="Times New Roman" w:cstheme="minorHAnsi"/>
          <w:lang w:val="en"/>
        </w:rPr>
        <w:t xml:space="preserve">s target of </w:t>
      </w:r>
      <m:oMath>
        <m:f>
          <m:fPr>
            <m:ctrlPr>
              <w:rPr>
                <w:rFonts w:ascii="Cambria Math" w:eastAsia="Times New Roman" w:hAnsi="Cambria Math" w:cstheme="minorHAnsi"/>
                <w:i/>
                <w:lang w:val="en"/>
              </w:rPr>
            </m:ctrlPr>
          </m:fPr>
          <m:num>
            <m:r>
              <w:rPr>
                <w:rFonts w:ascii="Cambria Math" w:eastAsia="Times New Roman" w:hAnsi="Cambria Math" w:cstheme="minorHAnsi"/>
                <w:lang w:val="en"/>
              </w:rPr>
              <m:t>0.1</m:t>
            </m:r>
          </m:num>
          <m:den>
            <m:r>
              <w:rPr>
                <w:rFonts w:ascii="Cambria Math" w:eastAsia="Times New Roman" w:hAnsi="Cambria Math" w:cstheme="minorHAnsi"/>
                <w:lang w:val="en"/>
              </w:rPr>
              <m:t>14</m:t>
            </m:r>
          </m:den>
        </m:f>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1</m:t>
            </m:r>
          </m:num>
          <m:den>
            <m:r>
              <w:rPr>
                <w:rFonts w:ascii="Cambria Math" w:eastAsia="Times New Roman" w:hAnsi="Cambria Math" w:cstheme="minorHAnsi"/>
                <w:lang w:val="en"/>
              </w:rPr>
              <m:t>140</m:t>
            </m:r>
          </m:den>
        </m:f>
      </m:oMath>
      <w:r w:rsidR="00762EB9">
        <w:rPr>
          <w:rFonts w:eastAsia="Times New Roman" w:cstheme="minorHAnsi"/>
          <w:lang w:val="en"/>
        </w:rPr>
        <w:t xml:space="preserve"> of the total population.</w:t>
      </w:r>
    </w:p>
    <w:p w14:paraId="7EA1845D" w14:textId="2E3EE0A3" w:rsidR="0094085B" w:rsidRPr="0094085B" w:rsidRDefault="0094085B" w:rsidP="0094085B">
      <w:pPr>
        <w:shd w:val="clear" w:color="auto" w:fill="FFFFFF"/>
        <w:spacing w:after="0" w:line="240" w:lineRule="auto"/>
        <w:ind w:right="120"/>
        <w:rPr>
          <w:rFonts w:eastAsia="Times New Roman" w:cstheme="minorHAnsi"/>
          <w:color w:val="000000"/>
        </w:rPr>
      </w:pPr>
    </w:p>
    <w:p w14:paraId="62C0A4C9"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2.</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Materials and methods used</w:t>
      </w:r>
    </w:p>
    <w:p w14:paraId="430A4DB0" w14:textId="0FDA8E6B" w:rsidR="0094085B" w:rsidRDefault="00762EB9" w:rsidP="0094085B">
      <w:pPr>
        <w:shd w:val="clear" w:color="auto" w:fill="FFFFFF"/>
        <w:spacing w:after="0" w:line="240" w:lineRule="auto"/>
        <w:jc w:val="right"/>
        <w:rPr>
          <w:rFonts w:ascii="Arial" w:eastAsia="Times New Roman" w:hAnsi="Arial" w:cs="Arial"/>
          <w:color w:val="000000"/>
          <w:sz w:val="24"/>
          <w:szCs w:val="24"/>
        </w:rPr>
      </w:pPr>
      <w:hyperlink r:id="rId7" w:tooltip="Go to other sections in this page" w:history="1">
        <w:r w:rsidR="0094085B" w:rsidRPr="0094085B">
          <w:rPr>
            <w:rFonts w:ascii="Arial" w:eastAsia="Times New Roman" w:hAnsi="Arial" w:cs="Arial"/>
            <w:color w:val="2F4A8B"/>
            <w:sz w:val="24"/>
            <w:szCs w:val="24"/>
          </w:rPr>
          <w:t>Go to:</w:t>
        </w:r>
      </w:hyperlink>
    </w:p>
    <w:p w14:paraId="0BFF82F6" w14:textId="68353AB5" w:rsidR="00C5294B" w:rsidRDefault="00C5294B" w:rsidP="007F2170">
      <w:pPr>
        <w:shd w:val="clear" w:color="auto" w:fill="FFFFFF"/>
        <w:spacing w:before="308" w:after="154" w:line="300" w:lineRule="atLeast"/>
        <w:outlineLvl w:val="2"/>
        <w:rPr>
          <w:rFonts w:eastAsia="Times New Roman" w:cstheme="minorHAnsi"/>
          <w:lang w:val="en"/>
        </w:rPr>
      </w:pPr>
      <w:r>
        <w:rPr>
          <w:rFonts w:eastAsia="Times New Roman" w:cstheme="minorHAnsi"/>
          <w:lang w:val="en"/>
        </w:rPr>
        <w:t>A</w:t>
      </w:r>
      <w:r w:rsidR="00FB714E">
        <w:rPr>
          <w:rFonts w:eastAsia="Times New Roman" w:cstheme="minorHAnsi"/>
          <w:lang w:val="en"/>
        </w:rPr>
        <w:t>a</w:t>
      </w:r>
    </w:p>
    <w:p w14:paraId="5D1A2884" w14:textId="55CB3EEA" w:rsidR="00C5294B" w:rsidRPr="00C5294B" w:rsidRDefault="00C5294B" w:rsidP="007F2170">
      <w:pPr>
        <w:shd w:val="clear" w:color="auto" w:fill="FFFFFF"/>
        <w:spacing w:before="308" w:after="154" w:line="300" w:lineRule="atLeast"/>
        <w:outlineLvl w:val="2"/>
        <w:rPr>
          <w:rFonts w:eastAsia="Times New Roman" w:cstheme="minorHAnsi"/>
        </w:rPr>
      </w:pPr>
      <w:r>
        <w:rPr>
          <w:rFonts w:eastAsia="Times New Roman" w:cstheme="minorHAnsi"/>
          <w:lang w:val="en"/>
        </w:rPr>
        <w:t>We standardize to per million to make future comparisons with other countries with different populations easier</w:t>
      </w:r>
    </w:p>
    <w:p w14:paraId="6580B040" w14:textId="4E7B388C" w:rsidR="00C5294B" w:rsidRDefault="00C5294B" w:rsidP="007F2170">
      <w:pPr>
        <w:shd w:val="clear" w:color="auto" w:fill="FFFFFF"/>
        <w:spacing w:before="308" w:after="154" w:line="300" w:lineRule="atLeast"/>
        <w:outlineLvl w:val="2"/>
        <w:rPr>
          <w:rFonts w:ascii="Arial" w:eastAsia="Times New Roman" w:hAnsi="Arial" w:cs="Arial"/>
          <w:b/>
          <w:bCs/>
          <w:color w:val="724128"/>
          <w:sz w:val="24"/>
          <w:szCs w:val="24"/>
          <w:lang w:val="en"/>
        </w:rPr>
      </w:pPr>
    </w:p>
    <w:p w14:paraId="47E11B9C" w14:textId="3561016E" w:rsidR="007F2170" w:rsidRDefault="007F2170" w:rsidP="007F2170">
      <w:pPr>
        <w:shd w:val="clear" w:color="auto" w:fill="FFFFFF"/>
        <w:spacing w:before="308" w:after="154" w:line="300" w:lineRule="atLeast"/>
        <w:outlineLvl w:val="2"/>
        <w:rPr>
          <w:rFonts w:ascii="Arial" w:eastAsia="Times New Roman" w:hAnsi="Arial" w:cs="Arial"/>
          <w:b/>
          <w:bCs/>
          <w:color w:val="724128"/>
          <w:sz w:val="24"/>
          <w:szCs w:val="24"/>
          <w:lang w:val="en"/>
        </w:rPr>
      </w:pPr>
      <w:r w:rsidRPr="007F2170">
        <w:rPr>
          <w:rFonts w:ascii="Arial" w:eastAsia="Times New Roman" w:hAnsi="Arial" w:cs="Arial"/>
          <w:b/>
          <w:bCs/>
          <w:color w:val="724128"/>
          <w:sz w:val="24"/>
          <w:szCs w:val="24"/>
          <w:lang w:val="en"/>
        </w:rPr>
        <w:t xml:space="preserve"> </w:t>
      </w:r>
      <w:r w:rsidRPr="00D56E7D">
        <w:rPr>
          <w:rFonts w:ascii="Arial" w:eastAsia="Times New Roman" w:hAnsi="Arial" w:cs="Arial"/>
          <w:b/>
          <w:bCs/>
          <w:color w:val="724128"/>
          <w:sz w:val="24"/>
          <w:szCs w:val="24"/>
          <w:lang w:val="en"/>
        </w:rPr>
        <w:t>Differences in the population size between different countries are often large – it is insightful to compare the number of confirmed cases per million people.</w:t>
      </w:r>
    </w:p>
    <w:p w14:paraId="7A68B4E7" w14:textId="21ED18A6" w:rsidR="00FB714E" w:rsidRDefault="00FB714E" w:rsidP="00FB714E">
      <w:pPr>
        <w:shd w:val="clear" w:color="auto" w:fill="FFFFFF"/>
        <w:spacing w:before="308" w:after="154" w:line="300" w:lineRule="atLeast"/>
        <w:outlineLvl w:val="2"/>
        <w:rPr>
          <w:rFonts w:ascii="Arial" w:eastAsia="Times New Roman" w:hAnsi="Arial" w:cs="Arial"/>
          <w:b/>
          <w:bCs/>
          <w:color w:val="724128"/>
          <w:sz w:val="24"/>
          <w:szCs w:val="24"/>
          <w:lang w:val="en"/>
        </w:rPr>
      </w:pPr>
      <w:r w:rsidRPr="0094085B">
        <w:rPr>
          <w:rFonts w:ascii="Arial" w:eastAsia="Times New Roman" w:hAnsi="Arial" w:cs="Arial"/>
          <w:b/>
          <w:bCs/>
          <w:vanish/>
          <w:color w:val="724128"/>
          <w:sz w:val="24"/>
          <w:szCs w:val="24"/>
          <w:lang w:val="en"/>
        </w:rPr>
        <w:t>Introduction and Aims</w:t>
      </w:r>
    </w:p>
    <w:p w14:paraId="4E966335" w14:textId="77777777" w:rsidR="00FB714E" w:rsidRPr="0094085B" w:rsidRDefault="00FB714E" w:rsidP="0094085B">
      <w:pPr>
        <w:shd w:val="clear" w:color="auto" w:fill="FFFFFF"/>
        <w:spacing w:after="0" w:line="240" w:lineRule="auto"/>
        <w:jc w:val="right"/>
        <w:rPr>
          <w:rFonts w:ascii="Arial" w:eastAsia="Times New Roman" w:hAnsi="Arial" w:cs="Arial"/>
          <w:color w:val="000000"/>
          <w:sz w:val="24"/>
          <w:szCs w:val="24"/>
        </w:rPr>
      </w:pPr>
    </w:p>
    <w:p w14:paraId="7D532A4E"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3.</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Results</w:t>
      </w:r>
    </w:p>
    <w:p w14:paraId="63D237B3" w14:textId="1DF0FB28" w:rsidR="0094085B" w:rsidRDefault="00762EB9" w:rsidP="0094085B">
      <w:pPr>
        <w:shd w:val="clear" w:color="auto" w:fill="FFFFFF"/>
        <w:spacing w:after="0" w:line="240" w:lineRule="auto"/>
        <w:jc w:val="right"/>
        <w:rPr>
          <w:rFonts w:ascii="Arial" w:eastAsia="Times New Roman" w:hAnsi="Arial" w:cs="Arial"/>
          <w:color w:val="000000"/>
          <w:sz w:val="24"/>
          <w:szCs w:val="24"/>
        </w:rPr>
      </w:pPr>
      <w:hyperlink r:id="rId8" w:tooltip="Go to other sections in this page" w:history="1">
        <w:r w:rsidR="0094085B" w:rsidRPr="0094085B">
          <w:rPr>
            <w:rFonts w:ascii="Arial" w:eastAsia="Times New Roman" w:hAnsi="Arial" w:cs="Arial"/>
            <w:color w:val="2F4A8B"/>
            <w:sz w:val="24"/>
            <w:szCs w:val="24"/>
          </w:rPr>
          <w:t>Go to:</w:t>
        </w:r>
      </w:hyperlink>
    </w:p>
    <w:p w14:paraId="6732621F" w14:textId="12FB7090" w:rsidR="00FB714E" w:rsidRDefault="00FB714E" w:rsidP="00FB714E">
      <w:pPr>
        <w:shd w:val="clear" w:color="auto" w:fill="FFFFFF"/>
        <w:spacing w:before="308" w:after="154" w:line="300" w:lineRule="atLeast"/>
        <w:outlineLvl w:val="2"/>
        <w:rPr>
          <w:rFonts w:eastAsia="Times New Roman" w:cstheme="minorHAnsi"/>
          <w:lang w:val="en"/>
        </w:rPr>
      </w:pPr>
      <w:r>
        <w:rPr>
          <w:rFonts w:eastAsia="Times New Roman" w:cstheme="minorHAnsi"/>
          <w:lang w:val="en"/>
        </w:rPr>
        <w:t>a</w:t>
      </w:r>
      <w:r w:rsidRPr="0094085B">
        <w:rPr>
          <w:rFonts w:ascii="Arial" w:eastAsia="Times New Roman" w:hAnsi="Arial" w:cs="Arial"/>
          <w:b/>
          <w:bCs/>
          <w:vanish/>
          <w:color w:val="724128"/>
          <w:sz w:val="24"/>
          <w:szCs w:val="24"/>
          <w:lang w:val="en"/>
        </w:rPr>
        <w:t>Introduction and Aims</w:t>
      </w:r>
    </w:p>
    <w:p w14:paraId="5319F7F0" w14:textId="477EA978" w:rsidR="00A8277A" w:rsidRDefault="00A8277A" w:rsidP="00FB714E">
      <w:pPr>
        <w:shd w:val="clear" w:color="auto" w:fill="FFFFFF"/>
        <w:spacing w:before="308" w:after="154" w:line="300" w:lineRule="atLeast"/>
        <w:outlineLvl w:val="2"/>
        <w:rPr>
          <w:rFonts w:ascii="Arial" w:eastAsia="Times New Roman" w:hAnsi="Arial" w:cs="Arial"/>
          <w:b/>
          <w:bCs/>
          <w:color w:val="724128"/>
          <w:sz w:val="24"/>
          <w:szCs w:val="24"/>
          <w:lang w:val="en"/>
        </w:rPr>
      </w:pPr>
    </w:p>
    <w:p w14:paraId="40DFDD1C" w14:textId="77777777" w:rsidR="00FB714E" w:rsidRPr="0094085B" w:rsidRDefault="00FB714E" w:rsidP="0094085B">
      <w:pPr>
        <w:shd w:val="clear" w:color="auto" w:fill="FFFFFF"/>
        <w:spacing w:after="0" w:line="240" w:lineRule="auto"/>
        <w:jc w:val="right"/>
        <w:rPr>
          <w:rFonts w:ascii="Arial" w:eastAsia="Times New Roman" w:hAnsi="Arial" w:cs="Arial"/>
          <w:color w:val="000000"/>
          <w:sz w:val="24"/>
          <w:szCs w:val="24"/>
        </w:rPr>
      </w:pPr>
    </w:p>
    <w:p w14:paraId="12AFB44F"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4.</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Discussion</w:t>
      </w:r>
    </w:p>
    <w:p w14:paraId="5BB32391" w14:textId="12EB2F22" w:rsidR="0094085B" w:rsidRDefault="00762EB9" w:rsidP="0094085B">
      <w:pPr>
        <w:shd w:val="clear" w:color="auto" w:fill="FFFFFF"/>
        <w:spacing w:after="0" w:line="240" w:lineRule="auto"/>
        <w:jc w:val="right"/>
        <w:rPr>
          <w:rFonts w:ascii="Arial" w:eastAsia="Times New Roman" w:hAnsi="Arial" w:cs="Arial"/>
          <w:color w:val="000000"/>
          <w:sz w:val="24"/>
          <w:szCs w:val="24"/>
        </w:rPr>
      </w:pPr>
      <w:hyperlink r:id="rId9" w:tooltip="Go to other sections in this page" w:history="1">
        <w:r w:rsidR="0094085B" w:rsidRPr="0094085B">
          <w:rPr>
            <w:rFonts w:ascii="Arial" w:eastAsia="Times New Roman" w:hAnsi="Arial" w:cs="Arial"/>
            <w:color w:val="2F4A8B"/>
            <w:sz w:val="24"/>
            <w:szCs w:val="24"/>
          </w:rPr>
          <w:t>Go to:</w:t>
        </w:r>
      </w:hyperlink>
    </w:p>
    <w:p w14:paraId="0EFBB18D" w14:textId="05B3D24B" w:rsidR="00A8277A" w:rsidRDefault="00A8277A" w:rsidP="00FB714E">
      <w:pPr>
        <w:shd w:val="clear" w:color="auto" w:fill="FFFFFF"/>
        <w:spacing w:before="308" w:after="154" w:line="300" w:lineRule="atLeast"/>
        <w:outlineLvl w:val="2"/>
        <w:rPr>
          <w:rFonts w:eastAsia="Times New Roman" w:cstheme="minorHAnsi"/>
          <w:lang w:val="en"/>
        </w:rPr>
      </w:pPr>
      <w:r>
        <w:rPr>
          <w:rFonts w:eastAsia="Times New Roman" w:cstheme="minorHAnsi"/>
          <w:lang w:val="en"/>
        </w:rPr>
        <w:t xml:space="preserve">Flaws: </w:t>
      </w:r>
    </w:p>
    <w:p w14:paraId="23371025" w14:textId="46B725C4" w:rsidR="00FB714E" w:rsidRPr="00A8277A" w:rsidRDefault="00A8277A" w:rsidP="00A8277A">
      <w:pPr>
        <w:pStyle w:val="ListParagraph"/>
        <w:numPr>
          <w:ilvl w:val="0"/>
          <w:numId w:val="1"/>
        </w:numPr>
        <w:shd w:val="clear" w:color="auto" w:fill="FFFFFF"/>
        <w:spacing w:before="308" w:after="154" w:line="300" w:lineRule="atLeast"/>
        <w:outlineLvl w:val="2"/>
        <w:rPr>
          <w:rFonts w:ascii="Arial" w:eastAsia="Times New Roman" w:hAnsi="Arial" w:cs="Arial"/>
          <w:b/>
          <w:bCs/>
          <w:color w:val="724128"/>
          <w:sz w:val="24"/>
          <w:szCs w:val="24"/>
          <w:lang w:val="en"/>
        </w:rPr>
      </w:pPr>
      <w:r>
        <w:rPr>
          <w:rFonts w:eastAsia="Times New Roman" w:cstheme="minorHAnsi"/>
          <w:lang w:val="en"/>
        </w:rPr>
        <w:t>Vaccine does not protect 100%, the different cultural norms may influence the effectiveness of the model.</w:t>
      </w:r>
    </w:p>
    <w:p w14:paraId="59969C40" w14:textId="241593CD" w:rsidR="00A8277A" w:rsidRDefault="00A8277A" w:rsidP="00AF0FDB">
      <w:pPr>
        <w:shd w:val="clear" w:color="auto" w:fill="FFFFFF"/>
        <w:spacing w:before="308" w:after="154" w:line="300" w:lineRule="atLeast"/>
        <w:outlineLvl w:val="2"/>
        <w:rPr>
          <w:rFonts w:ascii="Arial" w:eastAsia="Times New Roman" w:hAnsi="Arial" w:cs="Arial"/>
          <w:b/>
          <w:bCs/>
          <w:color w:val="724128"/>
          <w:sz w:val="24"/>
          <w:szCs w:val="24"/>
          <w:lang w:val="en"/>
        </w:rPr>
      </w:pPr>
    </w:p>
    <w:p w14:paraId="739E815B" w14:textId="77777777" w:rsidR="00AF0FDB" w:rsidRDefault="00AF0FDB" w:rsidP="00AF0FDB">
      <w:pPr>
        <w:shd w:val="clear" w:color="auto" w:fill="FFFFFF"/>
        <w:spacing w:before="308" w:after="154" w:line="300" w:lineRule="atLeast"/>
        <w:outlineLvl w:val="2"/>
        <w:rPr>
          <w:rFonts w:eastAsia="Times New Roman" w:cstheme="minorHAnsi"/>
          <w:lang w:val="en"/>
        </w:rPr>
      </w:pPr>
      <w:r>
        <w:rPr>
          <w:rFonts w:eastAsia="Times New Roman" w:cstheme="minorHAnsi"/>
          <w:lang w:val="en"/>
        </w:rPr>
        <w:t>Derivations:</w:t>
      </w:r>
    </w:p>
    <w:p w14:paraId="6AD3EEE5" w14:textId="16EF4108" w:rsidR="00AF0FDB" w:rsidRPr="00AF0FDB" w:rsidRDefault="00AF0FDB" w:rsidP="00AF0FDB">
      <w:pPr>
        <w:shd w:val="clear" w:color="auto" w:fill="FFFFFF"/>
        <w:spacing w:before="308" w:after="154" w:line="300" w:lineRule="atLeast"/>
        <w:ind w:firstLine="720"/>
        <w:outlineLvl w:val="2"/>
        <w:rPr>
          <w:rFonts w:ascii="Arial" w:eastAsia="Times New Roman" w:hAnsi="Arial" w:cs="Arial"/>
          <w:b/>
          <w:bCs/>
          <w:color w:val="724128"/>
          <w:sz w:val="24"/>
          <w:szCs w:val="24"/>
          <w:lang w:val="en"/>
        </w:rPr>
      </w:pPr>
      <w:r>
        <w:rPr>
          <w:rFonts w:eastAsia="Times New Roman" w:cstheme="minorHAnsi"/>
          <w:lang w:val="en"/>
        </w:rPr>
        <w:t>The average vaccine investment per person in USD to achieve a</w:t>
      </w:r>
    </w:p>
    <w:p w14:paraId="637BE618" w14:textId="77777777" w:rsidR="00FB714E" w:rsidRPr="0094085B" w:rsidRDefault="00FB714E" w:rsidP="0094085B">
      <w:pPr>
        <w:shd w:val="clear" w:color="auto" w:fill="FFFFFF"/>
        <w:spacing w:after="0" w:line="240" w:lineRule="auto"/>
        <w:jc w:val="right"/>
        <w:rPr>
          <w:rFonts w:ascii="Arial" w:eastAsia="Times New Roman" w:hAnsi="Arial" w:cs="Arial"/>
          <w:color w:val="000000"/>
          <w:sz w:val="24"/>
          <w:szCs w:val="24"/>
        </w:rPr>
      </w:pPr>
    </w:p>
    <w:p w14:paraId="026848AC"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5.</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Conclusion</w:t>
      </w:r>
    </w:p>
    <w:p w14:paraId="468093AC" w14:textId="127324B9" w:rsidR="0094085B" w:rsidRDefault="00762EB9" w:rsidP="0094085B">
      <w:pPr>
        <w:shd w:val="clear" w:color="auto" w:fill="FFFFFF"/>
        <w:spacing w:after="0" w:line="240" w:lineRule="auto"/>
        <w:jc w:val="right"/>
        <w:rPr>
          <w:rFonts w:ascii="Arial" w:eastAsia="Times New Roman" w:hAnsi="Arial" w:cs="Arial"/>
          <w:color w:val="000000"/>
          <w:sz w:val="24"/>
          <w:szCs w:val="24"/>
        </w:rPr>
      </w:pPr>
      <w:hyperlink r:id="rId10" w:tooltip="Go to other sections in this page" w:history="1">
        <w:r w:rsidR="0094085B" w:rsidRPr="0094085B">
          <w:rPr>
            <w:rFonts w:ascii="Arial" w:eastAsia="Times New Roman" w:hAnsi="Arial" w:cs="Arial"/>
            <w:color w:val="2F4A8B"/>
            <w:sz w:val="24"/>
            <w:szCs w:val="24"/>
          </w:rPr>
          <w:t>Go to:</w:t>
        </w:r>
      </w:hyperlink>
    </w:p>
    <w:p w14:paraId="568E2091" w14:textId="77777777" w:rsidR="00FB714E" w:rsidRDefault="00FB714E" w:rsidP="00FB714E">
      <w:pPr>
        <w:shd w:val="clear" w:color="auto" w:fill="FFFFFF"/>
        <w:spacing w:before="308" w:after="154" w:line="300" w:lineRule="atLeast"/>
        <w:outlineLvl w:val="2"/>
        <w:rPr>
          <w:rFonts w:ascii="Arial" w:eastAsia="Times New Roman" w:hAnsi="Arial" w:cs="Arial"/>
          <w:b/>
          <w:bCs/>
          <w:color w:val="724128"/>
          <w:sz w:val="24"/>
          <w:szCs w:val="24"/>
          <w:lang w:val="en"/>
        </w:rPr>
      </w:pPr>
      <w:r>
        <w:rPr>
          <w:rFonts w:eastAsia="Times New Roman" w:cstheme="minorHAnsi"/>
          <w:lang w:val="en"/>
        </w:rPr>
        <w:t>aa</w:t>
      </w:r>
      <w:r w:rsidRPr="0094085B">
        <w:rPr>
          <w:rFonts w:ascii="Arial" w:eastAsia="Times New Roman" w:hAnsi="Arial" w:cs="Arial"/>
          <w:b/>
          <w:bCs/>
          <w:vanish/>
          <w:color w:val="724128"/>
          <w:sz w:val="24"/>
          <w:szCs w:val="24"/>
          <w:lang w:val="en"/>
        </w:rPr>
        <w:t>Introduction and Aims</w:t>
      </w:r>
    </w:p>
    <w:p w14:paraId="66549968" w14:textId="77777777" w:rsidR="00FB714E" w:rsidRPr="0094085B" w:rsidRDefault="00FB714E" w:rsidP="0094085B">
      <w:pPr>
        <w:shd w:val="clear" w:color="auto" w:fill="FFFFFF"/>
        <w:spacing w:after="0" w:line="240" w:lineRule="auto"/>
        <w:jc w:val="right"/>
        <w:rPr>
          <w:rFonts w:ascii="Arial" w:eastAsia="Times New Roman" w:hAnsi="Arial" w:cs="Arial"/>
          <w:color w:val="000000"/>
          <w:sz w:val="24"/>
          <w:szCs w:val="24"/>
        </w:rPr>
      </w:pPr>
    </w:p>
    <w:p w14:paraId="4DAE047A"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Funding</w:t>
      </w:r>
    </w:p>
    <w:p w14:paraId="27EE91BE" w14:textId="7A6DEE46" w:rsidR="0094085B" w:rsidRPr="0094085B" w:rsidRDefault="0094085B" w:rsidP="0094085B">
      <w:pPr>
        <w:shd w:val="clear" w:color="auto" w:fill="FFFFFF"/>
        <w:spacing w:before="166" w:after="166" w:line="240" w:lineRule="auto"/>
        <w:rPr>
          <w:rFonts w:eastAsia="Times New Roman" w:cstheme="minorHAnsi"/>
          <w:color w:val="000000"/>
        </w:rPr>
      </w:pPr>
      <w:r w:rsidRPr="0094085B">
        <w:rPr>
          <w:rFonts w:eastAsia="Times New Roman" w:cstheme="minorHAnsi"/>
          <w:color w:val="000000"/>
        </w:rPr>
        <w:t xml:space="preserve">No </w:t>
      </w:r>
      <w:r w:rsidRPr="00FB714E">
        <w:rPr>
          <w:rFonts w:eastAsia="Times New Roman" w:cstheme="minorHAnsi"/>
          <w:color w:val="000000"/>
        </w:rPr>
        <w:t>f</w:t>
      </w:r>
      <w:r w:rsidRPr="0094085B">
        <w:rPr>
          <w:rFonts w:eastAsia="Times New Roman" w:cstheme="minorHAnsi"/>
          <w:color w:val="000000"/>
        </w:rPr>
        <w:t>unding</w:t>
      </w:r>
      <w:r w:rsidRPr="00FB714E">
        <w:rPr>
          <w:rFonts w:eastAsia="Times New Roman" w:cstheme="minorHAnsi"/>
          <w:color w:val="000000"/>
        </w:rPr>
        <w:t>.</w:t>
      </w:r>
    </w:p>
    <w:p w14:paraId="0659DC33" w14:textId="77777777" w:rsidR="0094085B" w:rsidRPr="0094085B" w:rsidRDefault="00762EB9" w:rsidP="0094085B">
      <w:pPr>
        <w:shd w:val="clear" w:color="auto" w:fill="FFFFFF"/>
        <w:spacing w:after="0" w:line="240" w:lineRule="auto"/>
        <w:jc w:val="right"/>
        <w:rPr>
          <w:rFonts w:ascii="Arial" w:eastAsia="Times New Roman" w:hAnsi="Arial" w:cs="Arial"/>
          <w:color w:val="000000"/>
          <w:sz w:val="24"/>
          <w:szCs w:val="24"/>
        </w:rPr>
      </w:pPr>
      <w:hyperlink r:id="rId11" w:tooltip="Go to other sections in this page" w:history="1">
        <w:r w:rsidR="0094085B" w:rsidRPr="0094085B">
          <w:rPr>
            <w:rFonts w:ascii="Arial" w:eastAsia="Times New Roman" w:hAnsi="Arial" w:cs="Arial"/>
            <w:color w:val="2F4A8B"/>
            <w:sz w:val="24"/>
            <w:szCs w:val="24"/>
          </w:rPr>
          <w:t>Go to:</w:t>
        </w:r>
      </w:hyperlink>
    </w:p>
    <w:p w14:paraId="40615084"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Declaration of competing interest</w:t>
      </w:r>
    </w:p>
    <w:p w14:paraId="705AB66F" w14:textId="6DE40BFE" w:rsidR="0094085B" w:rsidRDefault="0094085B" w:rsidP="0094085B">
      <w:pPr>
        <w:shd w:val="clear" w:color="auto" w:fill="FFFFFF"/>
        <w:spacing w:before="166" w:after="166" w:line="240" w:lineRule="auto"/>
        <w:rPr>
          <w:rFonts w:eastAsia="Times New Roman" w:cstheme="minorHAnsi"/>
          <w:color w:val="000000"/>
        </w:rPr>
      </w:pPr>
      <w:r w:rsidRPr="0094085B">
        <w:rPr>
          <w:rFonts w:eastAsia="Times New Roman" w:cstheme="minorHAnsi"/>
          <w:color w:val="000000"/>
        </w:rPr>
        <w:t>None to declare.</w:t>
      </w:r>
    </w:p>
    <w:p w14:paraId="5E4640B0" w14:textId="77777777" w:rsidR="005468C7" w:rsidRDefault="005468C7" w:rsidP="005468C7">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p>
    <w:p w14:paraId="500BD200" w14:textId="0F48287F" w:rsidR="005468C7" w:rsidRPr="0094085B" w:rsidRDefault="005468C7" w:rsidP="005468C7">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Pr>
          <w:rFonts w:ascii="Arial" w:eastAsia="Times New Roman" w:hAnsi="Arial" w:cs="Arial"/>
          <w:b/>
          <w:bCs/>
          <w:color w:val="985735"/>
          <w:sz w:val="27"/>
          <w:szCs w:val="27"/>
        </w:rPr>
        <w:t>Acknowledgements</w:t>
      </w:r>
    </w:p>
    <w:p w14:paraId="5F300059" w14:textId="624D5671" w:rsidR="005468C7" w:rsidRPr="0094085B" w:rsidRDefault="005468C7" w:rsidP="0094085B">
      <w:pPr>
        <w:shd w:val="clear" w:color="auto" w:fill="FFFFFF"/>
        <w:spacing w:before="166" w:after="166" w:line="240" w:lineRule="auto"/>
        <w:rPr>
          <w:rFonts w:eastAsia="Times New Roman" w:cstheme="minorHAnsi"/>
          <w:color w:val="000000"/>
        </w:rPr>
      </w:pPr>
      <w:r>
        <w:rPr>
          <w:rFonts w:ascii="Segoe UI" w:hAnsi="Segoe UI" w:cs="Segoe UI"/>
          <w:color w:val="535A60"/>
          <w:sz w:val="23"/>
          <w:szCs w:val="23"/>
          <w:shd w:val="clear" w:color="auto" w:fill="FFFFFF"/>
        </w:rPr>
        <w:t>The authors thank J.A. Professor for helpful comments on a draft of the manuscript.</w:t>
      </w:r>
    </w:p>
    <w:p w14:paraId="6315C266" w14:textId="77777777" w:rsidR="0094085B" w:rsidRPr="0094085B" w:rsidRDefault="00762EB9" w:rsidP="0094085B">
      <w:pPr>
        <w:shd w:val="clear" w:color="auto" w:fill="FFFFFF"/>
        <w:spacing w:after="0" w:line="240" w:lineRule="auto"/>
        <w:jc w:val="right"/>
        <w:rPr>
          <w:rFonts w:ascii="Arial" w:eastAsia="Times New Roman" w:hAnsi="Arial" w:cs="Arial"/>
          <w:color w:val="000000"/>
          <w:sz w:val="24"/>
          <w:szCs w:val="24"/>
        </w:rPr>
      </w:pPr>
      <w:hyperlink r:id="rId12" w:tooltip="Go to other sections in this page" w:history="1">
        <w:r w:rsidR="0094085B" w:rsidRPr="0094085B">
          <w:rPr>
            <w:rFonts w:ascii="Arial" w:eastAsia="Times New Roman" w:hAnsi="Arial" w:cs="Arial"/>
            <w:color w:val="2F4A8B"/>
            <w:sz w:val="24"/>
            <w:szCs w:val="24"/>
          </w:rPr>
          <w:t>Go to:</w:t>
        </w:r>
      </w:hyperlink>
    </w:p>
    <w:p w14:paraId="54CFA97B"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References</w:t>
      </w:r>
    </w:p>
    <w:p w14:paraId="20DE406D" w14:textId="095A4ABA" w:rsidR="0094085B" w:rsidRDefault="0094085B"/>
    <w:p w14:paraId="67F16CBA" w14:textId="613D92DE" w:rsidR="0094085B" w:rsidRDefault="009E650F" w:rsidP="0097709E">
      <w:pPr>
        <w:pStyle w:val="ListParagraph"/>
        <w:numPr>
          <w:ilvl w:val="0"/>
          <w:numId w:val="2"/>
        </w:numPr>
      </w:pPr>
      <w:r w:rsidRPr="009E650F">
        <w:t>https://www.census.gov/popclock/</w:t>
      </w:r>
    </w:p>
    <w:p w14:paraId="753F656E" w14:textId="3EED8C08" w:rsidR="0094085B" w:rsidRDefault="00295EBB" w:rsidP="0097709E">
      <w:pPr>
        <w:pStyle w:val="ListParagraph"/>
        <w:numPr>
          <w:ilvl w:val="0"/>
          <w:numId w:val="2"/>
        </w:numPr>
      </w:pPr>
      <w:r w:rsidRPr="00295EBB">
        <w:t>https://www.muhealth.org/our-stories/covid-19-vaccine-key-reaching-herd-immunity</w:t>
      </w:r>
    </w:p>
    <w:p w14:paraId="0A4F4F9D" w14:textId="5F7CD33B" w:rsidR="0094085B" w:rsidRDefault="00295EBB" w:rsidP="0097709E">
      <w:pPr>
        <w:pStyle w:val="ListParagraph"/>
        <w:numPr>
          <w:ilvl w:val="0"/>
          <w:numId w:val="2"/>
        </w:numPr>
      </w:pPr>
      <w:r w:rsidRPr="00295EBB">
        <w:t>https://www.cdc.gov/coronavirus/2019-ncov/if-you-are-sick/end-home-isolation.html</w:t>
      </w:r>
    </w:p>
    <w:p w14:paraId="71044F29" w14:textId="4D5DD121" w:rsidR="0094085B" w:rsidRDefault="0094085B"/>
    <w:p w14:paraId="232CB4EF" w14:textId="0525F56B" w:rsidR="0094085B" w:rsidRDefault="0094085B"/>
    <w:p w14:paraId="1C44AD04" w14:textId="11AE2D33" w:rsidR="0094085B" w:rsidRDefault="0094085B"/>
    <w:p w14:paraId="6208C096" w14:textId="04D12A24" w:rsidR="0094085B" w:rsidRDefault="0094085B"/>
    <w:p w14:paraId="674A4CEA" w14:textId="2875A2CC" w:rsidR="0094085B" w:rsidRDefault="0094085B"/>
    <w:p w14:paraId="43F33444" w14:textId="6428EB78" w:rsidR="0094085B" w:rsidRDefault="0094085B"/>
    <w:p w14:paraId="10DE4179" w14:textId="3982817E" w:rsidR="0094085B" w:rsidRDefault="0094085B"/>
    <w:p w14:paraId="5EAEA400" w14:textId="6CD67D0C" w:rsidR="0094085B" w:rsidRDefault="0094085B"/>
    <w:p w14:paraId="7B882885" w14:textId="31877D90" w:rsidR="0094085B" w:rsidRDefault="0094085B"/>
    <w:p w14:paraId="35E8D1E8" w14:textId="3FC98DE5" w:rsidR="0094085B" w:rsidRDefault="0094085B"/>
    <w:p w14:paraId="32555126" w14:textId="0E16F92C" w:rsidR="0094085B" w:rsidRDefault="0094085B"/>
    <w:p w14:paraId="2261C2B6" w14:textId="1B777CA9" w:rsidR="0094085B" w:rsidRDefault="0094085B"/>
    <w:p w14:paraId="51F6303E" w14:textId="6CA593FC" w:rsidR="0094085B" w:rsidRDefault="0094085B"/>
    <w:sectPr w:rsidR="0094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1036"/>
    <w:multiLevelType w:val="hybridMultilevel"/>
    <w:tmpl w:val="B55E5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D61FE3"/>
    <w:multiLevelType w:val="hybridMultilevel"/>
    <w:tmpl w:val="1CF0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7210D"/>
    <w:rsid w:val="00015074"/>
    <w:rsid w:val="000160E7"/>
    <w:rsid w:val="00016B7A"/>
    <w:rsid w:val="000B5A2B"/>
    <w:rsid w:val="000D729D"/>
    <w:rsid w:val="001C2C40"/>
    <w:rsid w:val="001C3DD9"/>
    <w:rsid w:val="00230A75"/>
    <w:rsid w:val="00241ED4"/>
    <w:rsid w:val="00295EBB"/>
    <w:rsid w:val="00315136"/>
    <w:rsid w:val="005468C7"/>
    <w:rsid w:val="00612D62"/>
    <w:rsid w:val="0067210D"/>
    <w:rsid w:val="00682990"/>
    <w:rsid w:val="006900A9"/>
    <w:rsid w:val="006D2C5B"/>
    <w:rsid w:val="00705A1B"/>
    <w:rsid w:val="00762EB9"/>
    <w:rsid w:val="007F2170"/>
    <w:rsid w:val="0094085B"/>
    <w:rsid w:val="0097709E"/>
    <w:rsid w:val="009E650F"/>
    <w:rsid w:val="00A8277A"/>
    <w:rsid w:val="00AF0FDB"/>
    <w:rsid w:val="00C04A78"/>
    <w:rsid w:val="00C5294B"/>
    <w:rsid w:val="00CE2BF9"/>
    <w:rsid w:val="00D56E7D"/>
    <w:rsid w:val="00F9782B"/>
    <w:rsid w:val="00FB1C1D"/>
    <w:rsid w:val="00FB71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FFEA"/>
  <w15:docId w15:val="{E902E6A9-53BC-465A-84BF-2E3F2CF8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0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08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8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085B"/>
    <w:rPr>
      <w:rFonts w:ascii="Times New Roman" w:eastAsia="Times New Roman" w:hAnsi="Times New Roman" w:cs="Times New Roman"/>
      <w:b/>
      <w:bCs/>
      <w:sz w:val="27"/>
      <w:szCs w:val="27"/>
    </w:rPr>
  </w:style>
  <w:style w:type="paragraph" w:customStyle="1" w:styleId="msonormal0">
    <w:name w:val="msonormal"/>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preview">
    <w:name w:val="mathjax_preview"/>
    <w:basedOn w:val="DefaultParagraphFont"/>
    <w:rsid w:val="0094085B"/>
  </w:style>
  <w:style w:type="character" w:customStyle="1" w:styleId="mathjax">
    <w:name w:val="mathjax"/>
    <w:basedOn w:val="DefaultParagraphFont"/>
    <w:rsid w:val="0094085B"/>
  </w:style>
  <w:style w:type="character" w:customStyle="1" w:styleId="math">
    <w:name w:val="math"/>
    <w:basedOn w:val="DefaultParagraphFont"/>
    <w:rsid w:val="0094085B"/>
  </w:style>
  <w:style w:type="character" w:customStyle="1" w:styleId="mrow">
    <w:name w:val="mrow"/>
    <w:basedOn w:val="DefaultParagraphFont"/>
    <w:rsid w:val="0094085B"/>
  </w:style>
  <w:style w:type="character" w:customStyle="1" w:styleId="msup">
    <w:name w:val="msup"/>
    <w:basedOn w:val="DefaultParagraphFont"/>
    <w:rsid w:val="0094085B"/>
  </w:style>
  <w:style w:type="character" w:customStyle="1" w:styleId="mi">
    <w:name w:val="mi"/>
    <w:basedOn w:val="DefaultParagraphFont"/>
    <w:rsid w:val="0094085B"/>
  </w:style>
  <w:style w:type="character" w:customStyle="1" w:styleId="mn">
    <w:name w:val="mn"/>
    <w:basedOn w:val="DefaultParagraphFont"/>
    <w:rsid w:val="0094085B"/>
  </w:style>
  <w:style w:type="character" w:styleId="Strong">
    <w:name w:val="Strong"/>
    <w:basedOn w:val="DefaultParagraphFont"/>
    <w:uiPriority w:val="22"/>
    <w:qFormat/>
    <w:rsid w:val="0094085B"/>
    <w:rPr>
      <w:b/>
      <w:bCs/>
    </w:rPr>
  </w:style>
  <w:style w:type="character" w:customStyle="1" w:styleId="kwd-text">
    <w:name w:val="kwd-text"/>
    <w:basedOn w:val="DefaultParagraphFont"/>
    <w:rsid w:val="0094085B"/>
  </w:style>
  <w:style w:type="character" w:styleId="Hyperlink">
    <w:name w:val="Hyperlink"/>
    <w:basedOn w:val="DefaultParagraphFont"/>
    <w:uiPriority w:val="99"/>
    <w:unhideWhenUsed/>
    <w:rsid w:val="0094085B"/>
    <w:rPr>
      <w:color w:val="0000FF"/>
      <w:u w:val="single"/>
    </w:rPr>
  </w:style>
  <w:style w:type="character" w:styleId="FollowedHyperlink">
    <w:name w:val="FollowedHyperlink"/>
    <w:basedOn w:val="DefaultParagraphFont"/>
    <w:uiPriority w:val="99"/>
    <w:semiHidden/>
    <w:unhideWhenUsed/>
    <w:rsid w:val="0094085B"/>
    <w:rPr>
      <w:color w:val="800080"/>
      <w:u w:val="single"/>
    </w:rPr>
  </w:style>
  <w:style w:type="paragraph" w:styleId="NormalWeb">
    <w:name w:val="Normal (Web)"/>
    <w:basedOn w:val="Normal"/>
    <w:uiPriority w:val="99"/>
    <w:semiHidden/>
    <w:unhideWhenUsed/>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pace">
    <w:name w:val="mspace"/>
    <w:basedOn w:val="DefaultParagraphFont"/>
    <w:rsid w:val="0094085B"/>
  </w:style>
  <w:style w:type="character" w:customStyle="1" w:styleId="mo">
    <w:name w:val="mo"/>
    <w:basedOn w:val="DefaultParagraphFont"/>
    <w:rsid w:val="0094085B"/>
  </w:style>
  <w:style w:type="character" w:customStyle="1" w:styleId="msub">
    <w:name w:val="msub"/>
    <w:basedOn w:val="DefaultParagraphFont"/>
    <w:rsid w:val="0094085B"/>
  </w:style>
  <w:style w:type="character" w:customStyle="1" w:styleId="figpopup-sensitive-area">
    <w:name w:val="figpopup-sensitive-area"/>
    <w:basedOn w:val="DefaultParagraphFont"/>
    <w:rsid w:val="0094085B"/>
  </w:style>
  <w:style w:type="character" w:customStyle="1" w:styleId="element-citation">
    <w:name w:val="element-citation"/>
    <w:basedOn w:val="DefaultParagraphFont"/>
    <w:rsid w:val="0094085B"/>
  </w:style>
  <w:style w:type="character" w:customStyle="1" w:styleId="ref-journal">
    <w:name w:val="ref-journal"/>
    <w:basedOn w:val="DefaultParagraphFont"/>
    <w:rsid w:val="0094085B"/>
  </w:style>
  <w:style w:type="character" w:customStyle="1" w:styleId="ref-vol">
    <w:name w:val="ref-vol"/>
    <w:basedOn w:val="DefaultParagraphFont"/>
    <w:rsid w:val="0094085B"/>
  </w:style>
  <w:style w:type="character" w:customStyle="1" w:styleId="nowrap">
    <w:name w:val="nowrap"/>
    <w:basedOn w:val="DefaultParagraphFont"/>
    <w:rsid w:val="0094085B"/>
  </w:style>
  <w:style w:type="character" w:customStyle="1" w:styleId="mixed-citation">
    <w:name w:val="mixed-citation"/>
    <w:basedOn w:val="DefaultParagraphFont"/>
    <w:rsid w:val="0094085B"/>
  </w:style>
  <w:style w:type="paragraph" w:styleId="ListParagraph">
    <w:name w:val="List Paragraph"/>
    <w:basedOn w:val="Normal"/>
    <w:uiPriority w:val="34"/>
    <w:qFormat/>
    <w:rsid w:val="00015074"/>
    <w:pPr>
      <w:ind w:left="720"/>
      <w:contextualSpacing/>
    </w:pPr>
  </w:style>
  <w:style w:type="character" w:styleId="UnresolvedMention">
    <w:name w:val="Unresolved Mention"/>
    <w:basedOn w:val="DefaultParagraphFont"/>
    <w:uiPriority w:val="99"/>
    <w:semiHidden/>
    <w:unhideWhenUsed/>
    <w:rsid w:val="00612D62"/>
    <w:rPr>
      <w:color w:val="605E5C"/>
      <w:shd w:val="clear" w:color="auto" w:fill="E1DFDD"/>
    </w:rPr>
  </w:style>
  <w:style w:type="character" w:styleId="PlaceholderText">
    <w:name w:val="Placeholder Text"/>
    <w:basedOn w:val="DefaultParagraphFont"/>
    <w:uiPriority w:val="99"/>
    <w:semiHidden/>
    <w:rsid w:val="000B5A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108422">
      <w:bodyDiv w:val="1"/>
      <w:marLeft w:val="0"/>
      <w:marRight w:val="0"/>
      <w:marTop w:val="0"/>
      <w:marBottom w:val="0"/>
      <w:divBdr>
        <w:top w:val="none" w:sz="0" w:space="0" w:color="auto"/>
        <w:left w:val="none" w:sz="0" w:space="0" w:color="auto"/>
        <w:bottom w:val="none" w:sz="0" w:space="0" w:color="auto"/>
        <w:right w:val="none" w:sz="0" w:space="0" w:color="auto"/>
      </w:divBdr>
      <w:divsChild>
        <w:div w:id="447939876">
          <w:marLeft w:val="0"/>
          <w:marRight w:val="0"/>
          <w:marTop w:val="0"/>
          <w:marBottom w:val="0"/>
          <w:divBdr>
            <w:top w:val="none" w:sz="0" w:space="0" w:color="auto"/>
            <w:left w:val="none" w:sz="0" w:space="0" w:color="auto"/>
            <w:bottom w:val="none" w:sz="0" w:space="0" w:color="auto"/>
            <w:right w:val="none" w:sz="0" w:space="0" w:color="auto"/>
          </w:divBdr>
        </w:div>
      </w:divsChild>
    </w:div>
    <w:div w:id="1586762216">
      <w:bodyDiv w:val="1"/>
      <w:marLeft w:val="0"/>
      <w:marRight w:val="0"/>
      <w:marTop w:val="0"/>
      <w:marBottom w:val="0"/>
      <w:divBdr>
        <w:top w:val="none" w:sz="0" w:space="0" w:color="auto"/>
        <w:left w:val="none" w:sz="0" w:space="0" w:color="auto"/>
        <w:bottom w:val="none" w:sz="0" w:space="0" w:color="auto"/>
        <w:right w:val="none" w:sz="0" w:space="0" w:color="auto"/>
      </w:divBdr>
      <w:divsChild>
        <w:div w:id="16463715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7050409">
              <w:marLeft w:val="0"/>
              <w:marRight w:val="0"/>
              <w:marTop w:val="166"/>
              <w:marBottom w:val="0"/>
              <w:divBdr>
                <w:top w:val="none" w:sz="0" w:space="0" w:color="auto"/>
                <w:left w:val="none" w:sz="0" w:space="0" w:color="auto"/>
                <w:bottom w:val="none" w:sz="0" w:space="0" w:color="auto"/>
                <w:right w:val="none" w:sz="0" w:space="0" w:color="auto"/>
              </w:divBdr>
            </w:div>
            <w:div w:id="1291085217">
              <w:marLeft w:val="0"/>
              <w:marRight w:val="0"/>
              <w:marTop w:val="0"/>
              <w:marBottom w:val="0"/>
              <w:divBdr>
                <w:top w:val="none" w:sz="0" w:space="0" w:color="auto"/>
                <w:left w:val="none" w:sz="0" w:space="0" w:color="auto"/>
                <w:bottom w:val="none" w:sz="0" w:space="0" w:color="auto"/>
                <w:right w:val="none" w:sz="0" w:space="0" w:color="auto"/>
              </w:divBdr>
            </w:div>
            <w:div w:id="1658807002">
              <w:marLeft w:val="0"/>
              <w:marRight w:val="0"/>
              <w:marTop w:val="0"/>
              <w:marBottom w:val="0"/>
              <w:divBdr>
                <w:top w:val="none" w:sz="0" w:space="0" w:color="auto"/>
                <w:left w:val="none" w:sz="0" w:space="0" w:color="auto"/>
                <w:bottom w:val="none" w:sz="0" w:space="0" w:color="auto"/>
                <w:right w:val="none" w:sz="0" w:space="0" w:color="auto"/>
              </w:divBdr>
            </w:div>
          </w:divsChild>
        </w:div>
        <w:div w:id="209460840">
          <w:marLeft w:val="0"/>
          <w:marRight w:val="0"/>
          <w:marTop w:val="332"/>
          <w:marBottom w:val="332"/>
          <w:divBdr>
            <w:top w:val="none" w:sz="0" w:space="0" w:color="auto"/>
            <w:left w:val="none" w:sz="0" w:space="0" w:color="auto"/>
            <w:bottom w:val="none" w:sz="0" w:space="0" w:color="auto"/>
            <w:right w:val="none" w:sz="0" w:space="0" w:color="auto"/>
          </w:divBdr>
        </w:div>
        <w:div w:id="351155127">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74658111">
              <w:marLeft w:val="0"/>
              <w:marRight w:val="0"/>
              <w:marTop w:val="0"/>
              <w:marBottom w:val="0"/>
              <w:divBdr>
                <w:top w:val="none" w:sz="0" w:space="0" w:color="auto"/>
                <w:left w:val="none" w:sz="0" w:space="0" w:color="auto"/>
                <w:bottom w:val="none" w:sz="0" w:space="0" w:color="auto"/>
                <w:right w:val="none" w:sz="0" w:space="0" w:color="auto"/>
              </w:divBdr>
              <w:divsChild>
                <w:div w:id="301887953">
                  <w:marLeft w:val="0"/>
                  <w:marRight w:val="0"/>
                  <w:marTop w:val="0"/>
                  <w:marBottom w:val="0"/>
                  <w:divBdr>
                    <w:top w:val="none" w:sz="0" w:space="0" w:color="auto"/>
                    <w:left w:val="none" w:sz="0" w:space="0" w:color="auto"/>
                    <w:bottom w:val="none" w:sz="0" w:space="0" w:color="auto"/>
                    <w:right w:val="none" w:sz="0" w:space="0" w:color="auto"/>
                  </w:divBdr>
                </w:div>
                <w:div w:id="669790425">
                  <w:marLeft w:val="0"/>
                  <w:marRight w:val="0"/>
                  <w:marTop w:val="0"/>
                  <w:marBottom w:val="0"/>
                  <w:divBdr>
                    <w:top w:val="none" w:sz="0" w:space="0" w:color="auto"/>
                    <w:left w:val="none" w:sz="0" w:space="0" w:color="auto"/>
                    <w:bottom w:val="none" w:sz="0" w:space="0" w:color="auto"/>
                    <w:right w:val="none" w:sz="0" w:space="0" w:color="auto"/>
                  </w:divBdr>
                </w:div>
              </w:divsChild>
            </w:div>
            <w:div w:id="1045907055">
              <w:marLeft w:val="0"/>
              <w:marRight w:val="0"/>
              <w:marTop w:val="166"/>
              <w:marBottom w:val="0"/>
              <w:divBdr>
                <w:top w:val="none" w:sz="0" w:space="0" w:color="auto"/>
                <w:left w:val="none" w:sz="0" w:space="0" w:color="auto"/>
                <w:bottom w:val="none" w:sz="0" w:space="0" w:color="auto"/>
                <w:right w:val="none" w:sz="0" w:space="0" w:color="auto"/>
              </w:divBdr>
            </w:div>
            <w:div w:id="1949505256">
              <w:marLeft w:val="0"/>
              <w:marRight w:val="0"/>
              <w:marTop w:val="0"/>
              <w:marBottom w:val="332"/>
              <w:divBdr>
                <w:top w:val="none" w:sz="0" w:space="0" w:color="auto"/>
                <w:left w:val="none" w:sz="0" w:space="0" w:color="auto"/>
                <w:bottom w:val="none" w:sz="0" w:space="0" w:color="auto"/>
                <w:right w:val="none" w:sz="0" w:space="0" w:color="auto"/>
              </w:divBdr>
            </w:div>
          </w:divsChild>
        </w:div>
        <w:div w:id="525603834">
          <w:marLeft w:val="0"/>
          <w:marRight w:val="0"/>
          <w:marTop w:val="332"/>
          <w:marBottom w:val="332"/>
          <w:divBdr>
            <w:top w:val="none" w:sz="0" w:space="0" w:color="auto"/>
            <w:left w:val="none" w:sz="0" w:space="0" w:color="auto"/>
            <w:bottom w:val="none" w:sz="0" w:space="0" w:color="auto"/>
            <w:right w:val="none" w:sz="0" w:space="0" w:color="auto"/>
          </w:divBdr>
          <w:divsChild>
            <w:div w:id="1375423377">
              <w:marLeft w:val="0"/>
              <w:marRight w:val="0"/>
              <w:marTop w:val="240"/>
              <w:marBottom w:val="240"/>
              <w:divBdr>
                <w:top w:val="none" w:sz="0" w:space="0" w:color="auto"/>
                <w:left w:val="none" w:sz="0" w:space="0" w:color="auto"/>
                <w:bottom w:val="none" w:sz="0" w:space="0" w:color="auto"/>
                <w:right w:val="none" w:sz="0" w:space="0" w:color="auto"/>
              </w:divBdr>
            </w:div>
          </w:divsChild>
        </w:div>
        <w:div w:id="58997350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41313845">
              <w:marLeft w:val="0"/>
              <w:marRight w:val="0"/>
              <w:marTop w:val="0"/>
              <w:marBottom w:val="0"/>
              <w:divBdr>
                <w:top w:val="none" w:sz="0" w:space="0" w:color="auto"/>
                <w:left w:val="none" w:sz="0" w:space="0" w:color="auto"/>
                <w:bottom w:val="none" w:sz="0" w:space="0" w:color="auto"/>
                <w:right w:val="none" w:sz="0" w:space="0" w:color="auto"/>
              </w:divBdr>
              <w:divsChild>
                <w:div w:id="692271920">
                  <w:marLeft w:val="0"/>
                  <w:marRight w:val="0"/>
                  <w:marTop w:val="0"/>
                  <w:marBottom w:val="0"/>
                  <w:divBdr>
                    <w:top w:val="none" w:sz="0" w:space="0" w:color="auto"/>
                    <w:left w:val="none" w:sz="0" w:space="0" w:color="auto"/>
                    <w:bottom w:val="none" w:sz="0" w:space="0" w:color="auto"/>
                    <w:right w:val="none" w:sz="0" w:space="0" w:color="auto"/>
                  </w:divBdr>
                </w:div>
                <w:div w:id="1455169649">
                  <w:marLeft w:val="0"/>
                  <w:marRight w:val="0"/>
                  <w:marTop w:val="0"/>
                  <w:marBottom w:val="0"/>
                  <w:divBdr>
                    <w:top w:val="none" w:sz="0" w:space="0" w:color="auto"/>
                    <w:left w:val="none" w:sz="0" w:space="0" w:color="auto"/>
                    <w:bottom w:val="none" w:sz="0" w:space="0" w:color="auto"/>
                    <w:right w:val="none" w:sz="0" w:space="0" w:color="auto"/>
                  </w:divBdr>
                </w:div>
              </w:divsChild>
            </w:div>
            <w:div w:id="1995450983">
              <w:marLeft w:val="0"/>
              <w:marRight w:val="0"/>
              <w:marTop w:val="166"/>
              <w:marBottom w:val="0"/>
              <w:divBdr>
                <w:top w:val="none" w:sz="0" w:space="0" w:color="auto"/>
                <w:left w:val="none" w:sz="0" w:space="0" w:color="auto"/>
                <w:bottom w:val="none" w:sz="0" w:space="0" w:color="auto"/>
                <w:right w:val="none" w:sz="0" w:space="0" w:color="auto"/>
              </w:divBdr>
            </w:div>
            <w:div w:id="2067021284">
              <w:marLeft w:val="0"/>
              <w:marRight w:val="0"/>
              <w:marTop w:val="0"/>
              <w:marBottom w:val="332"/>
              <w:divBdr>
                <w:top w:val="none" w:sz="0" w:space="0" w:color="auto"/>
                <w:left w:val="none" w:sz="0" w:space="0" w:color="auto"/>
                <w:bottom w:val="none" w:sz="0" w:space="0" w:color="auto"/>
                <w:right w:val="none" w:sz="0" w:space="0" w:color="auto"/>
              </w:divBdr>
            </w:div>
          </w:divsChild>
        </w:div>
        <w:div w:id="616526511">
          <w:marLeft w:val="0"/>
          <w:marRight w:val="0"/>
          <w:marTop w:val="0"/>
          <w:marBottom w:val="0"/>
          <w:divBdr>
            <w:top w:val="none" w:sz="0" w:space="0" w:color="auto"/>
            <w:left w:val="none" w:sz="0" w:space="0" w:color="auto"/>
            <w:bottom w:val="none" w:sz="0" w:space="0" w:color="auto"/>
            <w:right w:val="none" w:sz="0" w:space="0" w:color="auto"/>
          </w:divBdr>
          <w:divsChild>
            <w:div w:id="422839271">
              <w:marLeft w:val="0"/>
              <w:marRight w:val="0"/>
              <w:marTop w:val="166"/>
              <w:marBottom w:val="166"/>
              <w:divBdr>
                <w:top w:val="none" w:sz="0" w:space="0" w:color="auto"/>
                <w:left w:val="none" w:sz="0" w:space="0" w:color="auto"/>
                <w:bottom w:val="none" w:sz="0" w:space="0" w:color="auto"/>
                <w:right w:val="none" w:sz="0" w:space="0" w:color="auto"/>
              </w:divBdr>
            </w:div>
            <w:div w:id="649020969">
              <w:marLeft w:val="0"/>
              <w:marRight w:val="0"/>
              <w:marTop w:val="166"/>
              <w:marBottom w:val="166"/>
              <w:divBdr>
                <w:top w:val="none" w:sz="0" w:space="0" w:color="auto"/>
                <w:left w:val="none" w:sz="0" w:space="0" w:color="auto"/>
                <w:bottom w:val="none" w:sz="0" w:space="0" w:color="auto"/>
                <w:right w:val="none" w:sz="0" w:space="0" w:color="auto"/>
              </w:divBdr>
            </w:div>
            <w:div w:id="715742761">
              <w:marLeft w:val="0"/>
              <w:marRight w:val="0"/>
              <w:marTop w:val="166"/>
              <w:marBottom w:val="166"/>
              <w:divBdr>
                <w:top w:val="none" w:sz="0" w:space="0" w:color="auto"/>
                <w:left w:val="none" w:sz="0" w:space="0" w:color="auto"/>
                <w:bottom w:val="none" w:sz="0" w:space="0" w:color="auto"/>
                <w:right w:val="none" w:sz="0" w:space="0" w:color="auto"/>
              </w:divBdr>
            </w:div>
            <w:div w:id="719863183">
              <w:marLeft w:val="0"/>
              <w:marRight w:val="0"/>
              <w:marTop w:val="166"/>
              <w:marBottom w:val="166"/>
              <w:divBdr>
                <w:top w:val="none" w:sz="0" w:space="0" w:color="auto"/>
                <w:left w:val="none" w:sz="0" w:space="0" w:color="auto"/>
                <w:bottom w:val="none" w:sz="0" w:space="0" w:color="auto"/>
                <w:right w:val="none" w:sz="0" w:space="0" w:color="auto"/>
              </w:divBdr>
            </w:div>
            <w:div w:id="773355634">
              <w:marLeft w:val="0"/>
              <w:marRight w:val="0"/>
              <w:marTop w:val="166"/>
              <w:marBottom w:val="166"/>
              <w:divBdr>
                <w:top w:val="none" w:sz="0" w:space="0" w:color="auto"/>
                <w:left w:val="none" w:sz="0" w:space="0" w:color="auto"/>
                <w:bottom w:val="none" w:sz="0" w:space="0" w:color="auto"/>
                <w:right w:val="none" w:sz="0" w:space="0" w:color="auto"/>
              </w:divBdr>
            </w:div>
            <w:div w:id="798642800">
              <w:marLeft w:val="0"/>
              <w:marRight w:val="0"/>
              <w:marTop w:val="166"/>
              <w:marBottom w:val="166"/>
              <w:divBdr>
                <w:top w:val="none" w:sz="0" w:space="0" w:color="auto"/>
                <w:left w:val="none" w:sz="0" w:space="0" w:color="auto"/>
                <w:bottom w:val="none" w:sz="0" w:space="0" w:color="auto"/>
                <w:right w:val="none" w:sz="0" w:space="0" w:color="auto"/>
              </w:divBdr>
            </w:div>
            <w:div w:id="930435007">
              <w:marLeft w:val="0"/>
              <w:marRight w:val="0"/>
              <w:marTop w:val="166"/>
              <w:marBottom w:val="166"/>
              <w:divBdr>
                <w:top w:val="none" w:sz="0" w:space="0" w:color="auto"/>
                <w:left w:val="none" w:sz="0" w:space="0" w:color="auto"/>
                <w:bottom w:val="none" w:sz="0" w:space="0" w:color="auto"/>
                <w:right w:val="none" w:sz="0" w:space="0" w:color="auto"/>
              </w:divBdr>
            </w:div>
            <w:div w:id="961306341">
              <w:marLeft w:val="0"/>
              <w:marRight w:val="0"/>
              <w:marTop w:val="166"/>
              <w:marBottom w:val="166"/>
              <w:divBdr>
                <w:top w:val="none" w:sz="0" w:space="0" w:color="auto"/>
                <w:left w:val="none" w:sz="0" w:space="0" w:color="auto"/>
                <w:bottom w:val="none" w:sz="0" w:space="0" w:color="auto"/>
                <w:right w:val="none" w:sz="0" w:space="0" w:color="auto"/>
              </w:divBdr>
            </w:div>
            <w:div w:id="1091702369">
              <w:marLeft w:val="0"/>
              <w:marRight w:val="0"/>
              <w:marTop w:val="166"/>
              <w:marBottom w:val="166"/>
              <w:divBdr>
                <w:top w:val="none" w:sz="0" w:space="0" w:color="auto"/>
                <w:left w:val="none" w:sz="0" w:space="0" w:color="auto"/>
                <w:bottom w:val="none" w:sz="0" w:space="0" w:color="auto"/>
                <w:right w:val="none" w:sz="0" w:space="0" w:color="auto"/>
              </w:divBdr>
            </w:div>
            <w:div w:id="1093549583">
              <w:marLeft w:val="0"/>
              <w:marRight w:val="0"/>
              <w:marTop w:val="166"/>
              <w:marBottom w:val="166"/>
              <w:divBdr>
                <w:top w:val="none" w:sz="0" w:space="0" w:color="auto"/>
                <w:left w:val="none" w:sz="0" w:space="0" w:color="auto"/>
                <w:bottom w:val="none" w:sz="0" w:space="0" w:color="auto"/>
                <w:right w:val="none" w:sz="0" w:space="0" w:color="auto"/>
              </w:divBdr>
            </w:div>
            <w:div w:id="1223446989">
              <w:marLeft w:val="0"/>
              <w:marRight w:val="0"/>
              <w:marTop w:val="166"/>
              <w:marBottom w:val="166"/>
              <w:divBdr>
                <w:top w:val="none" w:sz="0" w:space="0" w:color="auto"/>
                <w:left w:val="none" w:sz="0" w:space="0" w:color="auto"/>
                <w:bottom w:val="none" w:sz="0" w:space="0" w:color="auto"/>
                <w:right w:val="none" w:sz="0" w:space="0" w:color="auto"/>
              </w:divBdr>
            </w:div>
            <w:div w:id="1302035899">
              <w:marLeft w:val="0"/>
              <w:marRight w:val="0"/>
              <w:marTop w:val="166"/>
              <w:marBottom w:val="166"/>
              <w:divBdr>
                <w:top w:val="none" w:sz="0" w:space="0" w:color="auto"/>
                <w:left w:val="none" w:sz="0" w:space="0" w:color="auto"/>
                <w:bottom w:val="none" w:sz="0" w:space="0" w:color="auto"/>
                <w:right w:val="none" w:sz="0" w:space="0" w:color="auto"/>
              </w:divBdr>
            </w:div>
            <w:div w:id="1386294827">
              <w:marLeft w:val="0"/>
              <w:marRight w:val="0"/>
              <w:marTop w:val="166"/>
              <w:marBottom w:val="166"/>
              <w:divBdr>
                <w:top w:val="none" w:sz="0" w:space="0" w:color="auto"/>
                <w:left w:val="none" w:sz="0" w:space="0" w:color="auto"/>
                <w:bottom w:val="none" w:sz="0" w:space="0" w:color="auto"/>
                <w:right w:val="none" w:sz="0" w:space="0" w:color="auto"/>
              </w:divBdr>
            </w:div>
            <w:div w:id="1607736633">
              <w:marLeft w:val="0"/>
              <w:marRight w:val="0"/>
              <w:marTop w:val="166"/>
              <w:marBottom w:val="166"/>
              <w:divBdr>
                <w:top w:val="none" w:sz="0" w:space="0" w:color="auto"/>
                <w:left w:val="none" w:sz="0" w:space="0" w:color="auto"/>
                <w:bottom w:val="none" w:sz="0" w:space="0" w:color="auto"/>
                <w:right w:val="none" w:sz="0" w:space="0" w:color="auto"/>
              </w:divBdr>
            </w:div>
            <w:div w:id="1680962006">
              <w:marLeft w:val="0"/>
              <w:marRight w:val="0"/>
              <w:marTop w:val="166"/>
              <w:marBottom w:val="166"/>
              <w:divBdr>
                <w:top w:val="none" w:sz="0" w:space="0" w:color="auto"/>
                <w:left w:val="none" w:sz="0" w:space="0" w:color="auto"/>
                <w:bottom w:val="none" w:sz="0" w:space="0" w:color="auto"/>
                <w:right w:val="none" w:sz="0" w:space="0" w:color="auto"/>
              </w:divBdr>
            </w:div>
            <w:div w:id="1872068553">
              <w:marLeft w:val="0"/>
              <w:marRight w:val="0"/>
              <w:marTop w:val="166"/>
              <w:marBottom w:val="166"/>
              <w:divBdr>
                <w:top w:val="none" w:sz="0" w:space="0" w:color="auto"/>
                <w:left w:val="none" w:sz="0" w:space="0" w:color="auto"/>
                <w:bottom w:val="none" w:sz="0" w:space="0" w:color="auto"/>
                <w:right w:val="none" w:sz="0" w:space="0" w:color="auto"/>
              </w:divBdr>
            </w:div>
            <w:div w:id="1901330587">
              <w:marLeft w:val="0"/>
              <w:marRight w:val="0"/>
              <w:marTop w:val="166"/>
              <w:marBottom w:val="166"/>
              <w:divBdr>
                <w:top w:val="none" w:sz="0" w:space="0" w:color="auto"/>
                <w:left w:val="none" w:sz="0" w:space="0" w:color="auto"/>
                <w:bottom w:val="none" w:sz="0" w:space="0" w:color="auto"/>
                <w:right w:val="none" w:sz="0" w:space="0" w:color="auto"/>
              </w:divBdr>
            </w:div>
          </w:divsChild>
        </w:div>
        <w:div w:id="67792887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86530585">
              <w:marLeft w:val="0"/>
              <w:marRight w:val="0"/>
              <w:marTop w:val="0"/>
              <w:marBottom w:val="0"/>
              <w:divBdr>
                <w:top w:val="none" w:sz="0" w:space="0" w:color="auto"/>
                <w:left w:val="none" w:sz="0" w:space="0" w:color="auto"/>
                <w:bottom w:val="none" w:sz="0" w:space="0" w:color="auto"/>
                <w:right w:val="none" w:sz="0" w:space="0" w:color="auto"/>
              </w:divBdr>
            </w:div>
            <w:div w:id="1009405287">
              <w:marLeft w:val="0"/>
              <w:marRight w:val="0"/>
              <w:marTop w:val="0"/>
              <w:marBottom w:val="0"/>
              <w:divBdr>
                <w:top w:val="none" w:sz="0" w:space="0" w:color="auto"/>
                <w:left w:val="none" w:sz="0" w:space="0" w:color="auto"/>
                <w:bottom w:val="none" w:sz="0" w:space="0" w:color="auto"/>
                <w:right w:val="none" w:sz="0" w:space="0" w:color="auto"/>
              </w:divBdr>
            </w:div>
            <w:div w:id="1946839515">
              <w:marLeft w:val="0"/>
              <w:marRight w:val="0"/>
              <w:marTop w:val="166"/>
              <w:marBottom w:val="0"/>
              <w:divBdr>
                <w:top w:val="none" w:sz="0" w:space="0" w:color="auto"/>
                <w:left w:val="none" w:sz="0" w:space="0" w:color="auto"/>
                <w:bottom w:val="none" w:sz="0" w:space="0" w:color="auto"/>
                <w:right w:val="none" w:sz="0" w:space="0" w:color="auto"/>
              </w:divBdr>
            </w:div>
          </w:divsChild>
        </w:div>
        <w:div w:id="69634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41386139">
              <w:marLeft w:val="0"/>
              <w:marRight w:val="0"/>
              <w:marTop w:val="0"/>
              <w:marBottom w:val="0"/>
              <w:divBdr>
                <w:top w:val="none" w:sz="0" w:space="0" w:color="auto"/>
                <w:left w:val="none" w:sz="0" w:space="0" w:color="auto"/>
                <w:bottom w:val="none" w:sz="0" w:space="0" w:color="auto"/>
                <w:right w:val="none" w:sz="0" w:space="0" w:color="auto"/>
              </w:divBdr>
              <w:divsChild>
                <w:div w:id="82579848">
                  <w:marLeft w:val="0"/>
                  <w:marRight w:val="0"/>
                  <w:marTop w:val="0"/>
                  <w:marBottom w:val="0"/>
                  <w:divBdr>
                    <w:top w:val="none" w:sz="0" w:space="0" w:color="auto"/>
                    <w:left w:val="none" w:sz="0" w:space="0" w:color="auto"/>
                    <w:bottom w:val="none" w:sz="0" w:space="0" w:color="auto"/>
                    <w:right w:val="none" w:sz="0" w:space="0" w:color="auto"/>
                  </w:divBdr>
                </w:div>
                <w:div w:id="864366619">
                  <w:marLeft w:val="0"/>
                  <w:marRight w:val="0"/>
                  <w:marTop w:val="0"/>
                  <w:marBottom w:val="0"/>
                  <w:divBdr>
                    <w:top w:val="none" w:sz="0" w:space="0" w:color="auto"/>
                    <w:left w:val="none" w:sz="0" w:space="0" w:color="auto"/>
                    <w:bottom w:val="none" w:sz="0" w:space="0" w:color="auto"/>
                    <w:right w:val="none" w:sz="0" w:space="0" w:color="auto"/>
                  </w:divBdr>
                </w:div>
              </w:divsChild>
            </w:div>
            <w:div w:id="1660769961">
              <w:marLeft w:val="0"/>
              <w:marRight w:val="0"/>
              <w:marTop w:val="166"/>
              <w:marBottom w:val="0"/>
              <w:divBdr>
                <w:top w:val="none" w:sz="0" w:space="0" w:color="auto"/>
                <w:left w:val="none" w:sz="0" w:space="0" w:color="auto"/>
                <w:bottom w:val="none" w:sz="0" w:space="0" w:color="auto"/>
                <w:right w:val="none" w:sz="0" w:space="0" w:color="auto"/>
              </w:divBdr>
            </w:div>
            <w:div w:id="1902018054">
              <w:marLeft w:val="0"/>
              <w:marRight w:val="0"/>
              <w:marTop w:val="0"/>
              <w:marBottom w:val="332"/>
              <w:divBdr>
                <w:top w:val="none" w:sz="0" w:space="0" w:color="auto"/>
                <w:left w:val="none" w:sz="0" w:space="0" w:color="auto"/>
                <w:bottom w:val="none" w:sz="0" w:space="0" w:color="auto"/>
                <w:right w:val="none" w:sz="0" w:space="0" w:color="auto"/>
              </w:divBdr>
            </w:div>
          </w:divsChild>
        </w:div>
        <w:div w:id="77833504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182549496">
              <w:marLeft w:val="0"/>
              <w:marRight w:val="0"/>
              <w:marTop w:val="332"/>
              <w:marBottom w:val="332"/>
              <w:divBdr>
                <w:top w:val="none" w:sz="0" w:space="0" w:color="auto"/>
                <w:left w:val="none" w:sz="0" w:space="0" w:color="auto"/>
                <w:bottom w:val="none" w:sz="0" w:space="0" w:color="auto"/>
                <w:right w:val="none" w:sz="0" w:space="0" w:color="auto"/>
              </w:divBdr>
            </w:div>
            <w:div w:id="1694334494">
              <w:marLeft w:val="0"/>
              <w:marRight w:val="0"/>
              <w:marTop w:val="0"/>
              <w:marBottom w:val="0"/>
              <w:divBdr>
                <w:top w:val="none" w:sz="0" w:space="0" w:color="auto"/>
                <w:left w:val="none" w:sz="0" w:space="0" w:color="auto"/>
                <w:bottom w:val="none" w:sz="0" w:space="0" w:color="auto"/>
                <w:right w:val="none" w:sz="0" w:space="0" w:color="auto"/>
              </w:divBdr>
            </w:div>
            <w:div w:id="1771049699">
              <w:marLeft w:val="0"/>
              <w:marRight w:val="0"/>
              <w:marTop w:val="166"/>
              <w:marBottom w:val="0"/>
              <w:divBdr>
                <w:top w:val="none" w:sz="0" w:space="0" w:color="auto"/>
                <w:left w:val="none" w:sz="0" w:space="0" w:color="auto"/>
                <w:bottom w:val="none" w:sz="0" w:space="0" w:color="auto"/>
                <w:right w:val="none" w:sz="0" w:space="0" w:color="auto"/>
              </w:divBdr>
            </w:div>
          </w:divsChild>
        </w:div>
        <w:div w:id="90676733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72831744">
              <w:marLeft w:val="0"/>
              <w:marRight w:val="0"/>
              <w:marTop w:val="0"/>
              <w:marBottom w:val="0"/>
              <w:divBdr>
                <w:top w:val="none" w:sz="0" w:space="0" w:color="auto"/>
                <w:left w:val="none" w:sz="0" w:space="0" w:color="auto"/>
                <w:bottom w:val="none" w:sz="0" w:space="0" w:color="auto"/>
                <w:right w:val="none" w:sz="0" w:space="0" w:color="auto"/>
              </w:divBdr>
              <w:divsChild>
                <w:div w:id="318659622">
                  <w:marLeft w:val="0"/>
                  <w:marRight w:val="0"/>
                  <w:marTop w:val="0"/>
                  <w:marBottom w:val="0"/>
                  <w:divBdr>
                    <w:top w:val="none" w:sz="0" w:space="0" w:color="auto"/>
                    <w:left w:val="none" w:sz="0" w:space="0" w:color="auto"/>
                    <w:bottom w:val="none" w:sz="0" w:space="0" w:color="auto"/>
                    <w:right w:val="none" w:sz="0" w:space="0" w:color="auto"/>
                  </w:divBdr>
                </w:div>
                <w:div w:id="1091122650">
                  <w:marLeft w:val="0"/>
                  <w:marRight w:val="0"/>
                  <w:marTop w:val="0"/>
                  <w:marBottom w:val="0"/>
                  <w:divBdr>
                    <w:top w:val="none" w:sz="0" w:space="0" w:color="auto"/>
                    <w:left w:val="none" w:sz="0" w:space="0" w:color="auto"/>
                    <w:bottom w:val="none" w:sz="0" w:space="0" w:color="auto"/>
                    <w:right w:val="none" w:sz="0" w:space="0" w:color="auto"/>
                  </w:divBdr>
                </w:div>
              </w:divsChild>
            </w:div>
            <w:div w:id="1703286783">
              <w:marLeft w:val="0"/>
              <w:marRight w:val="0"/>
              <w:marTop w:val="166"/>
              <w:marBottom w:val="0"/>
              <w:divBdr>
                <w:top w:val="none" w:sz="0" w:space="0" w:color="auto"/>
                <w:left w:val="none" w:sz="0" w:space="0" w:color="auto"/>
                <w:bottom w:val="none" w:sz="0" w:space="0" w:color="auto"/>
                <w:right w:val="none" w:sz="0" w:space="0" w:color="auto"/>
              </w:divBdr>
            </w:div>
            <w:div w:id="1791438303">
              <w:marLeft w:val="0"/>
              <w:marRight w:val="0"/>
              <w:marTop w:val="0"/>
              <w:marBottom w:val="332"/>
              <w:divBdr>
                <w:top w:val="none" w:sz="0" w:space="0" w:color="auto"/>
                <w:left w:val="none" w:sz="0" w:space="0" w:color="auto"/>
                <w:bottom w:val="none" w:sz="0" w:space="0" w:color="auto"/>
                <w:right w:val="none" w:sz="0" w:space="0" w:color="auto"/>
              </w:divBdr>
            </w:div>
          </w:divsChild>
        </w:div>
        <w:div w:id="939947163">
          <w:marLeft w:val="0"/>
          <w:marRight w:val="0"/>
          <w:marTop w:val="332"/>
          <w:marBottom w:val="332"/>
          <w:divBdr>
            <w:top w:val="none" w:sz="0" w:space="0" w:color="auto"/>
            <w:left w:val="none" w:sz="0" w:space="0" w:color="auto"/>
            <w:bottom w:val="none" w:sz="0" w:space="0" w:color="auto"/>
            <w:right w:val="none" w:sz="0" w:space="0" w:color="auto"/>
          </w:divBdr>
          <w:divsChild>
            <w:div w:id="176844933">
              <w:marLeft w:val="0"/>
              <w:marRight w:val="0"/>
              <w:marTop w:val="240"/>
              <w:marBottom w:val="240"/>
              <w:divBdr>
                <w:top w:val="none" w:sz="0" w:space="0" w:color="auto"/>
                <w:left w:val="none" w:sz="0" w:space="0" w:color="auto"/>
                <w:bottom w:val="none" w:sz="0" w:space="0" w:color="auto"/>
                <w:right w:val="none" w:sz="0" w:space="0" w:color="auto"/>
              </w:divBdr>
            </w:div>
          </w:divsChild>
        </w:div>
        <w:div w:id="108719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920210">
              <w:marLeft w:val="0"/>
              <w:marRight w:val="0"/>
              <w:marTop w:val="166"/>
              <w:marBottom w:val="0"/>
              <w:divBdr>
                <w:top w:val="none" w:sz="0" w:space="0" w:color="auto"/>
                <w:left w:val="none" w:sz="0" w:space="0" w:color="auto"/>
                <w:bottom w:val="none" w:sz="0" w:space="0" w:color="auto"/>
                <w:right w:val="none" w:sz="0" w:space="0" w:color="auto"/>
              </w:divBdr>
            </w:div>
            <w:div w:id="156312276">
              <w:marLeft w:val="0"/>
              <w:marRight w:val="0"/>
              <w:marTop w:val="0"/>
              <w:marBottom w:val="0"/>
              <w:divBdr>
                <w:top w:val="none" w:sz="0" w:space="0" w:color="auto"/>
                <w:left w:val="none" w:sz="0" w:space="0" w:color="auto"/>
                <w:bottom w:val="none" w:sz="0" w:space="0" w:color="auto"/>
                <w:right w:val="none" w:sz="0" w:space="0" w:color="auto"/>
              </w:divBdr>
              <w:divsChild>
                <w:div w:id="935409051">
                  <w:marLeft w:val="0"/>
                  <w:marRight w:val="0"/>
                  <w:marTop w:val="0"/>
                  <w:marBottom w:val="0"/>
                  <w:divBdr>
                    <w:top w:val="none" w:sz="0" w:space="0" w:color="auto"/>
                    <w:left w:val="none" w:sz="0" w:space="0" w:color="auto"/>
                    <w:bottom w:val="none" w:sz="0" w:space="0" w:color="auto"/>
                    <w:right w:val="none" w:sz="0" w:space="0" w:color="auto"/>
                  </w:divBdr>
                </w:div>
                <w:div w:id="1588921642">
                  <w:marLeft w:val="0"/>
                  <w:marRight w:val="0"/>
                  <w:marTop w:val="0"/>
                  <w:marBottom w:val="0"/>
                  <w:divBdr>
                    <w:top w:val="none" w:sz="0" w:space="0" w:color="auto"/>
                    <w:left w:val="none" w:sz="0" w:space="0" w:color="auto"/>
                    <w:bottom w:val="none" w:sz="0" w:space="0" w:color="auto"/>
                    <w:right w:val="none" w:sz="0" w:space="0" w:color="auto"/>
                  </w:divBdr>
                </w:div>
              </w:divsChild>
            </w:div>
            <w:div w:id="414672740">
              <w:marLeft w:val="0"/>
              <w:marRight w:val="0"/>
              <w:marTop w:val="0"/>
              <w:marBottom w:val="332"/>
              <w:divBdr>
                <w:top w:val="none" w:sz="0" w:space="0" w:color="auto"/>
                <w:left w:val="none" w:sz="0" w:space="0" w:color="auto"/>
                <w:bottom w:val="none" w:sz="0" w:space="0" w:color="auto"/>
                <w:right w:val="none" w:sz="0" w:space="0" w:color="auto"/>
              </w:divBdr>
            </w:div>
          </w:divsChild>
        </w:div>
        <w:div w:id="1283340134">
          <w:marLeft w:val="0"/>
          <w:marRight w:val="0"/>
          <w:marTop w:val="0"/>
          <w:marBottom w:val="0"/>
          <w:divBdr>
            <w:top w:val="none" w:sz="0" w:space="0" w:color="auto"/>
            <w:left w:val="none" w:sz="0" w:space="0" w:color="auto"/>
            <w:bottom w:val="none" w:sz="0" w:space="0" w:color="auto"/>
            <w:right w:val="none" w:sz="0" w:space="0" w:color="auto"/>
          </w:divBdr>
          <w:divsChild>
            <w:div w:id="206047389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3755428">
                  <w:marLeft w:val="0"/>
                  <w:marRight w:val="0"/>
                  <w:marTop w:val="0"/>
                  <w:marBottom w:val="0"/>
                  <w:divBdr>
                    <w:top w:val="none" w:sz="0" w:space="0" w:color="auto"/>
                    <w:left w:val="none" w:sz="0" w:space="0" w:color="auto"/>
                    <w:bottom w:val="none" w:sz="0" w:space="0" w:color="auto"/>
                    <w:right w:val="none" w:sz="0" w:space="0" w:color="auto"/>
                  </w:divBdr>
                </w:div>
                <w:div w:id="671371266">
                  <w:marLeft w:val="0"/>
                  <w:marRight w:val="0"/>
                  <w:marTop w:val="166"/>
                  <w:marBottom w:val="0"/>
                  <w:divBdr>
                    <w:top w:val="none" w:sz="0" w:space="0" w:color="auto"/>
                    <w:left w:val="none" w:sz="0" w:space="0" w:color="auto"/>
                    <w:bottom w:val="none" w:sz="0" w:space="0" w:color="auto"/>
                    <w:right w:val="none" w:sz="0" w:space="0" w:color="auto"/>
                  </w:divBdr>
                </w:div>
                <w:div w:id="1112820354">
                  <w:marLeft w:val="0"/>
                  <w:marRight w:val="0"/>
                  <w:marTop w:val="332"/>
                  <w:marBottom w:val="332"/>
                  <w:divBdr>
                    <w:top w:val="none" w:sz="0" w:space="0" w:color="auto"/>
                    <w:left w:val="none" w:sz="0" w:space="0" w:color="auto"/>
                    <w:bottom w:val="none" w:sz="0" w:space="0" w:color="auto"/>
                    <w:right w:val="none" w:sz="0" w:space="0" w:color="auto"/>
                  </w:divBdr>
                  <w:divsChild>
                    <w:div w:id="1801847399">
                      <w:marLeft w:val="0"/>
                      <w:marRight w:val="0"/>
                      <w:marTop w:val="0"/>
                      <w:marBottom w:val="0"/>
                      <w:divBdr>
                        <w:top w:val="none" w:sz="0" w:space="0" w:color="auto"/>
                        <w:left w:val="none" w:sz="0" w:space="0" w:color="auto"/>
                        <w:bottom w:val="none" w:sz="0" w:space="0" w:color="auto"/>
                        <w:right w:val="none" w:sz="0" w:space="0" w:color="auto"/>
                      </w:divBdr>
                    </w:div>
                  </w:divsChild>
                </w:div>
                <w:div w:id="16198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8432">
          <w:marLeft w:val="0"/>
          <w:marRight w:val="0"/>
          <w:marTop w:val="0"/>
          <w:marBottom w:val="0"/>
          <w:divBdr>
            <w:top w:val="none" w:sz="0" w:space="0" w:color="auto"/>
            <w:left w:val="none" w:sz="0" w:space="0" w:color="auto"/>
            <w:bottom w:val="none" w:sz="0" w:space="0" w:color="auto"/>
            <w:right w:val="none" w:sz="0" w:space="0" w:color="auto"/>
          </w:divBdr>
        </w:div>
        <w:div w:id="143255273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10985220">
              <w:marLeft w:val="0"/>
              <w:marRight w:val="0"/>
              <w:marTop w:val="0"/>
              <w:marBottom w:val="0"/>
              <w:divBdr>
                <w:top w:val="none" w:sz="0" w:space="0" w:color="auto"/>
                <w:left w:val="none" w:sz="0" w:space="0" w:color="auto"/>
                <w:bottom w:val="none" w:sz="0" w:space="0" w:color="auto"/>
                <w:right w:val="none" w:sz="0" w:space="0" w:color="auto"/>
              </w:divBdr>
              <w:divsChild>
                <w:div w:id="812605818">
                  <w:marLeft w:val="0"/>
                  <w:marRight w:val="0"/>
                  <w:marTop w:val="0"/>
                  <w:marBottom w:val="0"/>
                  <w:divBdr>
                    <w:top w:val="none" w:sz="0" w:space="0" w:color="auto"/>
                    <w:left w:val="none" w:sz="0" w:space="0" w:color="auto"/>
                    <w:bottom w:val="none" w:sz="0" w:space="0" w:color="auto"/>
                    <w:right w:val="none" w:sz="0" w:space="0" w:color="auto"/>
                  </w:divBdr>
                </w:div>
                <w:div w:id="823204857">
                  <w:marLeft w:val="0"/>
                  <w:marRight w:val="0"/>
                  <w:marTop w:val="0"/>
                  <w:marBottom w:val="0"/>
                  <w:divBdr>
                    <w:top w:val="none" w:sz="0" w:space="0" w:color="auto"/>
                    <w:left w:val="none" w:sz="0" w:space="0" w:color="auto"/>
                    <w:bottom w:val="none" w:sz="0" w:space="0" w:color="auto"/>
                    <w:right w:val="none" w:sz="0" w:space="0" w:color="auto"/>
                  </w:divBdr>
                </w:div>
              </w:divsChild>
            </w:div>
            <w:div w:id="1548881126">
              <w:marLeft w:val="0"/>
              <w:marRight w:val="0"/>
              <w:marTop w:val="0"/>
              <w:marBottom w:val="332"/>
              <w:divBdr>
                <w:top w:val="none" w:sz="0" w:space="0" w:color="auto"/>
                <w:left w:val="none" w:sz="0" w:space="0" w:color="auto"/>
                <w:bottom w:val="none" w:sz="0" w:space="0" w:color="auto"/>
                <w:right w:val="none" w:sz="0" w:space="0" w:color="auto"/>
              </w:divBdr>
            </w:div>
            <w:div w:id="1670671646">
              <w:marLeft w:val="0"/>
              <w:marRight w:val="0"/>
              <w:marTop w:val="166"/>
              <w:marBottom w:val="0"/>
              <w:divBdr>
                <w:top w:val="none" w:sz="0" w:space="0" w:color="auto"/>
                <w:left w:val="none" w:sz="0" w:space="0" w:color="auto"/>
                <w:bottom w:val="none" w:sz="0" w:space="0" w:color="auto"/>
                <w:right w:val="none" w:sz="0" w:space="0" w:color="auto"/>
              </w:divBdr>
            </w:div>
          </w:divsChild>
        </w:div>
        <w:div w:id="1612318119">
          <w:marLeft w:val="0"/>
          <w:marRight w:val="0"/>
          <w:marTop w:val="0"/>
          <w:marBottom w:val="0"/>
          <w:divBdr>
            <w:top w:val="none" w:sz="0" w:space="0" w:color="auto"/>
            <w:left w:val="none" w:sz="0" w:space="0" w:color="auto"/>
            <w:bottom w:val="none" w:sz="0" w:space="0" w:color="auto"/>
            <w:right w:val="none" w:sz="0" w:space="0" w:color="auto"/>
          </w:divBdr>
          <w:divsChild>
            <w:div w:id="193812396">
              <w:marLeft w:val="0"/>
              <w:marRight w:val="0"/>
              <w:marTop w:val="0"/>
              <w:marBottom w:val="0"/>
              <w:divBdr>
                <w:top w:val="none" w:sz="0" w:space="0" w:color="auto"/>
                <w:left w:val="none" w:sz="0" w:space="0" w:color="auto"/>
                <w:bottom w:val="none" w:sz="0" w:space="0" w:color="auto"/>
                <w:right w:val="none" w:sz="0" w:space="0" w:color="auto"/>
              </w:divBdr>
            </w:div>
            <w:div w:id="276959386">
              <w:marLeft w:val="0"/>
              <w:marRight w:val="0"/>
              <w:marTop w:val="0"/>
              <w:marBottom w:val="0"/>
              <w:divBdr>
                <w:top w:val="none" w:sz="0" w:space="0" w:color="auto"/>
                <w:left w:val="none" w:sz="0" w:space="0" w:color="auto"/>
                <w:bottom w:val="none" w:sz="0" w:space="0" w:color="auto"/>
                <w:right w:val="none" w:sz="0" w:space="0" w:color="auto"/>
              </w:divBdr>
            </w:div>
            <w:div w:id="906191299">
              <w:marLeft w:val="0"/>
              <w:marRight w:val="0"/>
              <w:marTop w:val="0"/>
              <w:marBottom w:val="0"/>
              <w:divBdr>
                <w:top w:val="none" w:sz="0" w:space="0" w:color="auto"/>
                <w:left w:val="none" w:sz="0" w:space="0" w:color="auto"/>
                <w:bottom w:val="none" w:sz="0" w:space="0" w:color="auto"/>
                <w:right w:val="none" w:sz="0" w:space="0" w:color="auto"/>
              </w:divBdr>
            </w:div>
            <w:div w:id="1981112451">
              <w:marLeft w:val="0"/>
              <w:marRight w:val="0"/>
              <w:marTop w:val="0"/>
              <w:marBottom w:val="0"/>
              <w:divBdr>
                <w:top w:val="none" w:sz="0" w:space="0" w:color="auto"/>
                <w:left w:val="none" w:sz="0" w:space="0" w:color="auto"/>
                <w:bottom w:val="none" w:sz="0" w:space="0" w:color="auto"/>
                <w:right w:val="none" w:sz="0" w:space="0" w:color="auto"/>
              </w:divBdr>
            </w:div>
          </w:divsChild>
        </w:div>
        <w:div w:id="172320915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34592450">
              <w:marLeft w:val="0"/>
              <w:marRight w:val="0"/>
              <w:marTop w:val="0"/>
              <w:marBottom w:val="0"/>
              <w:divBdr>
                <w:top w:val="none" w:sz="0" w:space="0" w:color="auto"/>
                <w:left w:val="none" w:sz="0" w:space="0" w:color="auto"/>
                <w:bottom w:val="none" w:sz="0" w:space="0" w:color="auto"/>
                <w:right w:val="none" w:sz="0" w:space="0" w:color="auto"/>
              </w:divBdr>
              <w:divsChild>
                <w:div w:id="1427383339">
                  <w:marLeft w:val="0"/>
                  <w:marRight w:val="0"/>
                  <w:marTop w:val="0"/>
                  <w:marBottom w:val="0"/>
                  <w:divBdr>
                    <w:top w:val="none" w:sz="0" w:space="0" w:color="auto"/>
                    <w:left w:val="none" w:sz="0" w:space="0" w:color="auto"/>
                    <w:bottom w:val="none" w:sz="0" w:space="0" w:color="auto"/>
                    <w:right w:val="none" w:sz="0" w:space="0" w:color="auto"/>
                  </w:divBdr>
                </w:div>
                <w:div w:id="2083720555">
                  <w:marLeft w:val="0"/>
                  <w:marRight w:val="0"/>
                  <w:marTop w:val="0"/>
                  <w:marBottom w:val="0"/>
                  <w:divBdr>
                    <w:top w:val="none" w:sz="0" w:space="0" w:color="auto"/>
                    <w:left w:val="none" w:sz="0" w:space="0" w:color="auto"/>
                    <w:bottom w:val="none" w:sz="0" w:space="0" w:color="auto"/>
                    <w:right w:val="none" w:sz="0" w:space="0" w:color="auto"/>
                  </w:divBdr>
                </w:div>
              </w:divsChild>
            </w:div>
            <w:div w:id="552890491">
              <w:marLeft w:val="0"/>
              <w:marRight w:val="0"/>
              <w:marTop w:val="0"/>
              <w:marBottom w:val="332"/>
              <w:divBdr>
                <w:top w:val="none" w:sz="0" w:space="0" w:color="auto"/>
                <w:left w:val="none" w:sz="0" w:space="0" w:color="auto"/>
                <w:bottom w:val="none" w:sz="0" w:space="0" w:color="auto"/>
                <w:right w:val="none" w:sz="0" w:space="0" w:color="auto"/>
              </w:divBdr>
            </w:div>
            <w:div w:id="1190219928">
              <w:marLeft w:val="0"/>
              <w:marRight w:val="0"/>
              <w:marTop w:val="166"/>
              <w:marBottom w:val="0"/>
              <w:divBdr>
                <w:top w:val="none" w:sz="0" w:space="0" w:color="auto"/>
                <w:left w:val="none" w:sz="0" w:space="0" w:color="auto"/>
                <w:bottom w:val="none" w:sz="0" w:space="0" w:color="auto"/>
                <w:right w:val="none" w:sz="0" w:space="0" w:color="auto"/>
              </w:divBdr>
            </w:div>
          </w:divsChild>
        </w:div>
        <w:div w:id="175704825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94492029">
              <w:marLeft w:val="0"/>
              <w:marRight w:val="0"/>
              <w:marTop w:val="0"/>
              <w:marBottom w:val="0"/>
              <w:divBdr>
                <w:top w:val="none" w:sz="0" w:space="0" w:color="auto"/>
                <w:left w:val="none" w:sz="0" w:space="0" w:color="auto"/>
                <w:bottom w:val="none" w:sz="0" w:space="0" w:color="auto"/>
                <w:right w:val="none" w:sz="0" w:space="0" w:color="auto"/>
              </w:divBdr>
            </w:div>
            <w:div w:id="2054841180">
              <w:marLeft w:val="0"/>
              <w:marRight w:val="0"/>
              <w:marTop w:val="332"/>
              <w:marBottom w:val="332"/>
              <w:divBdr>
                <w:top w:val="none" w:sz="0" w:space="0" w:color="auto"/>
                <w:left w:val="none" w:sz="0" w:space="0" w:color="auto"/>
                <w:bottom w:val="none" w:sz="0" w:space="0" w:color="auto"/>
                <w:right w:val="none" w:sz="0" w:space="0" w:color="auto"/>
              </w:divBdr>
            </w:div>
          </w:divsChild>
        </w:div>
        <w:div w:id="1787502563">
          <w:marLeft w:val="0"/>
          <w:marRight w:val="0"/>
          <w:marTop w:val="332"/>
          <w:marBottom w:val="332"/>
          <w:divBdr>
            <w:top w:val="none" w:sz="0" w:space="0" w:color="auto"/>
            <w:left w:val="none" w:sz="0" w:space="0" w:color="auto"/>
            <w:bottom w:val="none" w:sz="0" w:space="0" w:color="auto"/>
            <w:right w:val="none" w:sz="0" w:space="0" w:color="auto"/>
          </w:divBdr>
          <w:divsChild>
            <w:div w:id="1732456537">
              <w:marLeft w:val="0"/>
              <w:marRight w:val="0"/>
              <w:marTop w:val="240"/>
              <w:marBottom w:val="240"/>
              <w:divBdr>
                <w:top w:val="none" w:sz="0" w:space="0" w:color="auto"/>
                <w:left w:val="none" w:sz="0" w:space="0" w:color="auto"/>
                <w:bottom w:val="none" w:sz="0" w:space="0" w:color="auto"/>
                <w:right w:val="none" w:sz="0" w:space="0" w:color="auto"/>
              </w:divBdr>
            </w:div>
          </w:divsChild>
        </w:div>
        <w:div w:id="1861700278">
          <w:marLeft w:val="0"/>
          <w:marRight w:val="0"/>
          <w:marTop w:val="0"/>
          <w:marBottom w:val="0"/>
          <w:divBdr>
            <w:top w:val="none" w:sz="0" w:space="0" w:color="auto"/>
            <w:left w:val="none" w:sz="0" w:space="0" w:color="auto"/>
            <w:bottom w:val="none" w:sz="0" w:space="0" w:color="auto"/>
            <w:right w:val="none" w:sz="0" w:space="0" w:color="auto"/>
          </w:divBdr>
          <w:divsChild>
            <w:div w:id="49723792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356154057">
                  <w:marLeft w:val="0"/>
                  <w:marRight w:val="0"/>
                  <w:marTop w:val="166"/>
                  <w:marBottom w:val="0"/>
                  <w:divBdr>
                    <w:top w:val="none" w:sz="0" w:space="0" w:color="auto"/>
                    <w:left w:val="none" w:sz="0" w:space="0" w:color="auto"/>
                    <w:bottom w:val="none" w:sz="0" w:space="0" w:color="auto"/>
                    <w:right w:val="none" w:sz="0" w:space="0" w:color="auto"/>
                  </w:divBdr>
                </w:div>
                <w:div w:id="1468743829">
                  <w:marLeft w:val="0"/>
                  <w:marRight w:val="0"/>
                  <w:marTop w:val="332"/>
                  <w:marBottom w:val="332"/>
                  <w:divBdr>
                    <w:top w:val="none" w:sz="0" w:space="0" w:color="auto"/>
                    <w:left w:val="none" w:sz="0" w:space="0" w:color="auto"/>
                    <w:bottom w:val="none" w:sz="0" w:space="0" w:color="auto"/>
                    <w:right w:val="none" w:sz="0" w:space="0" w:color="auto"/>
                  </w:divBdr>
                  <w:divsChild>
                    <w:div w:id="180971059">
                      <w:marLeft w:val="0"/>
                      <w:marRight w:val="0"/>
                      <w:marTop w:val="0"/>
                      <w:marBottom w:val="0"/>
                      <w:divBdr>
                        <w:top w:val="none" w:sz="0" w:space="0" w:color="auto"/>
                        <w:left w:val="none" w:sz="0" w:space="0" w:color="auto"/>
                        <w:bottom w:val="none" w:sz="0" w:space="0" w:color="auto"/>
                        <w:right w:val="none" w:sz="0" w:space="0" w:color="auto"/>
                      </w:divBdr>
                    </w:div>
                  </w:divsChild>
                </w:div>
                <w:div w:id="1546329910">
                  <w:marLeft w:val="0"/>
                  <w:marRight w:val="0"/>
                  <w:marTop w:val="0"/>
                  <w:marBottom w:val="0"/>
                  <w:divBdr>
                    <w:top w:val="none" w:sz="0" w:space="0" w:color="auto"/>
                    <w:left w:val="none" w:sz="0" w:space="0" w:color="auto"/>
                    <w:bottom w:val="none" w:sz="0" w:space="0" w:color="auto"/>
                    <w:right w:val="none" w:sz="0" w:space="0" w:color="auto"/>
                  </w:divBdr>
                </w:div>
                <w:div w:id="18267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408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42016806">
              <w:marLeft w:val="0"/>
              <w:marRight w:val="0"/>
              <w:marTop w:val="0"/>
              <w:marBottom w:val="332"/>
              <w:divBdr>
                <w:top w:val="none" w:sz="0" w:space="0" w:color="auto"/>
                <w:left w:val="none" w:sz="0" w:space="0" w:color="auto"/>
                <w:bottom w:val="none" w:sz="0" w:space="0" w:color="auto"/>
                <w:right w:val="none" w:sz="0" w:space="0" w:color="auto"/>
              </w:divBdr>
            </w:div>
            <w:div w:id="871302985">
              <w:marLeft w:val="0"/>
              <w:marRight w:val="0"/>
              <w:marTop w:val="0"/>
              <w:marBottom w:val="0"/>
              <w:divBdr>
                <w:top w:val="none" w:sz="0" w:space="0" w:color="auto"/>
                <w:left w:val="none" w:sz="0" w:space="0" w:color="auto"/>
                <w:bottom w:val="none" w:sz="0" w:space="0" w:color="auto"/>
                <w:right w:val="none" w:sz="0" w:space="0" w:color="auto"/>
              </w:divBdr>
              <w:divsChild>
                <w:div w:id="713308239">
                  <w:marLeft w:val="0"/>
                  <w:marRight w:val="0"/>
                  <w:marTop w:val="0"/>
                  <w:marBottom w:val="0"/>
                  <w:divBdr>
                    <w:top w:val="none" w:sz="0" w:space="0" w:color="auto"/>
                    <w:left w:val="none" w:sz="0" w:space="0" w:color="auto"/>
                    <w:bottom w:val="none" w:sz="0" w:space="0" w:color="auto"/>
                    <w:right w:val="none" w:sz="0" w:space="0" w:color="auto"/>
                  </w:divBdr>
                </w:div>
                <w:div w:id="967662900">
                  <w:marLeft w:val="0"/>
                  <w:marRight w:val="0"/>
                  <w:marTop w:val="0"/>
                  <w:marBottom w:val="0"/>
                  <w:divBdr>
                    <w:top w:val="none" w:sz="0" w:space="0" w:color="auto"/>
                    <w:left w:val="none" w:sz="0" w:space="0" w:color="auto"/>
                    <w:bottom w:val="none" w:sz="0" w:space="0" w:color="auto"/>
                    <w:right w:val="none" w:sz="0" w:space="0" w:color="auto"/>
                  </w:divBdr>
                </w:div>
              </w:divsChild>
            </w:div>
            <w:div w:id="1583953394">
              <w:marLeft w:val="0"/>
              <w:marRight w:val="0"/>
              <w:marTop w:val="166"/>
              <w:marBottom w:val="0"/>
              <w:divBdr>
                <w:top w:val="none" w:sz="0" w:space="0" w:color="auto"/>
                <w:left w:val="none" w:sz="0" w:space="0" w:color="auto"/>
                <w:bottom w:val="none" w:sz="0" w:space="0" w:color="auto"/>
                <w:right w:val="none" w:sz="0" w:space="0" w:color="auto"/>
              </w:divBdr>
            </w:div>
          </w:divsChild>
        </w:div>
      </w:divsChild>
    </w:div>
    <w:div w:id="1871795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395225/"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7395225/" TargetMode="External"/><Relationship Id="rId12" Type="http://schemas.openxmlformats.org/officeDocument/2006/relationships/hyperlink" Target="https://www.ncbi.nlm.nih.gov/pmc/articles/PMC739522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7395225/" TargetMode="External"/><Relationship Id="rId11" Type="http://schemas.openxmlformats.org/officeDocument/2006/relationships/hyperlink" Target="https://www.ncbi.nlm.nih.gov/pmc/articles/PMC7395225/" TargetMode="External"/><Relationship Id="rId5" Type="http://schemas.openxmlformats.org/officeDocument/2006/relationships/hyperlink" Target="https://github.com/JackOfSpade/COVID_Regression_Analysis" TargetMode="External"/><Relationship Id="rId10" Type="http://schemas.openxmlformats.org/officeDocument/2006/relationships/hyperlink" Target="https://www.ncbi.nlm.nih.gov/pmc/articles/PMC7395225/" TargetMode="External"/><Relationship Id="rId4" Type="http://schemas.openxmlformats.org/officeDocument/2006/relationships/webSettings" Target="webSettings.xml"/><Relationship Id="rId9" Type="http://schemas.openxmlformats.org/officeDocument/2006/relationships/hyperlink" Target="https://www.ncbi.nlm.nih.gov/pmc/articles/PMC739522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3</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Wu</dc:creator>
  <cp:keywords/>
  <dc:description/>
  <cp:lastModifiedBy>Jack Wu</cp:lastModifiedBy>
  <cp:revision>12</cp:revision>
  <dcterms:created xsi:type="dcterms:W3CDTF">2021-06-28T05:11:00Z</dcterms:created>
  <dcterms:modified xsi:type="dcterms:W3CDTF">2021-07-05T02:29:00Z</dcterms:modified>
</cp:coreProperties>
</file>