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93" w:rsidRDefault="00CF2070">
      <w:pPr>
        <w:jc w:val="center"/>
      </w:pPr>
      <w:r>
        <w:rPr>
          <w:rFonts w:hint="eastAsia"/>
        </w:rPr>
        <w:t>Experiment 2</w:t>
      </w:r>
    </w:p>
    <w:p w:rsidR="00D31193" w:rsidRDefault="00D31193">
      <w:pPr>
        <w:jc w:val="center"/>
      </w:pPr>
    </w:p>
    <w:p w:rsidR="00D31193" w:rsidRDefault="00CF2070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方式，编写一个网站计数器</w:t>
      </w:r>
    </w:p>
    <w:p w:rsidR="00D31193" w:rsidRDefault="00DF311D" w:rsidP="00D51584">
      <w:r>
        <w:rPr>
          <w:noProof/>
        </w:rPr>
        <w:drawing>
          <wp:inline distT="0" distB="0" distL="0" distR="0" wp14:anchorId="6630FF53" wp14:editId="5F580DE8">
            <wp:extent cx="31623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1D" w:rsidRPr="00DF311D" w:rsidRDefault="00DF311D" w:rsidP="00DF31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F311D">
        <w:rPr>
          <w:rFonts w:ascii="宋体" w:eastAsia="宋体" w:hAnsi="宋体" w:cs="宋体" w:hint="eastAsia"/>
          <w:b/>
          <w:bCs/>
          <w:color w:val="000080"/>
          <w:kern w:val="0"/>
          <w:sz w:val="24"/>
        </w:rPr>
        <w:t>public</w:t>
      </w:r>
      <w:proofErr w:type="gramEnd"/>
      <w:r w:rsidRPr="00DF311D">
        <w:rPr>
          <w:rFonts w:ascii="宋体" w:eastAsia="宋体" w:hAnsi="宋体" w:cs="宋体" w:hint="eastAsia"/>
          <w:b/>
          <w:bCs/>
          <w:color w:val="000080"/>
          <w:kern w:val="0"/>
          <w:sz w:val="24"/>
        </w:rPr>
        <w:t xml:space="preserve"> 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 xml:space="preserve">String execute() </w:t>
      </w:r>
      <w:r w:rsidRPr="00DF311D">
        <w:rPr>
          <w:rFonts w:ascii="宋体" w:eastAsia="宋体" w:hAnsi="宋体" w:cs="宋体" w:hint="eastAsia"/>
          <w:b/>
          <w:bCs/>
          <w:color w:val="000080"/>
          <w:kern w:val="0"/>
          <w:sz w:val="24"/>
        </w:rPr>
        <w:t xml:space="preserve">throws 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Exception{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proofErr w:type="spellStart"/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ActionContext</w:t>
      </w:r>
      <w:proofErr w:type="spellEnd"/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 xml:space="preserve"> ac = </w:t>
      </w:r>
      <w:proofErr w:type="spellStart"/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ActionContext.</w:t>
      </w:r>
      <w:r w:rsidRPr="00DF311D">
        <w:rPr>
          <w:rFonts w:ascii="宋体" w:eastAsia="宋体" w:hAnsi="宋体" w:cs="宋体" w:hint="eastAsia"/>
          <w:i/>
          <w:iCs/>
          <w:color w:val="000000"/>
          <w:kern w:val="0"/>
          <w:sz w:val="24"/>
        </w:rPr>
        <w:t>getContext</w:t>
      </w:r>
      <w:proofErr w:type="spellEnd"/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();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proofErr w:type="spellStart"/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ac.getSession</w:t>
      </w:r>
      <w:proofErr w:type="spellEnd"/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().put(</w:t>
      </w:r>
      <w:r w:rsidR="00787B42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"count</w:t>
      </w:r>
      <w:r w:rsidRPr="00DF311D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,++</w:t>
      </w:r>
      <w:r w:rsidRPr="00DF311D">
        <w:rPr>
          <w:rFonts w:ascii="宋体" w:eastAsia="宋体" w:hAnsi="宋体" w:cs="宋体" w:hint="eastAsia"/>
          <w:b/>
          <w:bCs/>
          <w:color w:val="660E7A"/>
          <w:kern w:val="0"/>
          <w:sz w:val="24"/>
        </w:rPr>
        <w:t>count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);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DF311D">
        <w:rPr>
          <w:rFonts w:ascii="宋体" w:eastAsia="宋体" w:hAnsi="宋体" w:cs="宋体" w:hint="eastAsia"/>
          <w:b/>
          <w:bCs/>
          <w:color w:val="000080"/>
          <w:kern w:val="0"/>
          <w:sz w:val="24"/>
        </w:rPr>
        <w:t xml:space="preserve">return </w:t>
      </w:r>
      <w:r w:rsidRPr="00DF311D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"success"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t>;</w:t>
      </w:r>
      <w:r w:rsidRPr="00DF311D">
        <w:rPr>
          <w:rFonts w:ascii="宋体" w:eastAsia="宋体" w:hAnsi="宋体" w:cs="宋体" w:hint="eastAsia"/>
          <w:color w:val="000000"/>
          <w:kern w:val="0"/>
          <w:sz w:val="24"/>
        </w:rPr>
        <w:br/>
        <w:t>}</w:t>
      </w:r>
    </w:p>
    <w:p w:rsidR="00D51584" w:rsidRPr="00DF311D" w:rsidRDefault="00D51584" w:rsidP="00D51584"/>
    <w:p w:rsidR="00D31193" w:rsidRDefault="00CF2070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:rsidR="00D31193" w:rsidRDefault="00084EF5">
      <w:r>
        <w:rPr>
          <w:noProof/>
        </w:rPr>
        <w:drawing>
          <wp:inline distT="0" distB="0" distL="0" distR="0" wp14:anchorId="69E3D213" wp14:editId="4CA2439C">
            <wp:extent cx="3629025" cy="12477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4" w:rsidRDefault="00084EF5">
      <w:r>
        <w:rPr>
          <w:noProof/>
        </w:rPr>
        <w:drawing>
          <wp:inline distT="0" distB="0" distL="0" distR="0" wp14:anchorId="492BA444" wp14:editId="2A49AD14">
            <wp:extent cx="3669874" cy="1219631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57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F5" w:rsidRDefault="00084EF5" w:rsidP="00084EF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action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ioc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class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cn.cslg.action.IocUserAction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="success"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success.jsp</w:t>
      </w:r>
      <w:proofErr w:type="spellEnd"/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result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="error"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failure.jsp</w:t>
      </w:r>
      <w:proofErr w:type="spellEnd"/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result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action</w:t>
      </w:r>
      <w:r>
        <w:rPr>
          <w:rFonts w:hint="eastAsia"/>
          <w:color w:val="000000"/>
          <w:shd w:val="clear" w:color="auto" w:fill="EFEFEF"/>
        </w:rPr>
        <w:t>&gt;</w:t>
      </w:r>
    </w:p>
    <w:p w:rsidR="00084EF5" w:rsidRDefault="00084EF5"/>
    <w:p w:rsidR="00084EF5" w:rsidRPr="00084EF5" w:rsidRDefault="00084EF5"/>
    <w:p w:rsidR="00084EF5" w:rsidRDefault="00084EF5" w:rsidP="00084EF5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 xml:space="preserve">String execute()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  <w:color w:val="000000"/>
        </w:rPr>
        <w:t>Exception{</w:t>
      </w:r>
      <w:r>
        <w:rPr>
          <w:rFonts w:hint="eastAsia"/>
          <w:color w:val="000000"/>
        </w:rPr>
        <w:br/>
        <w:t xml:space="preserve">    String </w:t>
      </w:r>
      <w:proofErr w:type="spellStart"/>
      <w:r>
        <w:rPr>
          <w:rFonts w:hint="eastAsia"/>
          <w:color w:val="000000"/>
        </w:rPr>
        <w:t>sql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8000"/>
        </w:rPr>
        <w:t>"SELECT password FROM user WHERE name = ?"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RowMapper</w:t>
      </w:r>
      <w:proofErr w:type="spellEnd"/>
      <w:r>
        <w:rPr>
          <w:rFonts w:hint="eastAsia"/>
          <w:color w:val="000000"/>
        </w:rPr>
        <w:t xml:space="preserve">&lt;User&gt; </w:t>
      </w:r>
      <w:proofErr w:type="spellStart"/>
      <w:r>
        <w:rPr>
          <w:rFonts w:hint="eastAsia"/>
          <w:color w:val="000000"/>
        </w:rPr>
        <w:t>rowMapper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BeanPropertyRowMapper</w:t>
      </w:r>
      <w:proofErr w:type="spellEnd"/>
      <w:r>
        <w:rPr>
          <w:rFonts w:hint="eastAsia"/>
          <w:color w:val="000000"/>
        </w:rPr>
        <w:t>&lt;&gt;(</w:t>
      </w:r>
      <w:proofErr w:type="spellStart"/>
      <w:r>
        <w:rPr>
          <w:rFonts w:hint="eastAsia"/>
          <w:color w:val="000000"/>
        </w:rPr>
        <w:t>User.</w:t>
      </w:r>
      <w:r>
        <w:rPr>
          <w:rFonts w:hint="eastAsia"/>
          <w:b/>
          <w:bCs/>
          <w:color w:val="000080"/>
        </w:rPr>
        <w:t>class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User </w:t>
      </w:r>
      <w:proofErr w:type="spellStart"/>
      <w:r>
        <w:rPr>
          <w:rFonts w:hint="eastAsia"/>
          <w:color w:val="000000"/>
        </w:rPr>
        <w:t>user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b/>
          <w:bCs/>
          <w:color w:val="660E7A"/>
        </w:rPr>
        <w:t>template</w:t>
      </w:r>
      <w:r>
        <w:rPr>
          <w:rFonts w:hint="eastAsia"/>
          <w:color w:val="000000"/>
        </w:rPr>
        <w:t>.queryForObject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sql,rowMapper,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password</w:t>
      </w:r>
      <w:r>
        <w:rPr>
          <w:rFonts w:hint="eastAsia"/>
          <w:color w:val="000000"/>
        </w:rPr>
        <w:t>.equals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user.getPassword</w:t>
      </w:r>
      <w:proofErr w:type="spellEnd"/>
      <w:r>
        <w:rPr>
          <w:rFonts w:hint="eastAsia"/>
          <w:color w:val="000000"/>
        </w:rPr>
        <w:t>()))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008000"/>
        </w:rPr>
        <w:t>"success"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}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008000"/>
        </w:rPr>
        <w:t>"error"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D31193" w:rsidRDefault="00D31193"/>
    <w:p w:rsidR="00D31193" w:rsidRDefault="00CF2070">
      <w:r>
        <w:rPr>
          <w:rFonts w:hint="eastAsia"/>
        </w:rPr>
        <w:t>3.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</w:p>
    <w:p w:rsidR="00D31193" w:rsidRDefault="00CB0034">
      <w:r>
        <w:rPr>
          <w:noProof/>
        </w:rPr>
        <w:drawing>
          <wp:inline distT="0" distB="0" distL="0" distR="0" wp14:anchorId="3E9B0998" wp14:editId="5CCBD114">
            <wp:extent cx="3629025" cy="1247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4" w:rsidRDefault="00CB0034">
      <w:r>
        <w:rPr>
          <w:noProof/>
        </w:rPr>
        <w:drawing>
          <wp:inline distT="0" distB="0" distL="0" distR="0" wp14:anchorId="41C18476" wp14:editId="38038B2B">
            <wp:extent cx="3669874" cy="1219631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57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Pr="00CB0034" w:rsidRDefault="00CB0034" w:rsidP="00CB003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action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 xml:space="preserve">="hello" </w:t>
      </w:r>
      <w:r>
        <w:rPr>
          <w:rFonts w:hint="eastAsia"/>
          <w:b/>
          <w:bCs/>
          <w:color w:val="0000FF"/>
          <w:shd w:val="clear" w:color="auto" w:fill="EFEFEF"/>
        </w:rPr>
        <w:t>class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cn.cslg.action.UserAction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method</w:t>
      </w:r>
      <w:r>
        <w:rPr>
          <w:rFonts w:hint="eastAsia"/>
          <w:b/>
          <w:bCs/>
          <w:color w:val="008000"/>
          <w:shd w:val="clear" w:color="auto" w:fill="EFEFEF"/>
        </w:rPr>
        <w:t>="execute"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="success"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success.jsp</w:t>
      </w:r>
      <w:proofErr w:type="spellEnd"/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result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="error"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failure.jsp</w:t>
      </w:r>
      <w:proofErr w:type="spellEnd"/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result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action</w:t>
      </w:r>
      <w:r>
        <w:rPr>
          <w:rFonts w:hint="eastAsia"/>
          <w:color w:val="000000"/>
          <w:shd w:val="clear" w:color="auto" w:fill="EFEFEF"/>
        </w:rPr>
        <w:t>&gt;</w:t>
      </w:r>
    </w:p>
    <w:p w:rsidR="00D31193" w:rsidRDefault="00CF2070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标签库开发表</w:t>
      </w:r>
      <w:proofErr w:type="gramEnd"/>
      <w:r>
        <w:rPr>
          <w:rFonts w:hint="eastAsia"/>
        </w:rPr>
        <w:t>单页面</w:t>
      </w:r>
    </w:p>
    <w:p w:rsidR="00D31193" w:rsidRDefault="00CF2070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1193" w:rsidRDefault="00194145" w:rsidP="00194145">
      <w:r>
        <w:rPr>
          <w:noProof/>
        </w:rPr>
        <w:lastRenderedPageBreak/>
        <w:drawing>
          <wp:inline distT="0" distB="0" distL="0" distR="0" wp14:anchorId="61A96D67" wp14:editId="3BD70181">
            <wp:extent cx="2566219" cy="2474760"/>
            <wp:effectExtent l="0" t="0" r="571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944" cy="24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45" w:rsidRDefault="00194145" w:rsidP="00194145"/>
    <w:p w:rsidR="00D31193" w:rsidRDefault="00CF2070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的国际化功能开发一个用户登录功能</w:t>
      </w:r>
    </w:p>
    <w:p w:rsidR="00D31193" w:rsidRDefault="00CB0034">
      <w:r>
        <w:rPr>
          <w:noProof/>
        </w:rPr>
        <w:drawing>
          <wp:inline distT="0" distB="0" distL="0" distR="0" wp14:anchorId="596A4552" wp14:editId="5CF24A35">
            <wp:extent cx="3600450" cy="1466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D" w:rsidRDefault="0016472D" w:rsidP="0016472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action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checkLogin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class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cn.cslg.action.LoginAction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="success"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/2-5-success.jsp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result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="error"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/2-5-login.jsp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result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action</w:t>
      </w:r>
      <w:r>
        <w:rPr>
          <w:rFonts w:hint="eastAsia"/>
          <w:color w:val="000000"/>
          <w:shd w:val="clear" w:color="auto" w:fill="EFEFEF"/>
        </w:rPr>
        <w:t>&gt;</w:t>
      </w:r>
    </w:p>
    <w:p w:rsidR="00A24AF0" w:rsidRPr="0016472D" w:rsidRDefault="00A24AF0"/>
    <w:p w:rsidR="00A24AF0" w:rsidRDefault="0016472D">
      <w:r>
        <w:rPr>
          <w:noProof/>
        </w:rPr>
        <w:drawing>
          <wp:inline distT="0" distB="0" distL="0" distR="0" wp14:anchorId="7A50C6FE" wp14:editId="770FBB34">
            <wp:extent cx="3476625" cy="8477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D31193" w:rsidP="00E26112"/>
    <w:p w:rsidR="00D31193" w:rsidRDefault="00CF2070">
      <w:r>
        <w:rPr>
          <w:rFonts w:hint="eastAsia"/>
        </w:rPr>
        <w:t>6.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的校验器功能</w:t>
      </w:r>
    </w:p>
    <w:p w:rsidR="00D31193" w:rsidRDefault="005555E6">
      <w:r>
        <w:rPr>
          <w:noProof/>
        </w:rPr>
        <w:drawing>
          <wp:inline distT="0" distB="0" distL="0" distR="0" wp14:anchorId="7FBC7611" wp14:editId="7C0A5565">
            <wp:extent cx="4608819" cy="1773568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B20D9" wp14:editId="18E7E952">
            <wp:extent cx="3609975" cy="16002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69" w:rsidRDefault="00A33C69"/>
    <w:p w:rsidR="00D31193" w:rsidRDefault="00CF2070"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:rsidR="009869AD" w:rsidRDefault="00353497">
      <w:r>
        <w:rPr>
          <w:rFonts w:hint="eastAsia"/>
        </w:rPr>
        <w:t>文件</w:t>
      </w:r>
      <w:r w:rsidR="009869AD">
        <w:rPr>
          <w:rFonts w:hint="eastAsia"/>
        </w:rPr>
        <w:t>上传：</w:t>
      </w:r>
    </w:p>
    <w:p w:rsidR="00D31193" w:rsidRDefault="005555E6">
      <w:pPr>
        <w:tabs>
          <w:tab w:val="left" w:pos="312"/>
        </w:tabs>
      </w:pPr>
      <w:r>
        <w:rPr>
          <w:noProof/>
        </w:rPr>
        <w:drawing>
          <wp:inline distT="0" distB="0" distL="0" distR="0" wp14:anchorId="5605602E" wp14:editId="04B3B534">
            <wp:extent cx="4505325" cy="1857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5555E6">
      <w:pPr>
        <w:tabs>
          <w:tab w:val="left" w:pos="312"/>
        </w:tabs>
      </w:pPr>
      <w:r>
        <w:rPr>
          <w:noProof/>
        </w:rPr>
        <w:drawing>
          <wp:inline distT="0" distB="0" distL="0" distR="0" wp14:anchorId="060C132D" wp14:editId="184854A1">
            <wp:extent cx="3600450" cy="1619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5555E6">
      <w:pPr>
        <w:rPr>
          <w:rFonts w:hint="eastAsia"/>
        </w:rPr>
      </w:pPr>
      <w:r>
        <w:rPr>
          <w:noProof/>
        </w:rPr>
        <w:drawing>
          <wp:inline distT="0" distB="0" distL="0" distR="0" wp14:anchorId="58856472" wp14:editId="106B4129">
            <wp:extent cx="3714750" cy="762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71" w:rsidRDefault="00A41271" w:rsidP="00A41271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String execute()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  <w:color w:val="000000"/>
        </w:rPr>
        <w:t>Exception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fileName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"cslg.png"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String path = </w:t>
      </w:r>
      <w:r>
        <w:rPr>
          <w:rFonts w:hint="eastAsia"/>
          <w:b/>
          <w:bCs/>
          <w:color w:val="008000"/>
        </w:rPr>
        <w:t>"C:/cslg.png"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inputStream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FileInputStream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File(path));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i/>
          <w:iCs/>
          <w:color w:val="660E7A"/>
        </w:rPr>
        <w:t>SUCCESS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}</w:t>
      </w:r>
    </w:p>
    <w:p w:rsidR="00A41271" w:rsidRPr="00A41271" w:rsidRDefault="00A41271">
      <w:bookmarkStart w:id="0" w:name="_GoBack"/>
      <w:bookmarkEnd w:id="0"/>
    </w:p>
    <w:sectPr w:rsidR="00A41271" w:rsidRPr="00A4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93"/>
    <w:rsid w:val="00084EF5"/>
    <w:rsid w:val="0016472D"/>
    <w:rsid w:val="00194145"/>
    <w:rsid w:val="00353497"/>
    <w:rsid w:val="005555E6"/>
    <w:rsid w:val="00747444"/>
    <w:rsid w:val="00787B42"/>
    <w:rsid w:val="009869AD"/>
    <w:rsid w:val="00A24AF0"/>
    <w:rsid w:val="00A33C69"/>
    <w:rsid w:val="00A41271"/>
    <w:rsid w:val="00CB0034"/>
    <w:rsid w:val="00CF2070"/>
    <w:rsid w:val="00D31193"/>
    <w:rsid w:val="00D51584"/>
    <w:rsid w:val="00DF311D"/>
    <w:rsid w:val="00E26112"/>
    <w:rsid w:val="00E42A50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E42A50"/>
    <w:rPr>
      <w:sz w:val="18"/>
      <w:szCs w:val="18"/>
    </w:rPr>
  </w:style>
  <w:style w:type="character" w:customStyle="1" w:styleId="Char">
    <w:name w:val="批注框文本 Char"/>
    <w:basedOn w:val="a0"/>
    <w:link w:val="a5"/>
    <w:rsid w:val="00E42A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F3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F311D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E42A50"/>
    <w:rPr>
      <w:sz w:val="18"/>
      <w:szCs w:val="18"/>
    </w:rPr>
  </w:style>
  <w:style w:type="character" w:customStyle="1" w:styleId="Char">
    <w:name w:val="批注框文本 Char"/>
    <w:basedOn w:val="a0"/>
    <w:link w:val="a5"/>
    <w:rsid w:val="00E42A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F3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F311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Jack</cp:lastModifiedBy>
  <cp:revision>7</cp:revision>
  <dcterms:created xsi:type="dcterms:W3CDTF">2014-10-29T12:08:00Z</dcterms:created>
  <dcterms:modified xsi:type="dcterms:W3CDTF">2019-12-12T12:42:00Z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