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2"/>
        <w:tblW w:w="9924" w:type="dxa"/>
        <w:jc w:val="center"/>
        <w:tblLook w:val="04A0" w:firstRow="1" w:lastRow="0" w:firstColumn="1" w:lastColumn="0" w:noHBand="0" w:noVBand="1"/>
      </w:tblPr>
      <w:tblGrid>
        <w:gridCol w:w="1986"/>
        <w:gridCol w:w="2551"/>
        <w:gridCol w:w="5387"/>
      </w:tblGrid>
      <w:tr w:rsidR="00B63A50" w14:paraId="324F9378" w14:textId="77777777" w:rsidTr="00E61A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6" w:type="dxa"/>
          </w:tcPr>
          <w:p w14:paraId="21DCD850" w14:textId="1AECF1F1" w:rsidR="00B63A50" w:rsidRDefault="00B63A50">
            <w:r>
              <w:rPr>
                <w:rFonts w:hint="eastAsia"/>
              </w:rPr>
              <w:t>功能項目</w:t>
            </w:r>
          </w:p>
        </w:tc>
        <w:tc>
          <w:tcPr>
            <w:tcW w:w="2551" w:type="dxa"/>
          </w:tcPr>
          <w:p w14:paraId="30633773" w14:textId="64FF56F4" w:rsidR="00B63A50" w:rsidRDefault="00B63A50">
            <w:pPr>
              <w:cnfStyle w:val="100000000000" w:firstRow="1" w:lastRow="0" w:firstColumn="0" w:lastColumn="0" w:oddVBand="0" w:evenVBand="0" w:oddHBand="0" w:evenHBand="0" w:firstRowFirstColumn="0" w:firstRowLastColumn="0" w:lastRowFirstColumn="0" w:lastRowLastColumn="0"/>
            </w:pPr>
            <w:r>
              <w:rPr>
                <w:rFonts w:hint="eastAsia"/>
              </w:rPr>
              <w:t>功能操作</w:t>
            </w:r>
          </w:p>
        </w:tc>
        <w:tc>
          <w:tcPr>
            <w:tcW w:w="5387" w:type="dxa"/>
          </w:tcPr>
          <w:p w14:paraId="69530E11" w14:textId="10A7B94F" w:rsidR="00B63A50" w:rsidRDefault="00B63A50">
            <w:pPr>
              <w:cnfStyle w:val="100000000000" w:firstRow="1" w:lastRow="0" w:firstColumn="0" w:lastColumn="0" w:oddVBand="0" w:evenVBand="0" w:oddHBand="0" w:evenHBand="0" w:firstRowFirstColumn="0" w:firstRowLastColumn="0" w:lastRowFirstColumn="0" w:lastRowLastColumn="0"/>
            </w:pPr>
            <w:r>
              <w:rPr>
                <w:rFonts w:hint="eastAsia"/>
              </w:rPr>
              <w:t>說明</w:t>
            </w:r>
          </w:p>
        </w:tc>
      </w:tr>
      <w:tr w:rsidR="00B63A50" w14:paraId="2B457C89" w14:textId="77777777" w:rsidTr="00E61A51">
        <w:trPr>
          <w:jc w:val="center"/>
        </w:trPr>
        <w:tc>
          <w:tcPr>
            <w:cnfStyle w:val="001000000000" w:firstRow="0" w:lastRow="0" w:firstColumn="1" w:lastColumn="0" w:oddVBand="0" w:evenVBand="0" w:oddHBand="0" w:evenHBand="0" w:firstRowFirstColumn="0" w:firstRowLastColumn="0" w:lastRowFirstColumn="0" w:lastRowLastColumn="0"/>
            <w:tcW w:w="1986" w:type="dxa"/>
            <w:vMerge w:val="restart"/>
          </w:tcPr>
          <w:p w14:paraId="7B0F39B2" w14:textId="77777777" w:rsidR="00B63A50" w:rsidRDefault="00B63A50">
            <w:pPr>
              <w:rPr>
                <w:b w:val="0"/>
                <w:bCs w:val="0"/>
              </w:rPr>
            </w:pPr>
          </w:p>
          <w:p w14:paraId="3DFA810D" w14:textId="77777777" w:rsidR="00B63A50" w:rsidRDefault="00B63A50">
            <w:pPr>
              <w:rPr>
                <w:b w:val="0"/>
                <w:bCs w:val="0"/>
              </w:rPr>
            </w:pPr>
          </w:p>
          <w:p w14:paraId="7997836C" w14:textId="77777777" w:rsidR="00B63A50" w:rsidRDefault="00B63A50">
            <w:pPr>
              <w:rPr>
                <w:b w:val="0"/>
                <w:bCs w:val="0"/>
              </w:rPr>
            </w:pPr>
          </w:p>
          <w:p w14:paraId="5C0AD517" w14:textId="77777777" w:rsidR="00B63A50" w:rsidRDefault="00B63A50">
            <w:pPr>
              <w:rPr>
                <w:b w:val="0"/>
                <w:bCs w:val="0"/>
              </w:rPr>
            </w:pPr>
          </w:p>
          <w:p w14:paraId="09F04A01" w14:textId="77777777" w:rsidR="00B63A50" w:rsidRDefault="00B63A50">
            <w:pPr>
              <w:rPr>
                <w:b w:val="0"/>
                <w:bCs w:val="0"/>
              </w:rPr>
            </w:pPr>
          </w:p>
          <w:p w14:paraId="4117DBC1" w14:textId="77777777" w:rsidR="00B63A50" w:rsidRDefault="00B63A50">
            <w:pPr>
              <w:rPr>
                <w:b w:val="0"/>
                <w:bCs w:val="0"/>
              </w:rPr>
            </w:pPr>
          </w:p>
          <w:p w14:paraId="31D92EA6" w14:textId="6253BA1D" w:rsidR="00B63A50" w:rsidRDefault="00B63A50">
            <w:proofErr w:type="gramStart"/>
            <w:r>
              <w:rPr>
                <w:rFonts w:hint="eastAsia"/>
              </w:rPr>
              <w:t>定取票</w:t>
            </w:r>
            <w:proofErr w:type="gramEnd"/>
            <w:r>
              <w:rPr>
                <w:rFonts w:hint="eastAsia"/>
              </w:rPr>
              <w:t>事項</w:t>
            </w:r>
          </w:p>
        </w:tc>
        <w:tc>
          <w:tcPr>
            <w:tcW w:w="2551" w:type="dxa"/>
          </w:tcPr>
          <w:p w14:paraId="73DF57CA" w14:textId="535FDD67" w:rsidR="00B63A50" w:rsidRDefault="00B63A50">
            <w:pPr>
              <w:cnfStyle w:val="000000000000" w:firstRow="0" w:lastRow="0" w:firstColumn="0" w:lastColumn="0" w:oddVBand="0" w:evenVBand="0" w:oddHBand="0" w:evenHBand="0" w:firstRowFirstColumn="0" w:firstRowLastColumn="0" w:lastRowFirstColumn="0" w:lastRowLastColumn="0"/>
            </w:pPr>
            <w:r w:rsidRPr="002728CD">
              <w:rPr>
                <w:rFonts w:hint="eastAsia"/>
              </w:rPr>
              <w:t>訂票系統操作說明</w:t>
            </w:r>
          </w:p>
        </w:tc>
        <w:tc>
          <w:tcPr>
            <w:tcW w:w="5387" w:type="dxa"/>
          </w:tcPr>
          <w:p w14:paraId="5A37D725" w14:textId="18E07193" w:rsidR="00B63A50" w:rsidRDefault="00B63A50">
            <w:pPr>
              <w:cnfStyle w:val="000000000000" w:firstRow="0" w:lastRow="0" w:firstColumn="0" w:lastColumn="0" w:oddVBand="0" w:evenVBand="0" w:oddHBand="0" w:evenHBand="0" w:firstRowFirstColumn="0" w:firstRowLastColumn="0" w:lastRowFirstColumn="0" w:lastRowLastColumn="0"/>
            </w:pPr>
            <w:r w:rsidRPr="00EE480E">
              <w:rPr>
                <w:rFonts w:hint="eastAsia"/>
              </w:rPr>
              <w:t>如於乘車當日訂票，須於開車前</w:t>
            </w:r>
            <w:r w:rsidRPr="00EE480E">
              <w:rPr>
                <w:rFonts w:hint="eastAsia"/>
              </w:rPr>
              <w:t>30</w:t>
            </w:r>
            <w:r w:rsidRPr="00EE480E">
              <w:rPr>
                <w:rFonts w:hint="eastAsia"/>
              </w:rPr>
              <w:t>分鐘完成付款取票</w:t>
            </w:r>
            <w:r>
              <w:rPr>
                <w:rFonts w:hint="eastAsia"/>
              </w:rPr>
              <w:t>。</w:t>
            </w:r>
          </w:p>
        </w:tc>
      </w:tr>
      <w:tr w:rsidR="00B63A50" w14:paraId="0C44F108" w14:textId="77777777" w:rsidTr="001F57FF">
        <w:trPr>
          <w:jc w:val="center"/>
        </w:trPr>
        <w:tc>
          <w:tcPr>
            <w:cnfStyle w:val="001000000000" w:firstRow="0" w:lastRow="0" w:firstColumn="1" w:lastColumn="0" w:oddVBand="0" w:evenVBand="0" w:oddHBand="0" w:evenHBand="0" w:firstRowFirstColumn="0" w:firstRowLastColumn="0" w:lastRowFirstColumn="0" w:lastRowLastColumn="0"/>
            <w:tcW w:w="1986" w:type="dxa"/>
            <w:vMerge/>
          </w:tcPr>
          <w:p w14:paraId="23C7624C" w14:textId="77777777" w:rsidR="00B63A50" w:rsidRDefault="00B63A50"/>
        </w:tc>
        <w:tc>
          <w:tcPr>
            <w:tcW w:w="2551" w:type="dxa"/>
            <w:vAlign w:val="center"/>
          </w:tcPr>
          <w:p w14:paraId="3312BEDF" w14:textId="1A26B982" w:rsidR="00E61A51" w:rsidRDefault="00B63A50">
            <w:pPr>
              <w:cnfStyle w:val="000000000000" w:firstRow="0" w:lastRow="0" w:firstColumn="0" w:lastColumn="0" w:oddVBand="0" w:evenVBand="0" w:oddHBand="0" w:evenHBand="0" w:firstRowFirstColumn="0" w:firstRowLastColumn="0" w:lastRowFirstColumn="0" w:lastRowLastColumn="0"/>
            </w:pPr>
            <w:r w:rsidRPr="002728CD">
              <w:rPr>
                <w:rFonts w:hint="eastAsia"/>
              </w:rPr>
              <w:t>取票說明</w:t>
            </w:r>
          </w:p>
          <w:p w14:paraId="5AA782DF" w14:textId="77777777" w:rsidR="00B63A50" w:rsidRPr="00E61A51" w:rsidRDefault="00B63A50" w:rsidP="00E61A51">
            <w:pPr>
              <w:jc w:val="center"/>
              <w:cnfStyle w:val="000000000000" w:firstRow="0" w:lastRow="0" w:firstColumn="0" w:lastColumn="0" w:oddVBand="0" w:evenVBand="0" w:oddHBand="0" w:evenHBand="0" w:firstRowFirstColumn="0" w:firstRowLastColumn="0" w:lastRowFirstColumn="0" w:lastRowLastColumn="0"/>
            </w:pPr>
          </w:p>
        </w:tc>
        <w:tc>
          <w:tcPr>
            <w:tcW w:w="5387" w:type="dxa"/>
          </w:tcPr>
          <w:p w14:paraId="713152DE" w14:textId="7571E5D9" w:rsidR="00B63A50" w:rsidRDefault="00B63A50">
            <w:pPr>
              <w:cnfStyle w:val="000000000000" w:firstRow="0" w:lastRow="0" w:firstColumn="0" w:lastColumn="0" w:oddVBand="0" w:evenVBand="0" w:oddHBand="0" w:evenHBand="0" w:firstRowFirstColumn="0" w:firstRowLastColumn="0" w:lastRowFirstColumn="0" w:lastRowLastColumn="0"/>
            </w:pPr>
            <w:r w:rsidRPr="00EE480E">
              <w:rPr>
                <w:rFonts w:hint="eastAsia"/>
              </w:rPr>
              <w:t>訂票完畢後請記下訂票電腦預約號，持訂票人身份證明證件正本至本局各電腦售票站或全國各地電腦連線郵局、超商取票，若您</w:t>
            </w:r>
            <w:r w:rsidRPr="00EE480E">
              <w:rPr>
                <w:rFonts w:hint="eastAsia"/>
              </w:rPr>
              <w:t>3</w:t>
            </w:r>
            <w:r w:rsidRPr="00EE480E">
              <w:rPr>
                <w:rFonts w:hint="eastAsia"/>
              </w:rPr>
              <w:t>個月內逾期未前來取票達</w:t>
            </w:r>
            <w:r w:rsidRPr="00EE480E">
              <w:rPr>
                <w:rFonts w:hint="eastAsia"/>
              </w:rPr>
              <w:t>3</w:t>
            </w:r>
            <w:r w:rsidRPr="00EE480E">
              <w:rPr>
                <w:rFonts w:hint="eastAsia"/>
              </w:rPr>
              <w:t>次，將停止受理訂票</w:t>
            </w:r>
            <w:r w:rsidRPr="00EE480E">
              <w:rPr>
                <w:rFonts w:hint="eastAsia"/>
              </w:rPr>
              <w:t>6</w:t>
            </w:r>
            <w:r w:rsidRPr="00EE480E">
              <w:rPr>
                <w:rFonts w:hint="eastAsia"/>
              </w:rPr>
              <w:t>個月，停權後恢復訂票功能即重新計算逾期次數</w:t>
            </w:r>
            <w:r>
              <w:rPr>
                <w:rFonts w:hint="eastAsia"/>
              </w:rPr>
              <w:t>。</w:t>
            </w:r>
          </w:p>
        </w:tc>
      </w:tr>
      <w:tr w:rsidR="00B63A50" w14:paraId="5B2CA004" w14:textId="77777777" w:rsidTr="001F57FF">
        <w:trPr>
          <w:jc w:val="center"/>
        </w:trPr>
        <w:tc>
          <w:tcPr>
            <w:cnfStyle w:val="001000000000" w:firstRow="0" w:lastRow="0" w:firstColumn="1" w:lastColumn="0" w:oddVBand="0" w:evenVBand="0" w:oddHBand="0" w:evenHBand="0" w:firstRowFirstColumn="0" w:firstRowLastColumn="0" w:lastRowFirstColumn="0" w:lastRowLastColumn="0"/>
            <w:tcW w:w="1986" w:type="dxa"/>
            <w:vMerge/>
          </w:tcPr>
          <w:p w14:paraId="4BDF866A" w14:textId="77777777" w:rsidR="00B63A50" w:rsidRDefault="00B63A50"/>
        </w:tc>
        <w:tc>
          <w:tcPr>
            <w:tcW w:w="2551" w:type="dxa"/>
            <w:vAlign w:val="center"/>
          </w:tcPr>
          <w:p w14:paraId="5934676C" w14:textId="2DB93CA7" w:rsidR="00B63A50" w:rsidRDefault="00B63A50">
            <w:pPr>
              <w:cnfStyle w:val="000000000000" w:firstRow="0" w:lastRow="0" w:firstColumn="0" w:lastColumn="0" w:oddVBand="0" w:evenVBand="0" w:oddHBand="0" w:evenHBand="0" w:firstRowFirstColumn="0" w:firstRowLastColumn="0" w:lastRowFirstColumn="0" w:lastRowLastColumn="0"/>
            </w:pPr>
            <w:r w:rsidRPr="002728CD">
              <w:rPr>
                <w:rFonts w:hint="eastAsia"/>
              </w:rPr>
              <w:t>注意事</w:t>
            </w:r>
            <w:bookmarkStart w:id="0" w:name="_GoBack"/>
            <w:bookmarkEnd w:id="0"/>
            <w:r w:rsidRPr="002728CD">
              <w:rPr>
                <w:rFonts w:hint="eastAsia"/>
              </w:rPr>
              <w:t>項</w:t>
            </w:r>
          </w:p>
        </w:tc>
        <w:tc>
          <w:tcPr>
            <w:tcW w:w="5387" w:type="dxa"/>
          </w:tcPr>
          <w:p w14:paraId="508D7674" w14:textId="77777777" w:rsidR="00B63A50" w:rsidRDefault="00B63A50" w:rsidP="00B63A50">
            <w:pPr>
              <w:cnfStyle w:val="000000000000" w:firstRow="0" w:lastRow="0" w:firstColumn="0" w:lastColumn="0" w:oddVBand="0" w:evenVBand="0" w:oddHBand="0" w:evenHBand="0" w:firstRowFirstColumn="0" w:firstRowLastColumn="0" w:lastRowFirstColumn="0" w:lastRowLastColumn="0"/>
            </w:pPr>
            <w:r>
              <w:rPr>
                <w:rFonts w:hint="eastAsia"/>
              </w:rPr>
              <w:t>1</w:t>
            </w:r>
            <w:r>
              <w:t>.</w:t>
            </w:r>
            <w:r>
              <w:rPr>
                <w:rFonts w:hint="eastAsia"/>
              </w:rPr>
              <w:t>冒用他人身分證號及使用虛擬身分證號訂票屬於違反法律之行為，一經查獲將立即移送警政單位依法究辦。</w:t>
            </w:r>
          </w:p>
          <w:p w14:paraId="4A708F0C" w14:textId="5E0614F5" w:rsidR="00B63A50" w:rsidRDefault="00B63A50" w:rsidP="00B63A50">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為維護訂票公平性及旅客權益，預訂車票於車站窗口取票時，請攜帶訂票人身分證明文件正本，</w:t>
            </w:r>
            <w:proofErr w:type="gramStart"/>
            <w:r>
              <w:rPr>
                <w:rFonts w:hint="eastAsia"/>
              </w:rPr>
              <w:t>以備本局</w:t>
            </w:r>
            <w:proofErr w:type="gramEnd"/>
            <w:r>
              <w:rPr>
                <w:rFonts w:hint="eastAsia"/>
              </w:rPr>
              <w:t>人員核對、查驗。</w:t>
            </w:r>
          </w:p>
        </w:tc>
      </w:tr>
      <w:tr w:rsidR="00B63A50" w14:paraId="646D74E9" w14:textId="77777777" w:rsidTr="00E61A51">
        <w:trPr>
          <w:jc w:val="center"/>
        </w:trPr>
        <w:tc>
          <w:tcPr>
            <w:cnfStyle w:val="001000000000" w:firstRow="0" w:lastRow="0" w:firstColumn="1" w:lastColumn="0" w:oddVBand="0" w:evenVBand="0" w:oddHBand="0" w:evenHBand="0" w:firstRowFirstColumn="0" w:firstRowLastColumn="0" w:lastRowFirstColumn="0" w:lastRowLastColumn="0"/>
            <w:tcW w:w="1986" w:type="dxa"/>
            <w:vMerge w:val="restart"/>
          </w:tcPr>
          <w:p w14:paraId="5DDD65CF" w14:textId="77777777" w:rsidR="00B63A50" w:rsidRDefault="00B63A50">
            <w:pPr>
              <w:rPr>
                <w:b w:val="0"/>
                <w:bCs w:val="0"/>
              </w:rPr>
            </w:pPr>
          </w:p>
          <w:p w14:paraId="3B8E0220" w14:textId="77777777" w:rsidR="00B63A50" w:rsidRDefault="00B63A50">
            <w:pPr>
              <w:rPr>
                <w:b w:val="0"/>
                <w:bCs w:val="0"/>
              </w:rPr>
            </w:pPr>
          </w:p>
          <w:p w14:paraId="25C5D800" w14:textId="77777777" w:rsidR="00B63A50" w:rsidRDefault="00B63A50">
            <w:pPr>
              <w:rPr>
                <w:b w:val="0"/>
                <w:bCs w:val="0"/>
              </w:rPr>
            </w:pPr>
          </w:p>
          <w:p w14:paraId="361EEAD3" w14:textId="77777777" w:rsidR="00B63A50" w:rsidRDefault="00B63A50">
            <w:pPr>
              <w:rPr>
                <w:b w:val="0"/>
                <w:bCs w:val="0"/>
              </w:rPr>
            </w:pPr>
          </w:p>
          <w:p w14:paraId="5A039F6E" w14:textId="31FC463A" w:rsidR="00B63A50" w:rsidRDefault="00B63A50">
            <w:r>
              <w:rPr>
                <w:rFonts w:hint="eastAsia"/>
              </w:rPr>
              <w:t>車票資訊</w:t>
            </w:r>
          </w:p>
        </w:tc>
        <w:tc>
          <w:tcPr>
            <w:tcW w:w="2551" w:type="dxa"/>
          </w:tcPr>
          <w:p w14:paraId="580820F7" w14:textId="5FD60D67" w:rsidR="00B63A50" w:rsidRDefault="00B63A50">
            <w:pPr>
              <w:cnfStyle w:val="000000000000" w:firstRow="0" w:lastRow="0" w:firstColumn="0" w:lastColumn="0" w:oddVBand="0" w:evenVBand="0" w:oddHBand="0" w:evenHBand="0" w:firstRowFirstColumn="0" w:firstRowLastColumn="0" w:lastRowFirstColumn="0" w:lastRowLastColumn="0"/>
            </w:pPr>
            <w:r>
              <w:rPr>
                <w:rFonts w:hint="eastAsia"/>
              </w:rPr>
              <w:t>查詢車站售票時間</w:t>
            </w:r>
          </w:p>
        </w:tc>
        <w:tc>
          <w:tcPr>
            <w:tcW w:w="5387" w:type="dxa"/>
          </w:tcPr>
          <w:p w14:paraId="4AE5940C" w14:textId="0E154FC6" w:rsidR="00B63A50" w:rsidRDefault="00B63A50">
            <w:pPr>
              <w:cnfStyle w:val="000000000000" w:firstRow="0" w:lastRow="0" w:firstColumn="0" w:lastColumn="0" w:oddVBand="0" w:evenVBand="0" w:oddHBand="0" w:evenHBand="0" w:firstRowFirstColumn="0" w:firstRowLastColumn="0" w:lastRowFirstColumn="0" w:lastRowLastColumn="0"/>
            </w:pPr>
            <w:r>
              <w:rPr>
                <w:rFonts w:hint="eastAsia"/>
              </w:rPr>
              <w:t>使用可以查詢各個車站的售票時間即剩下多少張票。</w:t>
            </w:r>
          </w:p>
        </w:tc>
      </w:tr>
      <w:tr w:rsidR="00B63A50" w14:paraId="7F1AD519" w14:textId="77777777" w:rsidTr="00E61A51">
        <w:trPr>
          <w:jc w:val="center"/>
        </w:trPr>
        <w:tc>
          <w:tcPr>
            <w:cnfStyle w:val="001000000000" w:firstRow="0" w:lastRow="0" w:firstColumn="1" w:lastColumn="0" w:oddVBand="0" w:evenVBand="0" w:oddHBand="0" w:evenHBand="0" w:firstRowFirstColumn="0" w:firstRowLastColumn="0" w:lastRowFirstColumn="0" w:lastRowLastColumn="0"/>
            <w:tcW w:w="1986" w:type="dxa"/>
            <w:vMerge/>
          </w:tcPr>
          <w:p w14:paraId="562B05B4" w14:textId="77777777" w:rsidR="00B63A50" w:rsidRDefault="00B63A50"/>
        </w:tc>
        <w:tc>
          <w:tcPr>
            <w:tcW w:w="2551" w:type="dxa"/>
          </w:tcPr>
          <w:p w14:paraId="4B86BC48" w14:textId="23D06E64" w:rsidR="00B63A50" w:rsidRDefault="00B63A50">
            <w:pPr>
              <w:cnfStyle w:val="000000000000" w:firstRow="0" w:lastRow="0" w:firstColumn="0" w:lastColumn="0" w:oddVBand="0" w:evenVBand="0" w:oddHBand="0" w:evenHBand="0" w:firstRowFirstColumn="0" w:firstRowLastColumn="0" w:lastRowFirstColumn="0" w:lastRowLastColumn="0"/>
            </w:pPr>
            <w:r>
              <w:rPr>
                <w:rFonts w:hint="eastAsia"/>
              </w:rPr>
              <w:t>票種別</w:t>
            </w:r>
          </w:p>
        </w:tc>
        <w:tc>
          <w:tcPr>
            <w:tcW w:w="5387" w:type="dxa"/>
          </w:tcPr>
          <w:p w14:paraId="0AF1F398" w14:textId="2D8BA0AE" w:rsidR="00B63A50" w:rsidRDefault="00B63A50">
            <w:pPr>
              <w:cnfStyle w:val="000000000000" w:firstRow="0" w:lastRow="0" w:firstColumn="0" w:lastColumn="0" w:oddVBand="0" w:evenVBand="0" w:oddHBand="0" w:evenHBand="0" w:firstRowFirstColumn="0" w:firstRowLastColumn="0" w:lastRowFirstColumn="0" w:lastRowLastColumn="0"/>
            </w:pPr>
            <w:r>
              <w:rPr>
                <w:rFonts w:hint="eastAsia"/>
              </w:rPr>
              <w:t>依照不同的年齡或職業，分為普通票和優待票。</w:t>
            </w:r>
          </w:p>
        </w:tc>
      </w:tr>
      <w:tr w:rsidR="00B63A50" w14:paraId="0B5B5D7B" w14:textId="77777777" w:rsidTr="00E61A51">
        <w:trPr>
          <w:jc w:val="center"/>
        </w:trPr>
        <w:tc>
          <w:tcPr>
            <w:cnfStyle w:val="001000000000" w:firstRow="0" w:lastRow="0" w:firstColumn="1" w:lastColumn="0" w:oddVBand="0" w:evenVBand="0" w:oddHBand="0" w:evenHBand="0" w:firstRowFirstColumn="0" w:firstRowLastColumn="0" w:lastRowFirstColumn="0" w:lastRowLastColumn="0"/>
            <w:tcW w:w="1986" w:type="dxa"/>
            <w:vMerge/>
          </w:tcPr>
          <w:p w14:paraId="436E19D7" w14:textId="77777777" w:rsidR="00B63A50" w:rsidRDefault="00B63A50"/>
        </w:tc>
        <w:tc>
          <w:tcPr>
            <w:tcW w:w="2551" w:type="dxa"/>
          </w:tcPr>
          <w:p w14:paraId="71E22D63" w14:textId="0228D506" w:rsidR="00B63A50" w:rsidRDefault="00B63A50">
            <w:pPr>
              <w:cnfStyle w:val="000000000000" w:firstRow="0" w:lastRow="0" w:firstColumn="0" w:lastColumn="0" w:oddVBand="0" w:evenVBand="0" w:oddHBand="0" w:evenHBand="0" w:firstRowFirstColumn="0" w:firstRowLastColumn="0" w:lastRowFirstColumn="0" w:lastRowLastColumn="0"/>
            </w:pPr>
            <w:r>
              <w:rPr>
                <w:rFonts w:hint="eastAsia"/>
              </w:rPr>
              <w:t>退票</w:t>
            </w:r>
          </w:p>
        </w:tc>
        <w:tc>
          <w:tcPr>
            <w:tcW w:w="5387" w:type="dxa"/>
          </w:tcPr>
          <w:p w14:paraId="0CF41878" w14:textId="1C803769" w:rsidR="00B63A50" w:rsidRDefault="00B63A50">
            <w:pPr>
              <w:cnfStyle w:val="000000000000" w:firstRow="0" w:lastRow="0" w:firstColumn="0" w:lastColumn="0" w:oddVBand="0" w:evenVBand="0" w:oddHBand="0" w:evenHBand="0" w:firstRowFirstColumn="0" w:firstRowLastColumn="0" w:lastRowFirstColumn="0" w:lastRowLastColumn="0"/>
            </w:pPr>
            <w:r>
              <w:rPr>
                <w:rFonts w:hint="eastAsia"/>
              </w:rPr>
              <w:t>使用者在發車時間前可以進行退票。</w:t>
            </w:r>
          </w:p>
        </w:tc>
      </w:tr>
      <w:tr w:rsidR="00B63A50" w14:paraId="77400329" w14:textId="77777777" w:rsidTr="00E61A51">
        <w:trPr>
          <w:jc w:val="center"/>
        </w:trPr>
        <w:tc>
          <w:tcPr>
            <w:cnfStyle w:val="001000000000" w:firstRow="0" w:lastRow="0" w:firstColumn="1" w:lastColumn="0" w:oddVBand="0" w:evenVBand="0" w:oddHBand="0" w:evenHBand="0" w:firstRowFirstColumn="0" w:firstRowLastColumn="0" w:lastRowFirstColumn="0" w:lastRowLastColumn="0"/>
            <w:tcW w:w="1986" w:type="dxa"/>
            <w:vMerge/>
          </w:tcPr>
          <w:p w14:paraId="4B1DFFC4" w14:textId="77777777" w:rsidR="00B63A50" w:rsidRDefault="00B63A50"/>
        </w:tc>
        <w:tc>
          <w:tcPr>
            <w:tcW w:w="2551" w:type="dxa"/>
          </w:tcPr>
          <w:p w14:paraId="58E9D200" w14:textId="6ADA15C4" w:rsidR="00B63A50" w:rsidRDefault="00B63A50">
            <w:pPr>
              <w:cnfStyle w:val="000000000000" w:firstRow="0" w:lastRow="0" w:firstColumn="0" w:lastColumn="0" w:oddVBand="0" w:evenVBand="0" w:oddHBand="0" w:evenHBand="0" w:firstRowFirstColumn="0" w:firstRowLastColumn="0" w:lastRowFirstColumn="0" w:lastRowLastColumn="0"/>
            </w:pPr>
            <w:r>
              <w:rPr>
                <w:rFonts w:hint="eastAsia"/>
              </w:rPr>
              <w:t>網路訂票注意事項</w:t>
            </w:r>
          </w:p>
        </w:tc>
        <w:tc>
          <w:tcPr>
            <w:tcW w:w="5387" w:type="dxa"/>
          </w:tcPr>
          <w:p w14:paraId="7CD75245" w14:textId="60A00DF3" w:rsidR="00B63A50" w:rsidRDefault="00B63A50" w:rsidP="00B63A50">
            <w:pPr>
              <w:cnfStyle w:val="000000000000" w:firstRow="0" w:lastRow="0" w:firstColumn="0" w:lastColumn="0" w:oddVBand="0" w:evenVBand="0" w:oddHBand="0" w:evenHBand="0" w:firstRowFirstColumn="0" w:firstRowLastColumn="0" w:lastRowFirstColumn="0" w:lastRowLastColumn="0"/>
            </w:pPr>
            <w:r>
              <w:rPr>
                <w:rFonts w:hint="eastAsia"/>
              </w:rPr>
              <w:t>1</w:t>
            </w:r>
            <w:r>
              <w:t>.</w:t>
            </w:r>
            <w:r>
              <w:rPr>
                <w:rFonts w:hint="eastAsia"/>
              </w:rPr>
              <w:t>訂票系統開放時間。</w:t>
            </w:r>
          </w:p>
          <w:p w14:paraId="6B7C1760" w14:textId="7743FBD7" w:rsidR="00B63A50" w:rsidRDefault="00B63A50" w:rsidP="00B63A50">
            <w:pPr>
              <w:cnfStyle w:val="000000000000" w:firstRow="0" w:lastRow="0" w:firstColumn="0" w:lastColumn="0" w:oddVBand="0" w:evenVBand="0" w:oddHBand="0" w:evenHBand="0" w:firstRowFirstColumn="0" w:firstRowLastColumn="0" w:lastRowFirstColumn="0" w:lastRowLastColumn="0"/>
            </w:pPr>
            <w:r>
              <w:rPr>
                <w:rFonts w:hint="eastAsia"/>
              </w:rPr>
              <w:t>2</w:t>
            </w:r>
            <w:r>
              <w:t>.</w:t>
            </w:r>
            <w:r>
              <w:rPr>
                <w:rFonts w:hint="eastAsia"/>
              </w:rPr>
              <w:t>可訂票張數。</w:t>
            </w:r>
          </w:p>
          <w:p w14:paraId="1299B6E3" w14:textId="06215BC6" w:rsidR="00B63A50" w:rsidRDefault="00B63A50" w:rsidP="00B63A50">
            <w:pPr>
              <w:cnfStyle w:val="000000000000" w:firstRow="0" w:lastRow="0" w:firstColumn="0" w:lastColumn="0" w:oddVBand="0" w:evenVBand="0" w:oddHBand="0" w:evenHBand="0" w:firstRowFirstColumn="0" w:firstRowLastColumn="0" w:lastRowFirstColumn="0" w:lastRowLastColumn="0"/>
            </w:pPr>
            <w:r>
              <w:rPr>
                <w:rFonts w:hint="eastAsia"/>
              </w:rPr>
              <w:t>3</w:t>
            </w:r>
            <w:r>
              <w:t>.</w:t>
            </w:r>
            <w:r w:rsidRPr="00AC198E">
              <w:rPr>
                <w:rFonts w:hint="eastAsia"/>
              </w:rPr>
              <w:t>可訂票日期</w:t>
            </w:r>
            <w:r>
              <w:rPr>
                <w:rFonts w:hint="eastAsia"/>
              </w:rPr>
              <w:t>。</w:t>
            </w:r>
          </w:p>
          <w:p w14:paraId="2E09E36E" w14:textId="48CA675D" w:rsidR="00B63A50" w:rsidRDefault="00B63A50" w:rsidP="00B63A50">
            <w:pPr>
              <w:cnfStyle w:val="000000000000" w:firstRow="0" w:lastRow="0" w:firstColumn="0" w:lastColumn="0" w:oddVBand="0" w:evenVBand="0" w:oddHBand="0" w:evenHBand="0" w:firstRowFirstColumn="0" w:firstRowLastColumn="0" w:lastRowFirstColumn="0" w:lastRowLastColumn="0"/>
            </w:pPr>
            <w:r>
              <w:rPr>
                <w:rFonts w:hint="eastAsia"/>
              </w:rPr>
              <w:t>4</w:t>
            </w:r>
            <w:r>
              <w:t>.</w:t>
            </w:r>
            <w:r w:rsidRPr="00AC198E">
              <w:rPr>
                <w:rFonts w:hint="eastAsia"/>
              </w:rPr>
              <w:t>付款及取票期限</w:t>
            </w:r>
            <w:r>
              <w:rPr>
                <w:rFonts w:hint="eastAsia"/>
              </w:rPr>
              <w:t>。</w:t>
            </w:r>
          </w:p>
          <w:p w14:paraId="1D2A3500" w14:textId="12153093" w:rsidR="00B63A50" w:rsidRDefault="00B63A50" w:rsidP="00B63A50">
            <w:pPr>
              <w:cnfStyle w:val="000000000000" w:firstRow="0" w:lastRow="0" w:firstColumn="0" w:lastColumn="0" w:oddVBand="0" w:evenVBand="0" w:oddHBand="0" w:evenHBand="0" w:firstRowFirstColumn="0" w:firstRowLastColumn="0" w:lastRowFirstColumn="0" w:lastRowLastColumn="0"/>
            </w:pPr>
            <w:r>
              <w:rPr>
                <w:rFonts w:hint="eastAsia"/>
              </w:rPr>
              <w:t>5</w:t>
            </w:r>
            <w:r>
              <w:t>.</w:t>
            </w:r>
            <w:r w:rsidRPr="00AC198E">
              <w:rPr>
                <w:rFonts w:hint="eastAsia"/>
              </w:rPr>
              <w:t>身分證輸入</w:t>
            </w:r>
            <w:r>
              <w:rPr>
                <w:rFonts w:hint="eastAsia"/>
              </w:rPr>
              <w:t>。</w:t>
            </w:r>
          </w:p>
        </w:tc>
      </w:tr>
      <w:tr w:rsidR="00B63A50" w14:paraId="350EA386" w14:textId="77777777" w:rsidTr="00E61A51">
        <w:trPr>
          <w:jc w:val="center"/>
        </w:trPr>
        <w:tc>
          <w:tcPr>
            <w:cnfStyle w:val="001000000000" w:firstRow="0" w:lastRow="0" w:firstColumn="1" w:lastColumn="0" w:oddVBand="0" w:evenVBand="0" w:oddHBand="0" w:evenHBand="0" w:firstRowFirstColumn="0" w:firstRowLastColumn="0" w:lastRowFirstColumn="0" w:lastRowLastColumn="0"/>
            <w:tcW w:w="1986" w:type="dxa"/>
            <w:vMerge w:val="restart"/>
          </w:tcPr>
          <w:p w14:paraId="4B1E97D5" w14:textId="77777777" w:rsidR="00B63A50" w:rsidRDefault="00B63A50">
            <w:pPr>
              <w:rPr>
                <w:b w:val="0"/>
                <w:bCs w:val="0"/>
              </w:rPr>
            </w:pPr>
          </w:p>
          <w:p w14:paraId="57AC264F" w14:textId="77777777" w:rsidR="00B63A50" w:rsidRDefault="00B63A50">
            <w:pPr>
              <w:rPr>
                <w:b w:val="0"/>
                <w:bCs w:val="0"/>
              </w:rPr>
            </w:pPr>
          </w:p>
          <w:p w14:paraId="62DC9446" w14:textId="6FB396C6" w:rsidR="00B63A50" w:rsidRDefault="00B63A50">
            <w:r>
              <w:rPr>
                <w:rFonts w:hint="eastAsia"/>
              </w:rPr>
              <w:t>會員</w:t>
            </w:r>
          </w:p>
        </w:tc>
        <w:tc>
          <w:tcPr>
            <w:tcW w:w="2551" w:type="dxa"/>
          </w:tcPr>
          <w:p w14:paraId="433125E9" w14:textId="061D3AE8" w:rsidR="00B63A50" w:rsidRDefault="00B63A50">
            <w:pPr>
              <w:cnfStyle w:val="000000000000" w:firstRow="0" w:lastRow="0" w:firstColumn="0" w:lastColumn="0" w:oddVBand="0" w:evenVBand="0" w:oddHBand="0" w:evenHBand="0" w:firstRowFirstColumn="0" w:firstRowLastColumn="0" w:lastRowFirstColumn="0" w:lastRowLastColumn="0"/>
            </w:pPr>
            <w:r w:rsidRPr="006A266E">
              <w:rPr>
                <w:rFonts w:hint="eastAsia"/>
              </w:rPr>
              <w:t>註冊會員</w:t>
            </w:r>
          </w:p>
        </w:tc>
        <w:tc>
          <w:tcPr>
            <w:tcW w:w="5387" w:type="dxa"/>
          </w:tcPr>
          <w:p w14:paraId="4F882560" w14:textId="6568D895" w:rsidR="00B63A50" w:rsidRDefault="00B63A50">
            <w:pPr>
              <w:cnfStyle w:val="000000000000" w:firstRow="0" w:lastRow="0" w:firstColumn="0" w:lastColumn="0" w:oddVBand="0" w:evenVBand="0" w:oddHBand="0" w:evenHBand="0" w:firstRowFirstColumn="0" w:firstRowLastColumn="0" w:lastRowFirstColumn="0" w:lastRowLastColumn="0"/>
            </w:pPr>
            <w:r>
              <w:rPr>
                <w:rFonts w:hint="eastAsia"/>
              </w:rPr>
              <w:t>使用者可以在註冊畫面填寫基本資料、帳號和密碼來成為會員。</w:t>
            </w:r>
          </w:p>
        </w:tc>
      </w:tr>
      <w:tr w:rsidR="00B63A50" w14:paraId="05EC08E1" w14:textId="77777777" w:rsidTr="00E61A51">
        <w:trPr>
          <w:jc w:val="center"/>
        </w:trPr>
        <w:tc>
          <w:tcPr>
            <w:cnfStyle w:val="001000000000" w:firstRow="0" w:lastRow="0" w:firstColumn="1" w:lastColumn="0" w:oddVBand="0" w:evenVBand="0" w:oddHBand="0" w:evenHBand="0" w:firstRowFirstColumn="0" w:firstRowLastColumn="0" w:lastRowFirstColumn="0" w:lastRowLastColumn="0"/>
            <w:tcW w:w="1986" w:type="dxa"/>
            <w:vMerge/>
          </w:tcPr>
          <w:p w14:paraId="0E2257EC" w14:textId="25C41BF3" w:rsidR="00B63A50" w:rsidRDefault="00B63A50"/>
        </w:tc>
        <w:tc>
          <w:tcPr>
            <w:tcW w:w="2551" w:type="dxa"/>
          </w:tcPr>
          <w:p w14:paraId="5693A025" w14:textId="625B9D9C" w:rsidR="00B63A50" w:rsidRDefault="00B63A50">
            <w:pPr>
              <w:cnfStyle w:val="000000000000" w:firstRow="0" w:lastRow="0" w:firstColumn="0" w:lastColumn="0" w:oddVBand="0" w:evenVBand="0" w:oddHBand="0" w:evenHBand="0" w:firstRowFirstColumn="0" w:firstRowLastColumn="0" w:lastRowFirstColumn="0" w:lastRowLastColumn="0"/>
            </w:pPr>
            <w:r>
              <w:rPr>
                <w:rFonts w:hint="eastAsia"/>
              </w:rPr>
              <w:t>會員服務</w:t>
            </w:r>
          </w:p>
        </w:tc>
        <w:tc>
          <w:tcPr>
            <w:tcW w:w="5387" w:type="dxa"/>
          </w:tcPr>
          <w:p w14:paraId="72F279CA" w14:textId="51F534EB" w:rsidR="00B63A50" w:rsidRDefault="00B63A50" w:rsidP="00B63A50">
            <w:pPr>
              <w:cnfStyle w:val="000000000000" w:firstRow="0" w:lastRow="0" w:firstColumn="0" w:lastColumn="0" w:oddVBand="0" w:evenVBand="0" w:oddHBand="0" w:evenHBand="0" w:firstRowFirstColumn="0" w:firstRowLastColumn="0" w:lastRowFirstColumn="0" w:lastRowLastColumn="0"/>
            </w:pPr>
            <w:r>
              <w:rPr>
                <w:rFonts w:hint="eastAsia"/>
              </w:rPr>
              <w:t>1</w:t>
            </w:r>
            <w:r>
              <w:t>.</w:t>
            </w:r>
            <w:r w:rsidRPr="00DD1776">
              <w:rPr>
                <w:rFonts w:hint="eastAsia"/>
              </w:rPr>
              <w:t>會員消費累計積點活動說明</w:t>
            </w:r>
            <w:r>
              <w:rPr>
                <w:rFonts w:hint="eastAsia"/>
              </w:rPr>
              <w:t>。</w:t>
            </w:r>
          </w:p>
          <w:p w14:paraId="78739A1B" w14:textId="46FBFA15" w:rsidR="00B63A50" w:rsidRDefault="00B63A50" w:rsidP="00B63A50">
            <w:pPr>
              <w:cnfStyle w:val="000000000000" w:firstRow="0" w:lastRow="0" w:firstColumn="0" w:lastColumn="0" w:oddVBand="0" w:evenVBand="0" w:oddHBand="0" w:evenHBand="0" w:firstRowFirstColumn="0" w:firstRowLastColumn="0" w:lastRowFirstColumn="0" w:lastRowLastColumn="0"/>
            </w:pPr>
            <w:r>
              <w:rPr>
                <w:rFonts w:hint="eastAsia"/>
              </w:rPr>
              <w:t>2</w:t>
            </w:r>
            <w:r>
              <w:t>.</w:t>
            </w:r>
            <w:r w:rsidRPr="00DD1776">
              <w:rPr>
                <w:rFonts w:hint="eastAsia"/>
              </w:rPr>
              <w:t>會員消費金額累積核對、更新個人資料辦法</w:t>
            </w:r>
            <w:r>
              <w:rPr>
                <w:rFonts w:hint="eastAsia"/>
              </w:rPr>
              <w:t>。</w:t>
            </w:r>
          </w:p>
        </w:tc>
      </w:tr>
      <w:tr w:rsidR="00B63A50" w14:paraId="2A0FE281" w14:textId="77777777" w:rsidTr="00E61A51">
        <w:trPr>
          <w:jc w:val="center"/>
        </w:trPr>
        <w:tc>
          <w:tcPr>
            <w:cnfStyle w:val="001000000000" w:firstRow="0" w:lastRow="0" w:firstColumn="1" w:lastColumn="0" w:oddVBand="0" w:evenVBand="0" w:oddHBand="0" w:evenHBand="0" w:firstRowFirstColumn="0" w:firstRowLastColumn="0" w:lastRowFirstColumn="0" w:lastRowLastColumn="0"/>
            <w:tcW w:w="1986" w:type="dxa"/>
            <w:vMerge w:val="restart"/>
          </w:tcPr>
          <w:p w14:paraId="05421033" w14:textId="77777777" w:rsidR="00B63A50" w:rsidRDefault="00B63A50">
            <w:pPr>
              <w:rPr>
                <w:b w:val="0"/>
                <w:bCs w:val="0"/>
              </w:rPr>
            </w:pPr>
          </w:p>
          <w:p w14:paraId="342BE0A7" w14:textId="6B610D24" w:rsidR="00B63A50" w:rsidRDefault="00B63A50">
            <w:r>
              <w:rPr>
                <w:rFonts w:hint="eastAsia"/>
              </w:rPr>
              <w:t>後台維護</w:t>
            </w:r>
          </w:p>
        </w:tc>
        <w:tc>
          <w:tcPr>
            <w:tcW w:w="2551" w:type="dxa"/>
          </w:tcPr>
          <w:p w14:paraId="12563738" w14:textId="497CB7FA" w:rsidR="00B63A50" w:rsidRDefault="00B63A50">
            <w:pPr>
              <w:cnfStyle w:val="000000000000" w:firstRow="0" w:lastRow="0" w:firstColumn="0" w:lastColumn="0" w:oddVBand="0" w:evenVBand="0" w:oddHBand="0" w:evenHBand="0" w:firstRowFirstColumn="0" w:firstRowLastColumn="0" w:lastRowFirstColumn="0" w:lastRowLastColumn="0"/>
            </w:pPr>
            <w:r>
              <w:rPr>
                <w:rFonts w:hint="eastAsia"/>
              </w:rPr>
              <w:t>查詢交易資料</w:t>
            </w:r>
          </w:p>
        </w:tc>
        <w:tc>
          <w:tcPr>
            <w:tcW w:w="5387" w:type="dxa"/>
          </w:tcPr>
          <w:p w14:paraId="10911CF0" w14:textId="00027277" w:rsidR="00B63A50" w:rsidRDefault="00B63A50">
            <w:pPr>
              <w:cnfStyle w:val="000000000000" w:firstRow="0" w:lastRow="0" w:firstColumn="0" w:lastColumn="0" w:oddVBand="0" w:evenVBand="0" w:oddHBand="0" w:evenHBand="0" w:firstRowFirstColumn="0" w:firstRowLastColumn="0" w:lastRowFirstColumn="0" w:lastRowLastColumn="0"/>
            </w:pPr>
            <w:r>
              <w:rPr>
                <w:rFonts w:hint="eastAsia"/>
              </w:rPr>
              <w:t>後台人員可以管理該系統每一筆交易紀錄。</w:t>
            </w:r>
          </w:p>
        </w:tc>
      </w:tr>
      <w:tr w:rsidR="00B63A50" w14:paraId="016E6319" w14:textId="77777777" w:rsidTr="00E61A51">
        <w:trPr>
          <w:jc w:val="center"/>
        </w:trPr>
        <w:tc>
          <w:tcPr>
            <w:cnfStyle w:val="001000000000" w:firstRow="0" w:lastRow="0" w:firstColumn="1" w:lastColumn="0" w:oddVBand="0" w:evenVBand="0" w:oddHBand="0" w:evenHBand="0" w:firstRowFirstColumn="0" w:firstRowLastColumn="0" w:lastRowFirstColumn="0" w:lastRowLastColumn="0"/>
            <w:tcW w:w="1986" w:type="dxa"/>
            <w:vMerge/>
          </w:tcPr>
          <w:p w14:paraId="0825E1CB" w14:textId="77777777" w:rsidR="00B63A50" w:rsidRDefault="00B63A50"/>
        </w:tc>
        <w:tc>
          <w:tcPr>
            <w:tcW w:w="2551" w:type="dxa"/>
          </w:tcPr>
          <w:p w14:paraId="3053D3AE" w14:textId="1D9742D3" w:rsidR="00B63A50" w:rsidRDefault="00B63A50">
            <w:pPr>
              <w:cnfStyle w:val="000000000000" w:firstRow="0" w:lastRow="0" w:firstColumn="0" w:lastColumn="0" w:oddVBand="0" w:evenVBand="0" w:oddHBand="0" w:evenHBand="0" w:firstRowFirstColumn="0" w:firstRowLastColumn="0" w:lastRowFirstColumn="0" w:lastRowLastColumn="0"/>
            </w:pPr>
            <w:r>
              <w:rPr>
                <w:rFonts w:hint="eastAsia"/>
              </w:rPr>
              <w:t>管理會員資料</w:t>
            </w:r>
          </w:p>
        </w:tc>
        <w:tc>
          <w:tcPr>
            <w:tcW w:w="5387" w:type="dxa"/>
          </w:tcPr>
          <w:p w14:paraId="1AEC9720" w14:textId="7F808BE3" w:rsidR="00B63A50" w:rsidRDefault="00B63A50">
            <w:pPr>
              <w:cnfStyle w:val="000000000000" w:firstRow="0" w:lastRow="0" w:firstColumn="0" w:lastColumn="0" w:oddVBand="0" w:evenVBand="0" w:oddHBand="0" w:evenHBand="0" w:firstRowFirstColumn="0" w:firstRowLastColumn="0" w:lastRowFirstColumn="0" w:lastRowLastColumn="0"/>
            </w:pPr>
            <w:r>
              <w:rPr>
                <w:rFonts w:hint="eastAsia"/>
              </w:rPr>
              <w:t>後台人員可以管理會員的資料。</w:t>
            </w:r>
          </w:p>
        </w:tc>
      </w:tr>
    </w:tbl>
    <w:p w14:paraId="730D3863" w14:textId="77777777" w:rsidR="00B63A50" w:rsidRDefault="00B63A50"/>
    <w:sectPr w:rsidR="00B63A5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2260C" w14:textId="77777777" w:rsidR="00F26CBD" w:rsidRDefault="00F26CBD" w:rsidP="002728CD">
      <w:r>
        <w:separator/>
      </w:r>
    </w:p>
  </w:endnote>
  <w:endnote w:type="continuationSeparator" w:id="0">
    <w:p w14:paraId="5DDD6D7C" w14:textId="77777777" w:rsidR="00F26CBD" w:rsidRDefault="00F26CBD" w:rsidP="00272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BE7BF" w14:textId="77777777" w:rsidR="00F26CBD" w:rsidRDefault="00F26CBD" w:rsidP="002728CD">
      <w:r>
        <w:separator/>
      </w:r>
    </w:p>
  </w:footnote>
  <w:footnote w:type="continuationSeparator" w:id="0">
    <w:p w14:paraId="2B60BEF3" w14:textId="77777777" w:rsidR="00F26CBD" w:rsidRDefault="00F26CBD" w:rsidP="00272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260C6"/>
    <w:multiLevelType w:val="hybridMultilevel"/>
    <w:tmpl w:val="06789FB0"/>
    <w:lvl w:ilvl="0" w:tplc="F9F60996">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39"/>
    <w:rsid w:val="001F57FF"/>
    <w:rsid w:val="002728CD"/>
    <w:rsid w:val="00667099"/>
    <w:rsid w:val="006A266E"/>
    <w:rsid w:val="0074629D"/>
    <w:rsid w:val="008C7431"/>
    <w:rsid w:val="009E64CA"/>
    <w:rsid w:val="00A52C9D"/>
    <w:rsid w:val="00AC198E"/>
    <w:rsid w:val="00B63A50"/>
    <w:rsid w:val="00DD1776"/>
    <w:rsid w:val="00E61A51"/>
    <w:rsid w:val="00EA5639"/>
    <w:rsid w:val="00EE480E"/>
    <w:rsid w:val="00F26C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618E8"/>
  <w15:chartTrackingRefBased/>
  <w15:docId w15:val="{08E8D6D6-1B98-40BD-9E98-CAE0D93E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28CD"/>
    <w:pPr>
      <w:tabs>
        <w:tab w:val="center" w:pos="4153"/>
        <w:tab w:val="right" w:pos="8306"/>
      </w:tabs>
      <w:snapToGrid w:val="0"/>
    </w:pPr>
    <w:rPr>
      <w:sz w:val="20"/>
      <w:szCs w:val="20"/>
    </w:rPr>
  </w:style>
  <w:style w:type="character" w:customStyle="1" w:styleId="a4">
    <w:name w:val="頁首 字元"/>
    <w:basedOn w:val="a0"/>
    <w:link w:val="a3"/>
    <w:uiPriority w:val="99"/>
    <w:rsid w:val="002728CD"/>
    <w:rPr>
      <w:sz w:val="20"/>
      <w:szCs w:val="20"/>
    </w:rPr>
  </w:style>
  <w:style w:type="paragraph" w:styleId="a5">
    <w:name w:val="footer"/>
    <w:basedOn w:val="a"/>
    <w:link w:val="a6"/>
    <w:uiPriority w:val="99"/>
    <w:unhideWhenUsed/>
    <w:rsid w:val="002728CD"/>
    <w:pPr>
      <w:tabs>
        <w:tab w:val="center" w:pos="4153"/>
        <w:tab w:val="right" w:pos="8306"/>
      </w:tabs>
      <w:snapToGrid w:val="0"/>
    </w:pPr>
    <w:rPr>
      <w:sz w:val="20"/>
      <w:szCs w:val="20"/>
    </w:rPr>
  </w:style>
  <w:style w:type="character" w:customStyle="1" w:styleId="a6">
    <w:name w:val="頁尾 字元"/>
    <w:basedOn w:val="a0"/>
    <w:link w:val="a5"/>
    <w:uiPriority w:val="99"/>
    <w:rsid w:val="002728CD"/>
    <w:rPr>
      <w:sz w:val="20"/>
      <w:szCs w:val="20"/>
    </w:rPr>
  </w:style>
  <w:style w:type="table" w:styleId="a7">
    <w:name w:val="Table Grid"/>
    <w:basedOn w:val="a1"/>
    <w:uiPriority w:val="39"/>
    <w:rsid w:val="00272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2728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2728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2728C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2728C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2728C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2728C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2728C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2728C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2728C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9">
    <w:name w:val="List Paragraph"/>
    <w:basedOn w:val="a"/>
    <w:uiPriority w:val="34"/>
    <w:qFormat/>
    <w:rsid w:val="00AC198E"/>
    <w:pPr>
      <w:ind w:leftChars="200" w:left="480"/>
    </w:pPr>
  </w:style>
  <w:style w:type="table" w:styleId="1-4">
    <w:name w:val="Grid Table 1 Light Accent 4"/>
    <w:basedOn w:val="a1"/>
    <w:uiPriority w:val="46"/>
    <w:rsid w:val="00B63A5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06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31AEA-3724-4FDE-A03D-E5B5B8E0A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廷叡 施</dc:creator>
  <cp:keywords/>
  <dc:description/>
  <cp:lastModifiedBy>廷叡 施</cp:lastModifiedBy>
  <cp:revision>3</cp:revision>
  <dcterms:created xsi:type="dcterms:W3CDTF">2018-06-07T12:59:00Z</dcterms:created>
  <dcterms:modified xsi:type="dcterms:W3CDTF">2018-06-07T15:38:00Z</dcterms:modified>
</cp:coreProperties>
</file>