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НАЦІОНАЛЬНИЙ ТЕХНІЧНИЙ УНІВЕРСИТЕТ УКРАЇНИ 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«КИЇВСЬКИЙ ПОЛІТЕХНІЧНИЙ ІНСТИТУТ»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ФАКУЛЬТЕТ ІНФОРМАТИКИ І ОБЧИСЛЮВАЛЬНОЇ ТЕХНІКИ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color w:val="000000"/>
          <w:sz w:val="40"/>
          <w:szCs w:val="40"/>
          <w:lang w:val="uk-UA"/>
        </w:rPr>
        <w:t>Лабораторна робота №6</w:t>
      </w:r>
    </w:p>
    <w:p>
      <w:pPr>
        <w:pStyle w:val="Normal"/>
        <w:jc w:val="center"/>
        <w:rPr>
          <w:sz w:val="32"/>
          <w:szCs w:val="28"/>
          <w:lang w:val="uk-UA"/>
        </w:rPr>
      </w:pPr>
      <w:r>
        <w:rPr>
          <w:color w:val="000000"/>
          <w:sz w:val="32"/>
          <w:szCs w:val="28"/>
          <w:lang w:val="uk-UA"/>
        </w:rPr>
        <w:t xml:space="preserve">з дисципліни </w:t>
      </w:r>
      <w:r>
        <w:rPr>
          <w:b/>
          <w:color w:val="000000"/>
          <w:sz w:val="32"/>
          <w:szCs w:val="28"/>
          <w:lang w:val="uk-UA"/>
        </w:rPr>
        <w:t>«</w:t>
      </w:r>
      <w:r>
        <w:rPr>
          <w:color w:val="000000"/>
          <w:sz w:val="32"/>
          <w:szCs w:val="28"/>
          <w:lang w:val="uk-UA"/>
        </w:rPr>
        <w:t>Системне програмування-2</w:t>
      </w:r>
      <w:r>
        <w:rPr>
          <w:b/>
          <w:color w:val="000000"/>
          <w:sz w:val="32"/>
          <w:szCs w:val="28"/>
          <w:lang w:val="uk-UA"/>
        </w:rPr>
        <w:t>»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left="5726" w:hanging="0"/>
        <w:jc w:val="right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ab/>
      </w:r>
      <w:r>
        <w:rPr>
          <w:color w:val="000000"/>
          <w:sz w:val="28"/>
          <w:szCs w:val="28"/>
        </w:rPr>
        <w:tab/>
        <w:tab/>
      </w:r>
      <w:r>
        <w:rPr>
          <w:color w:val="000000"/>
          <w:sz w:val="28"/>
          <w:szCs w:val="28"/>
          <w:lang w:val="uk-UA"/>
        </w:rPr>
        <w:t>Виконав:</w:t>
      </w:r>
      <w:r>
        <w:rPr>
          <w:color w:val="000000"/>
          <w:sz w:val="28"/>
          <w:szCs w:val="28"/>
        </w:rPr>
        <w:t xml:space="preserve">         </w:t>
      </w:r>
      <w:r>
        <w:rPr>
          <w:color w:val="000000"/>
          <w:sz w:val="28"/>
          <w:szCs w:val="28"/>
          <w:lang w:val="uk-UA"/>
        </w:rPr>
        <w:t xml:space="preserve">студент 3 курсу </w:t>
      </w:r>
    </w:p>
    <w:p>
      <w:pPr>
        <w:pStyle w:val="Normal"/>
        <w:ind w:left="6463" w:hanging="0"/>
        <w:jc w:val="right"/>
        <w:rPr>
          <w:lang w:val="uk-UA"/>
        </w:rPr>
      </w:pPr>
      <w:r>
        <w:rPr>
          <w:color w:val="000000"/>
          <w:sz w:val="28"/>
          <w:szCs w:val="28"/>
          <w:lang w:val="uk-UA"/>
        </w:rPr>
        <w:t>гр. ІО-81</w:t>
      </w:r>
    </w:p>
    <w:p>
      <w:pPr>
        <w:pStyle w:val="Normal"/>
        <w:ind w:left="6463" w:hanging="0"/>
        <w:jc w:val="right"/>
        <w:rPr>
          <w:lang w:val="uk-UA"/>
        </w:rPr>
      </w:pPr>
      <w:r>
        <w:rPr>
          <w:color w:val="000000"/>
          <w:sz w:val="28"/>
          <w:szCs w:val="28"/>
          <w:lang w:val="uk-UA"/>
        </w:rPr>
        <w:t>Рибніков Євгеній</w:t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Варіант 20</w:t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Перевірив: </w:t>
      </w:r>
    </w:p>
    <w:p>
      <w:pPr>
        <w:pStyle w:val="Normal"/>
        <w:ind w:left="6463" w:hanging="0"/>
        <w:jc w:val="right"/>
        <w:rPr>
          <w:rFonts w:ascii="Times New Roman" w:hAnsi="Times New Roman"/>
          <w:color w:val="000000"/>
        </w:rPr>
      </w:pPr>
      <w:r>
        <w:rPr>
          <w:color w:val="000000"/>
          <w:sz w:val="28"/>
          <w:szCs w:val="28"/>
          <w:lang w:val="uk-UA"/>
        </w:rPr>
        <w:t>Павлов В. Г.</w:t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color w:val="000000"/>
          <w:sz w:val="28"/>
          <w:szCs w:val="28"/>
          <w:lang w:val="uk-UA"/>
        </w:rPr>
        <w:t>Київ 2020 р.</w:t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b/>
          <w:bCs/>
          <w:color w:val="000000"/>
          <w:sz w:val="32"/>
          <w:szCs w:val="28"/>
          <w:lang w:val="uk-UA"/>
        </w:rPr>
        <w:t>Тема:</w:t>
      </w:r>
      <w:r>
        <w:rPr>
          <w:b/>
          <w:bCs/>
          <w:color w:val="000000"/>
          <w:sz w:val="28"/>
          <w:lang w:val="uk-UA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val="uk-UA"/>
        </w:rPr>
        <w:t>Цикли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276"/>
        <w:rPr>
          <w:spacing w:val="-2"/>
          <w:sz w:val="28"/>
          <w:lang w:val="uk-UA"/>
        </w:rPr>
      </w:pPr>
      <w:r>
        <w:rPr>
          <w:b/>
          <w:bCs/>
          <w:color w:val="000000"/>
          <w:sz w:val="32"/>
          <w:szCs w:val="28"/>
          <w:lang w:val="uk-UA"/>
        </w:rPr>
        <w:t>Мета: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pacing w:val="-2"/>
          <w:sz w:val="28"/>
          <w:szCs w:val="28"/>
          <w:lang w:val="uk-UA"/>
        </w:rPr>
        <w:t>навчитися обробляти цикли.</w:t>
      </w:r>
    </w:p>
    <w:p>
      <w:pPr>
        <w:pStyle w:val="Normal"/>
        <w:spacing w:lineRule="auto" w:line="276"/>
        <w:jc w:val="both"/>
        <w:rPr>
          <w:b/>
          <w:b/>
          <w:bCs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  <w:lang w:val="uk-UA"/>
        </w:rPr>
        <w:t>Завдання: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5581015" cy="61722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  <w:lang w:val="uk-UA"/>
        </w:rPr>
        <w:t>Лістинг коду: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en-US"/>
        </w:rPr>
        <w:t>#</w:t>
      </w:r>
      <w:r>
        <w:rPr>
          <w:rFonts w:eastAsia="Times New Roman" w:cs="Times New Roman"/>
          <w:b/>
          <w:bCs/>
          <w:color w:val="000000"/>
          <w:kern w:val="0"/>
          <w:sz w:val="28"/>
          <w:szCs w:val="28"/>
          <w:lang w:val="en-GB" w:eastAsia="ru-RU" w:bidi="ar-SA"/>
        </w:rPr>
        <w:t>dict</w:t>
      </w:r>
      <w:r>
        <w:rPr>
          <w:b/>
          <w:bCs/>
          <w:color w:val="000000"/>
          <w:sz w:val="28"/>
          <w:szCs w:val="28"/>
          <w:lang w:val="en-GB"/>
        </w:rPr>
        <w:t>.py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LPAR = '('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RPAR = ')'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COLON = ':'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RETURN = 'return'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DEF = 'def'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NUM = 'num'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STRING = 'string'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ID = 'id'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INDENT = 'indent'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DQM = '"'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SQM = "'"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DEDENT = 'dedent'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NL = 'new line'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ENDMARK = 'endmark'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PLUS = '+'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EQUAL = '='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MINUS = '-'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LOGAND = 'and'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IF = 'if'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ELSE = 'else'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WHILE = 'while'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MULT = '*'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LESS = '&lt;'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MORE = '&gt;'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UNAR_NOT = 'not'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SEMICOLON = ';'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INV = '~'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en-US"/>
        </w:rPr>
      </w:pPr>
      <w:r>
        <w:rPr>
          <w:rFonts w:cs="Consolas" w:ascii="Consolas" w:hAnsi="Consolas"/>
          <w:bCs/>
          <w:sz w:val="20"/>
          <w:szCs w:val="18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en-GB"/>
        </w:rPr>
        <w:t>#Token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class Token():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def __init__(self, tag, value=None):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self.tag = tag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self.value = value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def __repr__(self):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return f"{self.tag}: {self.value}"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en-US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en-GB"/>
        </w:rPr>
        <w:t>#</w:t>
      </w:r>
      <w:r>
        <w:rPr>
          <w:b/>
          <w:bCs/>
          <w:color w:val="000000"/>
          <w:sz w:val="28"/>
          <w:szCs w:val="28"/>
          <w:lang w:val="en-US"/>
        </w:rPr>
        <w:t>Lexer.</w:t>
      </w:r>
      <w:r>
        <w:rPr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Token import Token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dict import *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is_hex(a):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set = {'0', '1', '2', '3', '4', '5', '6', '7', '8', '9', 'a', 'b', 'c', 'd', 'e', 'f'}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a in set: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class Lexer():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__init__(self):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self.line 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' 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self.words = {}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self.indent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self.old_indent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self.spaces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hold(self, 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self.words[t.value] =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scan(self, content):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self.old_indent != 0: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self.old_indent -=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Token(ENDMARK)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self.peek == '\t':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self.indent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self.index &lt;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 == ' 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self.spaces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self.indent += self.spaces // 4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self.spaces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self.old_indent &lt; self.indent: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self.old_indent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Token(INDENT)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self.old_indent &gt; self.indent: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self.old_indent -=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 == '"' or self.peek == "'":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a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condition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condition: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a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condition = (self.peek != '"' and self.peek != "'")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a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Token(STRING, a)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 == "\n":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self.line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self.indent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self.peek.isdigit():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k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 == '0':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 == 'x':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cond: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 = is_hex(self.peek)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k = int(s, 16)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k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cond: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k = 10 * k + int(self.peek)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 = self.peek.isdigit()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Token(NUM, 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self.peek.isalpha():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condition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condition: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self.peek.isalpha() or self.peek.isdigit():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condition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condition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 = self.words.get(s)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w is not None: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w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 == "not":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Token(UNAR_NOT)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s == "while":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Token(WHILE)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 = Token(ID, 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self.words[s] = w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w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self.peek == "~":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Token(INV)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 = Token(self.peek)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self.index &lt;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self.peek = ' 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uk-UA"/>
        </w:rPr>
        <w:t>#</w:t>
      </w:r>
      <w:r>
        <w:rPr>
          <w:b/>
          <w:bCs/>
          <w:color w:val="000000"/>
          <w:sz w:val="28"/>
          <w:szCs w:val="28"/>
          <w:lang w:val="en-GB"/>
        </w:rPr>
        <w:t>Parser</w:t>
      </w:r>
      <w:r>
        <w:rPr>
          <w:b/>
          <w:bCs/>
          <w:color w:val="000000"/>
          <w:sz w:val="28"/>
          <w:szCs w:val="28"/>
          <w:lang w:val="uk-UA"/>
        </w:rPr>
        <w:t>.</w:t>
      </w:r>
      <w:r>
        <w:rPr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import sys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import os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Lexer import Lexer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Token import Token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dict import *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def_list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var_list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a = open("6-20-Python-IO-81-Rybnikov.txt", 'r')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input = a.read()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 = Lexer()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lexer.hold(Token(LOGAND, 'and'))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lexer.hold(Token(RETURN, 'return'))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lexer.hold(Token(DEF, "def"))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lexer.hold(Token(IF, 'if'))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lexer.hold(Token(ELSE, "else"))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lexer.hold(Token(WHILE, "while"))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unar_op_not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unar_op_inv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match(a):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input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a: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lookahead = lexer.scan(input)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raise SyntaxError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term(t):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unar_op_not, unar_op_inv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NUM: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unar_op_not: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"\tmov ebx, " + str(lookahead.value) + "\n" +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eax,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unar_op_not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unar_op_inv: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"\tmov ebx, " + str(lookahead.value) + "\n" +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eax,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unar_op_inv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str(lookahead.value) + "\n"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LPAR: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UNAR_NOT: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unar_op_not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match(UNAR_NOT)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ecx, 0\n\tpushf\n\txor ecx, ecx\n\tpopf\n\tsetz cl\n"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ecx, 0\n\tpushf\n\txor ecx, ecx\n\tpopf\n\tsetz cl\n"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INV: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unar_op_inv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match(INV)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"\tnot eax\n"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"\tnot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STRING: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print("Type error: Expected int, got String in " + str(lexer.line) + " line, " + str(lexer.error) +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expression(t = ""):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PLUS: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PLUS: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match(PLUS)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"\tadd eax, ebp\n"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"\tadd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MINUS: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MINUS: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match(MINUS)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"\tsub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MULT: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MULT: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match(MULT)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ebx,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"\tmul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LOGAND: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LOGAND: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match(LOGAND)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eax, 0\n"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"\tjne _case2\n"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"\tjmp _end\n"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"_case2:\n"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eax, 0\n"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0\n"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"\tsetne al\n"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"_end:\n"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ID: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var_list.append(lookahead.value)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MINUS: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!= EQUAL: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match(MINUS)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"\tsub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PLUS: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!= EQUAL: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match(PLUS)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"\tadd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counter &lt;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EQUAL: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"\tpush ebp\n"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ebp, esp\n"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"\tpush eax 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esp, ebp\n"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"\tpop ebp\n"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IF: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match(IF)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"\tjmp _post_conditional\n"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match(ELSE)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"\t_e2:\n"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"\t_post_conditional:\n"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WHILE: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WHILE: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match(WHILE)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print(f"Unknown variable in {str(lexer.line)} line, {str(lexer.error)}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LESS: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match(LESS)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MORE: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match(MORE)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ecx,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"\tcycle:\n"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try: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match(COLON)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except SyntaxError: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print(f"SyntaxError in {str(lexer.line - 1)} line, {str(lexer.error + 9)} index. Expect \":\".")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match(INDENT)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eax, ecx\n"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"\tjne cycle\n"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RETURN: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match(RETURN)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!= UNAR_NOT and lookahead.tag != ID: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ID and lookahead.value not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not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print(f"Unknown variable in {str(lexer.line)} line, {str(lexer.error)}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ID and lookahead.value not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print("Unknown function call in " + str(lexer.line) + " line, " + str(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lexer.error) + "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DEDENT: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start(c):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outside_s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inside_s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counter_of_names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counter_in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counter_out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lookahead = lexer.scan(input)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!= ENDMARK: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DEF: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counter_out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match(DEF)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f"\n{lookahead.value} proc\n"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def_list.append(lookahead.value)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match(COLON)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match(INDENT)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expression()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def_list[counter_of_names] != "main":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f"\tinvoke MessageBox,0,str$(eax), ADDR Caption, MB_OK\n"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def_list[counter_of_names] == "main":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f"\tcall {def_list[counter_of_names-1]}\n"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f"\tret\n"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DEDENT: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f"{def_list[counter_of_names]} endp\n"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counter_of_names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outside.append(invoker)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ID: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counter_in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f"\tinvoke {lookahead.value}\n"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= expression(invoker)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inside.append(invoker)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match(ENDMARK)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for i in range(counter_out):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outside_s += outside[i]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for j in range(counter_in):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inside_s += inside[j]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 = c + outside_s + "\nstart:\n" + inside_s + "\tinvoke ExitProcess, 0\nend start"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c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b/>
          <w:b/>
          <w:bCs/>
          <w:sz w:val="18"/>
          <w:szCs w:val="1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#</w:t>
      </w:r>
      <w:r>
        <w:rPr>
          <w:b/>
          <w:bCs/>
          <w:color w:val="000000"/>
          <w:sz w:val="28"/>
          <w:szCs w:val="28"/>
          <w:lang w:val="en-GB"/>
        </w:rPr>
        <w:t>main</w:t>
      </w:r>
      <w:r>
        <w:rPr>
          <w:b/>
          <w:bCs/>
          <w:color w:val="000000"/>
          <w:sz w:val="28"/>
          <w:szCs w:val="28"/>
          <w:lang w:val="uk-UA"/>
        </w:rPr>
        <w:t>.</w:t>
      </w:r>
      <w:r>
        <w:rPr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import os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from Parser import start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a = f".386\n"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f".model flat, stdcall\n\n"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f"option casemap: none;\n"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f"include E:\masm32\include\kernel32.inc\n"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f"include E:\masm32\include\windows.inc\n"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f"include E:\masm32\include\masm32rt.inc\n"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f"include E:\masm32\include\\user32.inc\n"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f"includelib E:\masm32\lib\kernel32.lib\n"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f"includelib E:\masm32\lib\\user32.lib\n"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f".data\n"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f"Caption db 'Rybnikov', 0\n" \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f".code\n\n"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a = start(a)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b = open("6-20-Python-IO-81-Rybnikov.asm", "w")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b.write(a)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b.close()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c = open("6-20-Python-IO-81-Rybnikov.asm", "r")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line = c.readline()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while line: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print(line)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line = c.readline()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c.close()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18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en-US"/>
        </w:rPr>
      </w:pPr>
      <w:r>
        <w:rPr>
          <w:rFonts w:cs="Consolas" w:ascii="Consolas" w:hAnsi="Consolas"/>
          <w:bCs/>
          <w:sz w:val="20"/>
          <w:szCs w:val="18"/>
          <w:lang w:val="en-US"/>
        </w:rPr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Контрольні приклади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Приклад</w:t>
      </w:r>
      <w:r>
        <w:rPr>
          <w:b/>
          <w:bCs/>
          <w:color w:val="000000"/>
          <w:sz w:val="28"/>
          <w:szCs w:val="28"/>
          <w:lang w:val="en-US"/>
        </w:rPr>
        <w:t xml:space="preserve"> 1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5585460" cy="248412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6120765" cy="327977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rPr>
          <w:bCs/>
          <w:sz w:val="32"/>
          <w:szCs w:val="32"/>
          <w:lang w:val="en-US"/>
        </w:rPr>
      </w:pPr>
      <w:r>
        <w:rPr>
          <w:bCs/>
          <w:color w:val="000000"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636143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2954655"/>
            <wp:effectExtent l="0" t="0" r="0" b="0"/>
            <wp:docPr id="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</w:rPr>
        <w:t>Приклад</w:t>
      </w:r>
      <w:r>
        <w:rPr>
          <w:b/>
          <w:bCs/>
          <w:color w:val="000000"/>
          <w:sz w:val="32"/>
          <w:szCs w:val="32"/>
          <w:lang w:val="en-US"/>
        </w:rPr>
        <w:t xml:space="preserve"> 2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5608320" cy="2057400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94144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bCs/>
          <w:sz w:val="32"/>
          <w:szCs w:val="32"/>
          <w:lang w:val="en-US"/>
        </w:rPr>
      </w:pPr>
      <w:r>
        <w:rPr>
          <w:bCs/>
          <w:color w:val="000000"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553148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>
          <w:rFonts w:eastAsia="Calibri" w:eastAsiaTheme="minorHAnsi"/>
          <w:b/>
          <w:bCs/>
          <w:sz w:val="32"/>
          <w:szCs w:val="32"/>
          <w:lang w:val="uk-UA"/>
        </w:rPr>
        <w:drawing>
          <wp:inline distT="0" distB="0" distL="0" distR="0">
            <wp:extent cx="6120765" cy="3282950"/>
            <wp:effectExtent l="0" t="0" r="0" b="0"/>
            <wp:docPr id="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>
          <w:rFonts w:eastAsia="Calibri" w:eastAsiaTheme="minorHAnsi"/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>
          <w:rFonts w:eastAsia="Calibri" w:eastAsiaTheme="minorHAnsi"/>
          <w:b/>
          <w:bCs/>
          <w:color w:val="000000"/>
          <w:sz w:val="32"/>
          <w:szCs w:val="32"/>
        </w:rPr>
        <w:t>Приклад 3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5585460" cy="2476500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6120765" cy="3291840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Cs/>
          <w:color w:val="000000"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5399405"/>
            <wp:effectExtent l="0" t="0" r="0" b="0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202940"/>
            <wp:effectExtent l="0" t="0" r="0" b="0"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Приклад 4</w:t>
      </w:r>
    </w:p>
    <w:p>
      <w:pPr>
        <w:pStyle w:val="Normal"/>
        <w:rPr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lang w:val="uk-UA"/>
        </w:rPr>
      </w:pPr>
      <w:r>
        <w:rPr/>
        <w:drawing>
          <wp:inline distT="0" distB="0" distL="0" distR="0">
            <wp:extent cx="5562600" cy="2522220"/>
            <wp:effectExtent l="0" t="0" r="0" b="0"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223135"/>
            <wp:effectExtent l="0" t="0" r="0" b="0"/>
            <wp:wrapSquare wrapText="largest"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</w:rPr>
        <w:t>Приклад 5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5524500" cy="2247900"/>
            <wp:effectExtent l="0" t="0" r="0" b="0"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  <w:drawing>
          <wp:inline distT="0" distB="0" distL="0" distR="0">
            <wp:extent cx="6120765" cy="3545840"/>
            <wp:effectExtent l="0" t="0" r="0" b="0"/>
            <wp:docPr id="1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</w:rPr>
        <w:t xml:space="preserve">Приклад </w:t>
      </w:r>
      <w:r>
        <w:rPr>
          <w:b/>
          <w:bCs/>
          <w:color w:val="000000"/>
          <w:sz w:val="32"/>
          <w:szCs w:val="32"/>
          <w:lang w:val="uk-UA"/>
        </w:rPr>
        <w:t>6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Вхідний код:    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      </w:t>
      </w:r>
      <w:r>
        <w:rPr/>
        <w:drawing>
          <wp:inline distT="0" distB="0" distL="0" distR="0">
            <wp:extent cx="5577840" cy="2263140"/>
            <wp:effectExtent l="0" t="0" r="0" b="0"/>
            <wp:docPr id="1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  <w:lang w:val="uk-UA"/>
        </w:rPr>
        <w:t xml:space="preserve">    </w:t>
      </w:r>
      <w:r>
        <w:rPr>
          <w:bCs/>
          <w:color w:val="000000"/>
          <w:sz w:val="28"/>
          <w:szCs w:val="28"/>
          <w:lang w:val="uk-UA"/>
        </w:rPr>
        <w:tab/>
        <w:tab/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Cs/>
          <w:sz w:val="32"/>
          <w:szCs w:val="32"/>
          <w:lang w:val="uk-UA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545840"/>
            <wp:effectExtent l="0" t="0" r="0" b="0"/>
            <wp:wrapSquare wrapText="largest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Висновки</w:t>
      </w:r>
      <w:bookmarkStart w:id="0" w:name="_GoBack"/>
      <w:bookmarkEnd w:id="0"/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color w:val="000000"/>
          <w:sz w:val="32"/>
          <w:szCs w:val="32"/>
          <w:lang w:val="uk-UA"/>
        </w:rPr>
        <w:t xml:space="preserve">Було реалізовано цикл </w:t>
      </w:r>
      <w:r>
        <w:rPr>
          <w:bCs/>
          <w:color w:val="000000"/>
          <w:sz w:val="32"/>
          <w:szCs w:val="32"/>
          <w:lang w:val="en-GB"/>
        </w:rPr>
        <w:t>while</w:t>
      </w:r>
      <w:r>
        <w:rPr>
          <w:bCs/>
          <w:color w:val="000000"/>
          <w:sz w:val="32"/>
          <w:szCs w:val="32"/>
          <w:lang w:val="uk-UA"/>
        </w:rPr>
        <w:t>, а також було додано операцію</w:t>
      </w:r>
      <w:r>
        <w:rPr>
          <w:bCs/>
          <w:color w:val="000000"/>
          <w:sz w:val="32"/>
          <w:szCs w:val="32"/>
          <w:lang w:val="en-GB"/>
        </w:rPr>
        <w:t xml:space="preserve"> “</w:t>
      </w:r>
      <w:r>
        <w:rPr>
          <w:rFonts w:eastAsia="Times New Roman" w:cs="Times New Roman"/>
          <w:bCs/>
          <w:color w:val="000000"/>
          <w:sz w:val="32"/>
          <w:szCs w:val="32"/>
          <w:lang w:val="uk-UA" w:eastAsia="ru-RU"/>
        </w:rPr>
        <w:t>~”</w:t>
      </w:r>
      <w:r>
        <w:rPr>
          <w:bCs/>
          <w:color w:val="000000"/>
          <w:sz w:val="32"/>
          <w:szCs w:val="32"/>
          <w:lang w:val="en-GB"/>
        </w:rPr>
        <w:t xml:space="preserve"> </w:t>
      </w:r>
      <w:r>
        <w:rPr>
          <w:bCs/>
          <w:color w:val="000000"/>
          <w:sz w:val="32"/>
          <w:szCs w:val="32"/>
          <w:lang w:val="uk-UA"/>
        </w:rPr>
        <w:t>у мові Python. Програму було протестовано на контрольних прикладах,</w:t>
      </w:r>
      <w:r>
        <w:rPr>
          <w:bCs/>
          <w:color w:val="000000"/>
          <w:sz w:val="32"/>
          <w:szCs w:val="32"/>
        </w:rPr>
        <w:t xml:space="preserve"> </w:t>
      </w:r>
      <w:r>
        <w:rPr>
          <w:bCs/>
          <w:color w:val="000000"/>
          <w:sz w:val="32"/>
          <w:szCs w:val="32"/>
          <w:lang w:val="uk-UA"/>
        </w:rPr>
        <w:t>результати виявилися правильними.</w:t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Контрольні питання</w:t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Назвіть ключові частини циклу for та особливості генерації їх асемблеру.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 xml:space="preserve">Цикл </w:t>
      </w:r>
      <w:r>
        <w:rPr>
          <w:b w:val="false"/>
          <w:bCs w:val="false"/>
          <w:color w:val="000000"/>
          <w:sz w:val="28"/>
          <w:szCs w:val="28"/>
          <w:lang w:val="en-GB"/>
        </w:rPr>
        <w:t>for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 для Сі </w:t>
      </w:r>
      <w:r>
        <w:rPr>
          <w:b w:val="false"/>
          <w:bCs w:val="false"/>
          <w:color w:val="000000"/>
          <w:sz w:val="28"/>
          <w:szCs w:val="28"/>
          <w:lang w:val="ru-RU"/>
        </w:rPr>
        <w:t>склада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ється з 4х частин. Ініціалізація, умова роботи циклу, дія наприкінці кожної ітерації та самого тіла циклу. Ініціалізація та дія наприкінці кожної ітерації можуть бути порожні. У  Python цикл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for </w:t>
      </w:r>
      <w:r>
        <w:rPr>
          <w:b w:val="false"/>
          <w:bCs w:val="false"/>
          <w:color w:val="000000"/>
          <w:sz w:val="28"/>
          <w:szCs w:val="28"/>
          <w:lang w:val="uk-UA"/>
        </w:rPr>
        <w:t>проходить по списку/кортежу/словнику/рядку, тому там заміняються перші три частини на вказівник списку/кортежу/словнику/рядку з якого брати дані.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У чому відмінність циклів мови Python?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 xml:space="preserve">Цикл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while </w:t>
      </w:r>
      <w:r>
        <w:rPr>
          <w:b w:val="false"/>
          <w:bCs w:val="false"/>
          <w:color w:val="000000"/>
          <w:sz w:val="28"/>
          <w:szCs w:val="28"/>
          <w:lang w:val="ru-RU"/>
        </w:rPr>
        <w:t xml:space="preserve">в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C </w:t>
      </w:r>
      <w:r>
        <w:rPr>
          <w:b w:val="false"/>
          <w:bCs w:val="false"/>
          <w:color w:val="000000"/>
          <w:sz w:val="28"/>
          <w:szCs w:val="28"/>
          <w:lang w:val="ru-RU"/>
        </w:rPr>
        <w:t xml:space="preserve">та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Python </w:t>
      </w:r>
      <w:r>
        <w:rPr>
          <w:b w:val="false"/>
          <w:bCs w:val="false"/>
          <w:color w:val="000000"/>
          <w:sz w:val="28"/>
          <w:szCs w:val="28"/>
          <w:lang w:val="ru-RU"/>
        </w:rPr>
        <w:t>с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хожі, а ось цикл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for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зовсім різні. Цикл </w:t>
      </w:r>
      <w:r>
        <w:rPr>
          <w:b w:val="false"/>
          <w:bCs w:val="false"/>
          <w:color w:val="000000"/>
          <w:sz w:val="28"/>
          <w:szCs w:val="28"/>
          <w:lang w:val="en-GB"/>
        </w:rPr>
        <w:t>for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 для С </w:t>
      </w:r>
      <w:r>
        <w:rPr>
          <w:b w:val="false"/>
          <w:bCs w:val="false"/>
          <w:color w:val="000000"/>
          <w:sz w:val="28"/>
          <w:szCs w:val="28"/>
          <w:lang w:val="ru-RU"/>
        </w:rPr>
        <w:t>склада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ється з 4х частин. Ініціалізація, умова роботи циклу, дія наприкінці кожної ітерації та самого тіла циклу. Ініціалізація та дія наприкінці кожної ітерації можуть бути порожні. У  Python цикл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for </w:t>
      </w:r>
      <w:r>
        <w:rPr>
          <w:b w:val="false"/>
          <w:bCs w:val="false"/>
          <w:color w:val="000000"/>
          <w:sz w:val="28"/>
          <w:szCs w:val="28"/>
          <w:lang w:val="uk-UA"/>
        </w:rPr>
        <w:t>проходить по списку/кортежу/словнику/рядку, тому там заміняються перші три частини на вказівник списку/кортежу/словнику/рядку з якого брати дані.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 чому особливість стрибкових виразів?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 xml:space="preserve">Умовний перехід це команда процесору при якій в залежності від стану регістра прапору відбувається передача керування по деякій адресі, інакше кажучи “стрибок”. 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Що таке реініціалізація?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>Реініціалізація це зміна значення параметра. Реініціалізація проводиться з параметрами які вже пройшли ініціалізацію і ми їх змінюємо.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Яка проблема відносно контекстно-вільних граматик зустрічається в цій роботі і в чому полягає рішення?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>Виникає проблема в тому, що у циклі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 for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перший та третій рядки можуть бути порожні, а порожній рядок не є лексемою. Це можна вирішити переписавши граматику, але доведеться також переписувати і </w:t>
      </w:r>
      <w:r>
        <w:rPr>
          <w:b w:val="false"/>
          <w:bCs w:val="false"/>
          <w:color w:val="000000"/>
          <w:sz w:val="28"/>
          <w:szCs w:val="28"/>
          <w:lang w:val="en-GB"/>
        </w:rPr>
        <w:t>AST.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Які конструкції асемблеру використовуються в циклах?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rStyle w:val="Style16"/>
          <w:b w:val="false"/>
          <w:bCs w:val="false"/>
          <w:i w:val="false"/>
          <w:iCs w:val="false"/>
          <w:color w:val="000000"/>
          <w:sz w:val="28"/>
          <w:szCs w:val="28"/>
          <w:lang w:val="uk-UA"/>
        </w:rPr>
        <w:t>В циклах використовуються конструкції стрибків та порівнянь.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numPr>
          <w:ilvl w:val="0"/>
          <w:numId w:val="1"/>
        </w:numPr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Яка помилка парсингу виправляється при генерації коду?</w:t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 xml:space="preserve">Помилка наявності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break </w:t>
      </w:r>
      <w:r>
        <w:rPr>
          <w:b w:val="false"/>
          <w:bCs w:val="false"/>
          <w:color w:val="000000"/>
          <w:sz w:val="28"/>
          <w:szCs w:val="28"/>
          <w:lang w:val="ru-RU"/>
        </w:rPr>
        <w:t xml:space="preserve">та </w:t>
      </w:r>
      <w:r>
        <w:rPr>
          <w:b w:val="false"/>
          <w:bCs w:val="false"/>
          <w:color w:val="000000"/>
          <w:sz w:val="28"/>
          <w:szCs w:val="28"/>
          <w:lang w:val="en-GB"/>
        </w:rPr>
        <w:t xml:space="preserve">continue </w:t>
      </w:r>
      <w:r>
        <w:rPr>
          <w:b w:val="false"/>
          <w:bCs w:val="false"/>
          <w:color w:val="000000"/>
          <w:sz w:val="28"/>
          <w:szCs w:val="28"/>
          <w:lang w:val="ru-RU"/>
        </w:rPr>
        <w:t>за межами цикл</w:t>
      </w:r>
      <w:r>
        <w:rPr>
          <w:b w:val="false"/>
          <w:bCs w:val="false"/>
          <w:color w:val="000000"/>
          <w:sz w:val="28"/>
          <w:szCs w:val="28"/>
          <w:lang w:val="uk-UA"/>
        </w:rPr>
        <w:t>ів буде виправлятись під час етапу генерації коду, а не парсингу.</w:t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Consolas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5456e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b5456e"/>
    <w:rPr>
      <w:rFonts w:ascii="Tahoma" w:hAnsi="Tahoma" w:eastAsia="Times New Roman" w:cs="Tahoma"/>
      <w:sz w:val="16"/>
      <w:szCs w:val="16"/>
      <w:lang w:val="ru-RU" w:eastAsia="ru-RU"/>
    </w:rPr>
  </w:style>
  <w:style w:type="character" w:styleId="Style15">
    <w:name w:val="Символ нумерации"/>
    <w:qFormat/>
    <w:rPr/>
  </w:style>
  <w:style w:type="character" w:styleId="Style16">
    <w:name w:val="Выделение"/>
    <w:qFormat/>
    <w:rPr>
      <w:i/>
      <w:i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5456e"/>
    <w:pPr>
      <w:spacing w:lineRule="auto" w:line="252" w:before="0" w:after="160"/>
      <w:ind w:left="720" w:hanging="0"/>
      <w:contextualSpacing/>
    </w:pPr>
    <w:rPr>
      <w:rFonts w:ascii="Calibri" w:hAnsi="Calibri" w:eastAsia="Calibri"/>
      <w:sz w:val="22"/>
      <w:szCs w:val="22"/>
      <w:lang w:val="en-US" w:eastAsia="en-US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b5456e"/>
    <w:pPr/>
    <w:rPr>
      <w:rFonts w:ascii="Tahoma" w:hAnsi="Tahoma" w:cs="Tahoma"/>
      <w:sz w:val="16"/>
      <w:szCs w:val="16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Application>LibreOffice/6.4.3.2$Windows_x86 LibreOffice_project/747b5d0ebf89f41c860ec2a39efd7cb15b54f2d8</Application>
  <Pages>20</Pages>
  <Words>1834</Words>
  <Characters>10781</Characters>
  <CharactersWithSpaces>16671</CharactersWithSpaces>
  <Paragraphs>538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2020-11-17T19:42:00Z</dcterms:created>
  <dc:creator>Игорь</dc:creator>
  <dc:description/>
  <dc:language>ru-RU</dc:language>
  <cp:lastModifiedBy/>
  <dcterms:modified xsi:type="dcterms:W3CDTF">2021-01-08T22:19:28Z</dcterms:modified>
  <cp:revision>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