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Lastenheft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Einleitung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1"/>
        <w:tblGridChange w:id="0">
          <w:tblGrid>
            <w:gridCol w:w="3114"/>
            <w:gridCol w:w="62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Zweck und Umfang des Projekts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Erstellung eines eigenen DBMS zur Verwaltung der Bücher im Lager.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Definition der Zielgruppe und Anwendungsbereiche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Mitarbeiter vom BookStore verwalten lagernde Bücher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Funktionale Anforderungen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Beschreibung der Hauptfunktionen und Prozesse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Mitarbeiter können Lagerbestände einsehen und ändern.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Spezifikation der Eingabe- und Ausgabedaten, der Benutzeroberfläche und der Interaktion mit anderen Systemen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Die Ein- und Ausgabe erfolgt über eine Webapplikation. Die Daten werden tabellarisch aufgeführt, die Benutzereingabe erfolgt über Dialogfelder und Buttons.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Definition der Anforderung an Funktionalität, Leistung und Zuverlässigkeit des Programms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Mitarbeiter können Artikel, Autoren, Bestände, und Preise einsehen.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Das System sollte dauerhaft für die Mitarbeiter zugänglich sein und ohne großartige Verzögerungen performen.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Festlegung der Test- und Validierungskriterien für die Funktionen und Prozesse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Eingabe und Prüfung der vorhandenen Buttons und Freitextfelder.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Technische Anforderungen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Beschreibung der technischen Plattform, auf der das Programm betrieben werden soll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Üblicherweise im Betrieb eingesetzte Webbrowser (Microsoft Edge, Google Chrome)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Definition der Anforderungen an die Hardware, das Betriebssystem, die Datenbank und andere Komponenten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Frontend: Systemanforderungen des jeweiligen Webbrowsers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Backend: MS SQL Datenbank und MS IIS Webserver der cshtml/Razor interpretieren kann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Projektrahmenbedingungen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Definition der zeitlichen du finanziellen Rahmenbedingungen des Projekts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Beginn: 19.04.2023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Abgabe: 21.06.2023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Definition der Anforderung an die Schulung, die Unterstützung und die Wartung des Programms nach der Inbetriebnahme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Die Schulung der Anwender in das System erfolgt über in der Fachabteilung festgelegte Key-User.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Für die Datenpflege verantwortlich sind die Anwender bzw. deren Manager.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Für die technische Wartung der Backend-Systeme ist die hauseigene Firmen-IT verantwortlich.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851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8A45A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Titel">
    <w:name w:val="Title"/>
    <w:basedOn w:val="Standard"/>
    <w:next w:val="Standard"/>
    <w:link w:val="TitelZchn"/>
    <w:uiPriority w:val="10"/>
    <w:qFormat w:val="1"/>
    <w:rsid w:val="008A45A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8A45A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8A45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8A45AF"/>
    <w:pPr>
      <w:ind w:left="720"/>
      <w:contextualSpacing w:val="1"/>
    </w:pPr>
  </w:style>
  <w:style w:type="character" w:styleId="berschrift1Zchn" w:customStyle="1">
    <w:name w:val="Überschrift 1 Zchn"/>
    <w:basedOn w:val="Absatz-Standardschriftart"/>
    <w:link w:val="berschrift1"/>
    <w:uiPriority w:val="9"/>
    <w:rsid w:val="008A45A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iGhrl//4zhui06IQ/LIsXNPOdQ==">CgMxLjA4AHIhMVA2a2RhN01ETUw2QlZRNVRna01SOWhuODVqN2J1NkNt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2023-05-03T10:27:00Z</dcterms:created>
  <dc:creator>Rosenthal, Jannis Robin</dc:creator>
</cp:coreProperties>
</file>