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9FA12" w14:textId="34FB589A" w:rsidR="00893A70" w:rsidRPr="00893A70" w:rsidRDefault="00893A70" w:rsidP="00893A70">
      <w:pPr>
        <w:spacing w:before="100" w:beforeAutospacing="1" w:after="100" w:afterAutospacing="1"/>
        <w:outlineLvl w:val="0"/>
        <w:rPr>
          <w:rFonts w:ascii="Times New Roman" w:eastAsia="Times New Roman" w:hAnsi="Times New Roman" w:cs="Times New Roman"/>
          <w:b/>
          <w:bCs/>
          <w:kern w:val="36"/>
          <w:sz w:val="48"/>
          <w:szCs w:val="48"/>
        </w:rPr>
      </w:pPr>
      <w:r w:rsidRPr="00893A70">
        <w:rPr>
          <w:rFonts w:ascii="Times New Roman" w:eastAsia="Times New Roman" w:hAnsi="Times New Roman" w:cs="Times New Roman"/>
          <w:b/>
          <w:bCs/>
          <w:kern w:val="36"/>
          <w:sz w:val="48"/>
          <w:szCs w:val="48"/>
        </w:rPr>
        <w:t>Forex Engine: Engineering &amp; Architecture Notes</w:t>
      </w:r>
    </w:p>
    <w:p w14:paraId="1E8B5E15" w14:textId="77777777" w:rsidR="00893A70" w:rsidRPr="00893A70" w:rsidRDefault="00893A70" w:rsidP="00893A70">
      <w:pPr>
        <w:spacing w:before="100" w:beforeAutospacing="1" w:after="100" w:afterAutospacing="1"/>
        <w:outlineLvl w:val="1"/>
        <w:rPr>
          <w:rFonts w:ascii="Times New Roman" w:eastAsia="Times New Roman" w:hAnsi="Times New Roman" w:cs="Times New Roman"/>
          <w:b/>
          <w:bCs/>
          <w:sz w:val="36"/>
          <w:szCs w:val="36"/>
        </w:rPr>
      </w:pPr>
      <w:r w:rsidRPr="00893A70">
        <w:rPr>
          <w:rFonts w:ascii="Times New Roman" w:eastAsia="Times New Roman" w:hAnsi="Times New Roman" w:cs="Times New Roman"/>
          <w:b/>
          <w:bCs/>
          <w:sz w:val="36"/>
          <w:szCs w:val="36"/>
        </w:rPr>
        <w:t>1. Object-Oriented Programming (OOP) &amp; Modularity Principles</w:t>
      </w:r>
    </w:p>
    <w:p w14:paraId="63A5016D" w14:textId="77777777" w:rsidR="00893A70" w:rsidRPr="00893A70" w:rsidRDefault="00893A70" w:rsidP="00893A70">
      <w:p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Goal:</w:t>
      </w:r>
      <w:r w:rsidRPr="00893A70">
        <w:rPr>
          <w:rFonts w:ascii="Times New Roman" w:eastAsia="Times New Roman" w:hAnsi="Times New Roman" w:cs="Times New Roman"/>
        </w:rPr>
        <w:t xml:space="preserve"> Build a system where adding new features doesn't break old ones.</w:t>
      </w:r>
    </w:p>
    <w:p w14:paraId="4C349C79" w14:textId="77777777" w:rsidR="00893A70" w:rsidRPr="00893A70" w:rsidRDefault="00893A70" w:rsidP="00893A70">
      <w:pPr>
        <w:numPr>
          <w:ilvl w:val="0"/>
          <w:numId w:val="1"/>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Open/Closed Principle (SOLID):</w:t>
      </w:r>
      <w:r w:rsidRPr="00893A70">
        <w:rPr>
          <w:rFonts w:ascii="Times New Roman" w:eastAsia="Times New Roman" w:hAnsi="Times New Roman" w:cs="Times New Roman"/>
        </w:rPr>
        <w:t xml:space="preserve"> The system is </w:t>
      </w:r>
      <w:r w:rsidRPr="00893A70">
        <w:rPr>
          <w:rFonts w:ascii="Times New Roman" w:eastAsia="Times New Roman" w:hAnsi="Times New Roman" w:cs="Times New Roman"/>
          <w:i/>
          <w:iCs/>
        </w:rPr>
        <w:t>open</w:t>
      </w:r>
      <w:r w:rsidRPr="00893A70">
        <w:rPr>
          <w:rFonts w:ascii="Times New Roman" w:eastAsia="Times New Roman" w:hAnsi="Times New Roman" w:cs="Times New Roman"/>
        </w:rPr>
        <w:t xml:space="preserve"> for extension but </w:t>
      </w:r>
      <w:r w:rsidRPr="00893A70">
        <w:rPr>
          <w:rFonts w:ascii="Times New Roman" w:eastAsia="Times New Roman" w:hAnsi="Times New Roman" w:cs="Times New Roman"/>
          <w:i/>
          <w:iCs/>
        </w:rPr>
        <w:t>closed</w:t>
      </w:r>
      <w:r w:rsidRPr="00893A70">
        <w:rPr>
          <w:rFonts w:ascii="Times New Roman" w:eastAsia="Times New Roman" w:hAnsi="Times New Roman" w:cs="Times New Roman"/>
        </w:rPr>
        <w:t xml:space="preserve"> for modification. By creating the </w:t>
      </w:r>
      <w:proofErr w:type="spellStart"/>
      <w:r w:rsidRPr="00893A70">
        <w:rPr>
          <w:rFonts w:ascii="Courier New" w:eastAsia="Times New Roman" w:hAnsi="Courier New" w:cs="Courier New"/>
          <w:sz w:val="20"/>
          <w:szCs w:val="20"/>
        </w:rPr>
        <w:t>BaseStrategy</w:t>
      </w:r>
      <w:proofErr w:type="spellEnd"/>
      <w:r w:rsidRPr="00893A70">
        <w:rPr>
          <w:rFonts w:ascii="Times New Roman" w:eastAsia="Times New Roman" w:hAnsi="Times New Roman" w:cs="Times New Roman"/>
        </w:rPr>
        <w:t xml:space="preserve"> abstract class, the core engine (API connections, threading, error handling) is completely walled off from the trading math. You never have to rewrite the </w:t>
      </w:r>
      <w:r w:rsidRPr="00893A70">
        <w:rPr>
          <w:rFonts w:ascii="Courier New" w:eastAsia="Times New Roman" w:hAnsi="Courier New" w:cs="Courier New"/>
          <w:sz w:val="20"/>
          <w:szCs w:val="20"/>
        </w:rPr>
        <w:t>main.py</w:t>
      </w:r>
      <w:r w:rsidRPr="00893A70">
        <w:rPr>
          <w:rFonts w:ascii="Times New Roman" w:eastAsia="Times New Roman" w:hAnsi="Times New Roman" w:cs="Times New Roman"/>
        </w:rPr>
        <w:t xml:space="preserve"> loop just to add a new MACD strategy.</w:t>
      </w:r>
    </w:p>
    <w:p w14:paraId="19639AB0" w14:textId="77777777" w:rsidR="00893A70" w:rsidRPr="00893A70" w:rsidRDefault="00893A70" w:rsidP="00893A70">
      <w:pPr>
        <w:numPr>
          <w:ilvl w:val="0"/>
          <w:numId w:val="1"/>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Polymorphism:</w:t>
      </w:r>
      <w:r w:rsidRPr="00893A70">
        <w:rPr>
          <w:rFonts w:ascii="Times New Roman" w:eastAsia="Times New Roman" w:hAnsi="Times New Roman" w:cs="Times New Roman"/>
        </w:rPr>
        <w:t xml:space="preserve"> The main engine just </w:t>
      </w:r>
      <w:proofErr w:type="gramStart"/>
      <w:r w:rsidRPr="00893A70">
        <w:rPr>
          <w:rFonts w:ascii="Times New Roman" w:eastAsia="Times New Roman" w:hAnsi="Times New Roman" w:cs="Times New Roman"/>
        </w:rPr>
        <w:t xml:space="preserve">calls </w:t>
      </w:r>
      <w:r w:rsidRPr="00893A70">
        <w:rPr>
          <w:rFonts w:ascii="Courier New" w:eastAsia="Times New Roman" w:hAnsi="Courier New" w:cs="Courier New"/>
          <w:sz w:val="20"/>
          <w:szCs w:val="20"/>
        </w:rPr>
        <w:t>.run</w:t>
      </w:r>
      <w:proofErr w:type="gramEnd"/>
      <w:r w:rsidRPr="00893A70">
        <w:rPr>
          <w:rFonts w:ascii="Courier New" w:eastAsia="Times New Roman" w:hAnsi="Courier New" w:cs="Courier New"/>
          <w:sz w:val="20"/>
          <w:szCs w:val="20"/>
        </w:rPr>
        <w:t>()</w:t>
      </w:r>
      <w:r w:rsidRPr="00893A70">
        <w:rPr>
          <w:rFonts w:ascii="Times New Roman" w:eastAsia="Times New Roman" w:hAnsi="Times New Roman" w:cs="Times New Roman"/>
        </w:rPr>
        <w:t xml:space="preserve"> on whatever strategy it is handed. It doesn't care if it is a Bollinger Band strategy or a Mean Reversion strategy. </w:t>
      </w:r>
      <w:proofErr w:type="gramStart"/>
      <w:r w:rsidRPr="00893A70">
        <w:rPr>
          <w:rFonts w:ascii="Times New Roman" w:eastAsia="Times New Roman" w:hAnsi="Times New Roman" w:cs="Times New Roman"/>
        </w:rPr>
        <w:t>As long as</w:t>
      </w:r>
      <w:proofErr w:type="gramEnd"/>
      <w:r w:rsidRPr="00893A70">
        <w:rPr>
          <w:rFonts w:ascii="Times New Roman" w:eastAsia="Times New Roman" w:hAnsi="Times New Roman" w:cs="Times New Roman"/>
        </w:rPr>
        <w:t xml:space="preserve"> the new strategy inherits from </w:t>
      </w:r>
      <w:proofErr w:type="spellStart"/>
      <w:r w:rsidRPr="00893A70">
        <w:rPr>
          <w:rFonts w:ascii="Courier New" w:eastAsia="Times New Roman" w:hAnsi="Courier New" w:cs="Courier New"/>
          <w:sz w:val="20"/>
          <w:szCs w:val="20"/>
        </w:rPr>
        <w:t>BaseStrategy</w:t>
      </w:r>
      <w:proofErr w:type="spellEnd"/>
      <w:r w:rsidRPr="00893A70">
        <w:rPr>
          <w:rFonts w:ascii="Times New Roman" w:eastAsia="Times New Roman" w:hAnsi="Times New Roman" w:cs="Times New Roman"/>
        </w:rPr>
        <w:t>, the engine knows exactly how to execute it.</w:t>
      </w:r>
    </w:p>
    <w:p w14:paraId="1D32056A" w14:textId="77777777" w:rsidR="00893A70" w:rsidRPr="00893A70" w:rsidRDefault="00893A70" w:rsidP="00893A70">
      <w:pPr>
        <w:numPr>
          <w:ilvl w:val="0"/>
          <w:numId w:val="1"/>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Stateless Classes:</w:t>
      </w:r>
      <w:r w:rsidRPr="00893A70">
        <w:rPr>
          <w:rFonts w:ascii="Times New Roman" w:eastAsia="Times New Roman" w:hAnsi="Times New Roman" w:cs="Times New Roman"/>
        </w:rPr>
        <w:t xml:space="preserve"> The </w:t>
      </w:r>
      <w:proofErr w:type="spellStart"/>
      <w:r w:rsidRPr="00893A70">
        <w:rPr>
          <w:rFonts w:ascii="Courier New" w:eastAsia="Times New Roman" w:hAnsi="Courier New" w:cs="Courier New"/>
          <w:sz w:val="20"/>
          <w:szCs w:val="20"/>
        </w:rPr>
        <w:t>SMSNotifier</w:t>
      </w:r>
      <w:proofErr w:type="spellEnd"/>
      <w:r w:rsidRPr="00893A70">
        <w:rPr>
          <w:rFonts w:ascii="Times New Roman" w:eastAsia="Times New Roman" w:hAnsi="Times New Roman" w:cs="Times New Roman"/>
        </w:rPr>
        <w:t xml:space="preserve"> and </w:t>
      </w:r>
      <w:proofErr w:type="spellStart"/>
      <w:r w:rsidRPr="00893A70">
        <w:rPr>
          <w:rFonts w:ascii="Courier New" w:eastAsia="Times New Roman" w:hAnsi="Courier New" w:cs="Courier New"/>
          <w:sz w:val="20"/>
          <w:szCs w:val="20"/>
        </w:rPr>
        <w:t>OandaClient</w:t>
      </w:r>
      <w:proofErr w:type="spellEnd"/>
      <w:r w:rsidRPr="00893A70">
        <w:rPr>
          <w:rFonts w:ascii="Times New Roman" w:eastAsia="Times New Roman" w:hAnsi="Times New Roman" w:cs="Times New Roman"/>
        </w:rPr>
        <w:t xml:space="preserve"> are designed as "dumb," stateless tools. They do not store active trade data. You hand them a list or a payload, they execute the network request, and they shut down. This prevents memory leaks and makes them universally reusable.</w:t>
      </w:r>
    </w:p>
    <w:p w14:paraId="2306852F" w14:textId="77777777" w:rsidR="00893A70" w:rsidRPr="00893A70" w:rsidRDefault="00893A70" w:rsidP="00893A70">
      <w:pPr>
        <w:spacing w:before="100" w:beforeAutospacing="1" w:after="100" w:afterAutospacing="1"/>
        <w:outlineLvl w:val="1"/>
        <w:rPr>
          <w:rFonts w:ascii="Times New Roman" w:eastAsia="Times New Roman" w:hAnsi="Times New Roman" w:cs="Times New Roman"/>
          <w:b/>
          <w:bCs/>
          <w:sz w:val="36"/>
          <w:szCs w:val="36"/>
        </w:rPr>
      </w:pPr>
      <w:r w:rsidRPr="00893A70">
        <w:rPr>
          <w:rFonts w:ascii="Times New Roman" w:eastAsia="Times New Roman" w:hAnsi="Times New Roman" w:cs="Times New Roman"/>
          <w:b/>
          <w:bCs/>
          <w:sz w:val="36"/>
          <w:szCs w:val="36"/>
        </w:rPr>
        <w:t>2. System Design: Concurrency &amp; Trade-Offs</w:t>
      </w:r>
    </w:p>
    <w:p w14:paraId="4C300F1A" w14:textId="77777777" w:rsidR="00893A70" w:rsidRPr="00893A70" w:rsidRDefault="00893A70" w:rsidP="00893A70">
      <w:p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Goal:</w:t>
      </w:r>
      <w:r w:rsidRPr="00893A70">
        <w:rPr>
          <w:rFonts w:ascii="Times New Roman" w:eastAsia="Times New Roman" w:hAnsi="Times New Roman" w:cs="Times New Roman"/>
        </w:rPr>
        <w:t xml:space="preserve"> Monitor 70+ currency pairs simultaneously without the program freezing.</w:t>
      </w:r>
    </w:p>
    <w:p w14:paraId="6AC026AB" w14:textId="77777777" w:rsidR="00893A70" w:rsidRPr="00893A70" w:rsidRDefault="00893A70" w:rsidP="00893A70">
      <w:pPr>
        <w:numPr>
          <w:ilvl w:val="0"/>
          <w:numId w:val="2"/>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Multithreading vs. Multiprocessing (The Trade-Off):</w:t>
      </w:r>
      <w:r w:rsidRPr="00893A70">
        <w:rPr>
          <w:rFonts w:ascii="Times New Roman" w:eastAsia="Times New Roman" w:hAnsi="Times New Roman" w:cs="Times New Roman"/>
        </w:rPr>
        <w:t xml:space="preserve"> * </w:t>
      </w:r>
      <w:r w:rsidRPr="00893A70">
        <w:rPr>
          <w:rFonts w:ascii="Times New Roman" w:eastAsia="Times New Roman" w:hAnsi="Times New Roman" w:cs="Times New Roman"/>
          <w:i/>
          <w:iCs/>
        </w:rPr>
        <w:t>Multiprocessing</w:t>
      </w:r>
      <w:r w:rsidRPr="00893A70">
        <w:rPr>
          <w:rFonts w:ascii="Times New Roman" w:eastAsia="Times New Roman" w:hAnsi="Times New Roman" w:cs="Times New Roman"/>
        </w:rPr>
        <w:t xml:space="preserve"> creates entirely separate Python programs with their own memory, which is heavy and uses a lot of </w:t>
      </w:r>
      <w:proofErr w:type="gramStart"/>
      <w:r w:rsidRPr="00893A70">
        <w:rPr>
          <w:rFonts w:ascii="Times New Roman" w:eastAsia="Times New Roman" w:hAnsi="Times New Roman" w:cs="Times New Roman"/>
        </w:rPr>
        <w:t>CPU</w:t>
      </w:r>
      <w:proofErr w:type="gramEnd"/>
      <w:r w:rsidRPr="00893A70">
        <w:rPr>
          <w:rFonts w:ascii="Times New Roman" w:eastAsia="Times New Roman" w:hAnsi="Times New Roman" w:cs="Times New Roman"/>
        </w:rPr>
        <w:t>.</w:t>
      </w:r>
    </w:p>
    <w:p w14:paraId="6898603C" w14:textId="77777777" w:rsidR="00893A70" w:rsidRPr="00893A70" w:rsidRDefault="00893A70" w:rsidP="00893A70">
      <w:pPr>
        <w:numPr>
          <w:ilvl w:val="1"/>
          <w:numId w:val="2"/>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i/>
          <w:iCs/>
        </w:rPr>
        <w:t>Multithreading</w:t>
      </w:r>
      <w:r w:rsidRPr="00893A70">
        <w:rPr>
          <w:rFonts w:ascii="Times New Roman" w:eastAsia="Times New Roman" w:hAnsi="Times New Roman" w:cs="Times New Roman"/>
        </w:rPr>
        <w:t xml:space="preserve"> (what we used) shares the same memory space but allows the OS to rapidly switch between tasks while waiting for network responses.</w:t>
      </w:r>
    </w:p>
    <w:p w14:paraId="38B0D023" w14:textId="77777777" w:rsidR="00893A70" w:rsidRPr="00893A70" w:rsidRDefault="00893A70" w:rsidP="00893A70">
      <w:pPr>
        <w:numPr>
          <w:ilvl w:val="1"/>
          <w:numId w:val="2"/>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i/>
          <w:iCs/>
        </w:rPr>
        <w:t>The Trade-Off:</w:t>
      </w:r>
      <w:r w:rsidRPr="00893A70">
        <w:rPr>
          <w:rFonts w:ascii="Times New Roman" w:eastAsia="Times New Roman" w:hAnsi="Times New Roman" w:cs="Times New Roman"/>
        </w:rPr>
        <w:t xml:space="preserve"> Because threads share memory, two threads trying to edit the same variable at the exact same time will crash the system (a Race Condition).</w:t>
      </w:r>
    </w:p>
    <w:p w14:paraId="722DAF98" w14:textId="77777777" w:rsidR="00893A70" w:rsidRPr="00893A70" w:rsidRDefault="00893A70" w:rsidP="00893A70">
      <w:pPr>
        <w:numPr>
          <w:ilvl w:val="0"/>
          <w:numId w:val="2"/>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Solution (Memory Isolation):</w:t>
      </w:r>
      <w:r w:rsidRPr="00893A70">
        <w:rPr>
          <w:rFonts w:ascii="Times New Roman" w:eastAsia="Times New Roman" w:hAnsi="Times New Roman" w:cs="Times New Roman"/>
        </w:rPr>
        <w:t xml:space="preserve"> Instead of using complex "Mutex Locks" (which pause threads and slow down the engine), we isolated the state. Every single currency pair gets its own independent instance of the strategy class. Thread A (EUR/USD) literally cannot see or touch the memory of Thread B (GBP/JPY).</w:t>
      </w:r>
    </w:p>
    <w:p w14:paraId="5DB6551A" w14:textId="77777777" w:rsidR="00893A70" w:rsidRPr="00893A70" w:rsidRDefault="00893A70" w:rsidP="00893A70">
      <w:pPr>
        <w:spacing w:before="100" w:beforeAutospacing="1" w:after="100" w:afterAutospacing="1"/>
        <w:outlineLvl w:val="1"/>
        <w:rPr>
          <w:rFonts w:ascii="Times New Roman" w:eastAsia="Times New Roman" w:hAnsi="Times New Roman" w:cs="Times New Roman"/>
          <w:b/>
          <w:bCs/>
          <w:sz w:val="36"/>
          <w:szCs w:val="36"/>
        </w:rPr>
      </w:pPr>
      <w:r w:rsidRPr="00893A70">
        <w:rPr>
          <w:rFonts w:ascii="Times New Roman" w:eastAsia="Times New Roman" w:hAnsi="Times New Roman" w:cs="Times New Roman"/>
          <w:b/>
          <w:bCs/>
          <w:sz w:val="36"/>
          <w:szCs w:val="36"/>
        </w:rPr>
        <w:t>3. REST APIs &amp; Network Engineering</w:t>
      </w:r>
    </w:p>
    <w:p w14:paraId="36EB9C17" w14:textId="77777777" w:rsidR="00893A70" w:rsidRPr="00893A70" w:rsidRDefault="00893A70" w:rsidP="00893A70">
      <w:p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Goal:</w:t>
      </w:r>
      <w:r w:rsidRPr="00893A70">
        <w:rPr>
          <w:rFonts w:ascii="Times New Roman" w:eastAsia="Times New Roman" w:hAnsi="Times New Roman" w:cs="Times New Roman"/>
        </w:rPr>
        <w:t xml:space="preserve"> Communicate with the </w:t>
      </w:r>
      <w:proofErr w:type="spellStart"/>
      <w:r w:rsidRPr="00893A70">
        <w:rPr>
          <w:rFonts w:ascii="Times New Roman" w:eastAsia="Times New Roman" w:hAnsi="Times New Roman" w:cs="Times New Roman"/>
        </w:rPr>
        <w:t>Oanda</w:t>
      </w:r>
      <w:proofErr w:type="spellEnd"/>
      <w:r w:rsidRPr="00893A70">
        <w:rPr>
          <w:rFonts w:ascii="Times New Roman" w:eastAsia="Times New Roman" w:hAnsi="Times New Roman" w:cs="Times New Roman"/>
        </w:rPr>
        <w:t xml:space="preserve"> broker safely and reliably.</w:t>
      </w:r>
    </w:p>
    <w:p w14:paraId="07CFE970" w14:textId="77777777" w:rsidR="00893A70" w:rsidRPr="00893A70" w:rsidRDefault="00893A70" w:rsidP="00893A70">
      <w:pPr>
        <w:numPr>
          <w:ilvl w:val="0"/>
          <w:numId w:val="3"/>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lastRenderedPageBreak/>
        <w:t>What is a REST API?</w:t>
      </w:r>
      <w:r w:rsidRPr="00893A70">
        <w:rPr>
          <w:rFonts w:ascii="Times New Roman" w:eastAsia="Times New Roman" w:hAnsi="Times New Roman" w:cs="Times New Roman"/>
        </w:rPr>
        <w:t xml:space="preserve"> REST (Representational State Transfer) is a standardized way for two computers to talk over HTTP. It is "stateless," meaning </w:t>
      </w:r>
      <w:proofErr w:type="spellStart"/>
      <w:r w:rsidRPr="00893A70">
        <w:rPr>
          <w:rFonts w:ascii="Times New Roman" w:eastAsia="Times New Roman" w:hAnsi="Times New Roman" w:cs="Times New Roman"/>
        </w:rPr>
        <w:t>Oanda</w:t>
      </w:r>
      <w:proofErr w:type="spellEnd"/>
      <w:r w:rsidRPr="00893A70">
        <w:rPr>
          <w:rFonts w:ascii="Times New Roman" w:eastAsia="Times New Roman" w:hAnsi="Times New Roman" w:cs="Times New Roman"/>
        </w:rPr>
        <w:t xml:space="preserve"> does not remember your previous request. Every time you ask for candle data, you must provide your authentication token and exact parameters.</w:t>
      </w:r>
    </w:p>
    <w:p w14:paraId="4E3B2150" w14:textId="77777777" w:rsidR="00893A70" w:rsidRPr="00893A70" w:rsidRDefault="00893A70" w:rsidP="00893A70">
      <w:pPr>
        <w:numPr>
          <w:ilvl w:val="0"/>
          <w:numId w:val="3"/>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"Thundering Herd" Problem:</w:t>
      </w:r>
      <w:r w:rsidRPr="00893A70">
        <w:rPr>
          <w:rFonts w:ascii="Times New Roman" w:eastAsia="Times New Roman" w:hAnsi="Times New Roman" w:cs="Times New Roman"/>
        </w:rPr>
        <w:t xml:space="preserve"> Because all 70 threads are watching the 4-Hour chart, they all wake up at the exact same millisecond when the candle closes. If 70 threads hit the </w:t>
      </w:r>
      <w:proofErr w:type="spellStart"/>
      <w:r w:rsidRPr="00893A70">
        <w:rPr>
          <w:rFonts w:ascii="Times New Roman" w:eastAsia="Times New Roman" w:hAnsi="Times New Roman" w:cs="Times New Roman"/>
        </w:rPr>
        <w:t>Oanda</w:t>
      </w:r>
      <w:proofErr w:type="spellEnd"/>
      <w:r w:rsidRPr="00893A70">
        <w:rPr>
          <w:rFonts w:ascii="Times New Roman" w:eastAsia="Times New Roman" w:hAnsi="Times New Roman" w:cs="Times New Roman"/>
        </w:rPr>
        <w:t xml:space="preserve"> API at the exact same millisecond, </w:t>
      </w:r>
      <w:proofErr w:type="spellStart"/>
      <w:r w:rsidRPr="00893A70">
        <w:rPr>
          <w:rFonts w:ascii="Times New Roman" w:eastAsia="Times New Roman" w:hAnsi="Times New Roman" w:cs="Times New Roman"/>
        </w:rPr>
        <w:t>Oanda's</w:t>
      </w:r>
      <w:proofErr w:type="spellEnd"/>
      <w:r w:rsidRPr="00893A70">
        <w:rPr>
          <w:rFonts w:ascii="Times New Roman" w:eastAsia="Times New Roman" w:hAnsi="Times New Roman" w:cs="Times New Roman"/>
        </w:rPr>
        <w:t xml:space="preserve"> servers view it as an attack and issue an </w:t>
      </w:r>
      <w:r w:rsidRPr="00893A70">
        <w:rPr>
          <w:rFonts w:ascii="Times New Roman" w:eastAsia="Times New Roman" w:hAnsi="Times New Roman" w:cs="Times New Roman"/>
          <w:b/>
          <w:bCs/>
        </w:rPr>
        <w:t>HTTP 429 (Too Many Requests)</w:t>
      </w:r>
      <w:r w:rsidRPr="00893A70">
        <w:rPr>
          <w:rFonts w:ascii="Times New Roman" w:eastAsia="Times New Roman" w:hAnsi="Times New Roman" w:cs="Times New Roman"/>
        </w:rPr>
        <w:t xml:space="preserve"> ban.</w:t>
      </w:r>
    </w:p>
    <w:p w14:paraId="4D79D9AC" w14:textId="77777777" w:rsidR="00893A70" w:rsidRPr="00893A70" w:rsidRDefault="00893A70" w:rsidP="00893A70">
      <w:pPr>
        <w:numPr>
          <w:ilvl w:val="0"/>
          <w:numId w:val="3"/>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Solution (Jitter):</w:t>
      </w:r>
      <w:r w:rsidRPr="00893A70">
        <w:rPr>
          <w:rFonts w:ascii="Times New Roman" w:eastAsia="Times New Roman" w:hAnsi="Times New Roman" w:cs="Times New Roman"/>
        </w:rPr>
        <w:t xml:space="preserve"> We implemented "Execution Jitter." When the threads wake up, they sleep for a random fraction of a second (e.g., 0.1s to 2.5s) before firing their API request. This perfectly spaces out the network traffic and keeps you under the rate limit.</w:t>
      </w:r>
    </w:p>
    <w:p w14:paraId="56A06CA1" w14:textId="77777777" w:rsidR="00893A70" w:rsidRPr="00893A70" w:rsidRDefault="00893A70" w:rsidP="00893A70">
      <w:pPr>
        <w:spacing w:before="100" w:beforeAutospacing="1" w:after="100" w:afterAutospacing="1"/>
        <w:outlineLvl w:val="1"/>
        <w:rPr>
          <w:rFonts w:ascii="Times New Roman" w:eastAsia="Times New Roman" w:hAnsi="Times New Roman" w:cs="Times New Roman"/>
          <w:b/>
          <w:bCs/>
          <w:sz w:val="36"/>
          <w:szCs w:val="36"/>
        </w:rPr>
      </w:pPr>
      <w:r w:rsidRPr="00893A70">
        <w:rPr>
          <w:rFonts w:ascii="Times New Roman" w:eastAsia="Times New Roman" w:hAnsi="Times New Roman" w:cs="Times New Roman"/>
          <w:b/>
          <w:bCs/>
          <w:sz w:val="36"/>
          <w:szCs w:val="36"/>
        </w:rPr>
        <w:t>4. Error Handling &amp; System Resilience</w:t>
      </w:r>
    </w:p>
    <w:p w14:paraId="637451D3" w14:textId="77777777" w:rsidR="00893A70" w:rsidRPr="00893A70" w:rsidRDefault="00893A70" w:rsidP="00893A70">
      <w:p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Goal:</w:t>
      </w:r>
      <w:r w:rsidRPr="00893A70">
        <w:rPr>
          <w:rFonts w:ascii="Times New Roman" w:eastAsia="Times New Roman" w:hAnsi="Times New Roman" w:cs="Times New Roman"/>
        </w:rPr>
        <w:t xml:space="preserve"> The bot must run 24/5 unattended without ever crashing from a dropped </w:t>
      </w:r>
      <w:proofErr w:type="spellStart"/>
      <w:r w:rsidRPr="00893A70">
        <w:rPr>
          <w:rFonts w:ascii="Times New Roman" w:eastAsia="Times New Roman" w:hAnsi="Times New Roman" w:cs="Times New Roman"/>
        </w:rPr>
        <w:t>WiFi</w:t>
      </w:r>
      <w:proofErr w:type="spellEnd"/>
      <w:r w:rsidRPr="00893A70">
        <w:rPr>
          <w:rFonts w:ascii="Times New Roman" w:eastAsia="Times New Roman" w:hAnsi="Times New Roman" w:cs="Times New Roman"/>
        </w:rPr>
        <w:t xml:space="preserve"> signal.</w:t>
      </w:r>
    </w:p>
    <w:p w14:paraId="0073F6BB" w14:textId="77777777" w:rsidR="00893A70" w:rsidRPr="00893A70" w:rsidRDefault="00893A70" w:rsidP="00893A70">
      <w:pPr>
        <w:numPr>
          <w:ilvl w:val="0"/>
          <w:numId w:val="4"/>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Try/Except Blocks for Network I/O:</w:t>
      </w:r>
      <w:r w:rsidRPr="00893A70">
        <w:rPr>
          <w:rFonts w:ascii="Times New Roman" w:eastAsia="Times New Roman" w:hAnsi="Times New Roman" w:cs="Times New Roman"/>
        </w:rPr>
        <w:t xml:space="preserve"> Anytime the engine leaves your computer (calling </w:t>
      </w:r>
      <w:proofErr w:type="spellStart"/>
      <w:r w:rsidRPr="00893A70">
        <w:rPr>
          <w:rFonts w:ascii="Times New Roman" w:eastAsia="Times New Roman" w:hAnsi="Times New Roman" w:cs="Times New Roman"/>
        </w:rPr>
        <w:t>Oanda</w:t>
      </w:r>
      <w:proofErr w:type="spellEnd"/>
      <w:r w:rsidRPr="00893A70">
        <w:rPr>
          <w:rFonts w:ascii="Times New Roman" w:eastAsia="Times New Roman" w:hAnsi="Times New Roman" w:cs="Times New Roman"/>
        </w:rPr>
        <w:t xml:space="preserve">, sending an SMS via Google SMTP), the code is wrapped in a </w:t>
      </w:r>
      <w:r w:rsidRPr="00893A70">
        <w:rPr>
          <w:rFonts w:ascii="Courier New" w:eastAsia="Times New Roman" w:hAnsi="Courier New" w:cs="Courier New"/>
          <w:sz w:val="20"/>
          <w:szCs w:val="20"/>
        </w:rPr>
        <w:t>try/except</w:t>
      </w:r>
      <w:r w:rsidRPr="00893A70">
        <w:rPr>
          <w:rFonts w:ascii="Times New Roman" w:eastAsia="Times New Roman" w:hAnsi="Times New Roman" w:cs="Times New Roman"/>
        </w:rPr>
        <w:t xml:space="preserve"> block.</w:t>
      </w:r>
    </w:p>
    <w:p w14:paraId="7BCD06B2" w14:textId="77777777" w:rsidR="00893A70" w:rsidRPr="00893A70" w:rsidRDefault="00893A70" w:rsidP="00893A70">
      <w:pPr>
        <w:numPr>
          <w:ilvl w:val="0"/>
          <w:numId w:val="4"/>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Exponential Backoff:</w:t>
      </w:r>
      <w:r w:rsidRPr="00893A70">
        <w:rPr>
          <w:rFonts w:ascii="Times New Roman" w:eastAsia="Times New Roman" w:hAnsi="Times New Roman" w:cs="Times New Roman"/>
        </w:rPr>
        <w:t xml:space="preserve"> If the </w:t>
      </w:r>
      <w:proofErr w:type="spellStart"/>
      <w:r w:rsidRPr="00893A70">
        <w:rPr>
          <w:rFonts w:ascii="Times New Roman" w:eastAsia="Times New Roman" w:hAnsi="Times New Roman" w:cs="Times New Roman"/>
        </w:rPr>
        <w:t>Oanda</w:t>
      </w:r>
      <w:proofErr w:type="spellEnd"/>
      <w:r w:rsidRPr="00893A70">
        <w:rPr>
          <w:rFonts w:ascii="Times New Roman" w:eastAsia="Times New Roman" w:hAnsi="Times New Roman" w:cs="Times New Roman"/>
        </w:rPr>
        <w:t xml:space="preserve"> server throws a 500 Internal Error or your </w:t>
      </w:r>
      <w:proofErr w:type="spellStart"/>
      <w:r w:rsidRPr="00893A70">
        <w:rPr>
          <w:rFonts w:ascii="Times New Roman" w:eastAsia="Times New Roman" w:hAnsi="Times New Roman" w:cs="Times New Roman"/>
        </w:rPr>
        <w:t>WiFi</w:t>
      </w:r>
      <w:proofErr w:type="spellEnd"/>
      <w:r w:rsidRPr="00893A70">
        <w:rPr>
          <w:rFonts w:ascii="Times New Roman" w:eastAsia="Times New Roman" w:hAnsi="Times New Roman" w:cs="Times New Roman"/>
        </w:rPr>
        <w:t xml:space="preserve"> drops, the bot doesn't crash. It catches the </w:t>
      </w:r>
      <w:proofErr w:type="spellStart"/>
      <w:r w:rsidRPr="00893A70">
        <w:rPr>
          <w:rFonts w:ascii="Courier New" w:eastAsia="Times New Roman" w:hAnsi="Courier New" w:cs="Courier New"/>
          <w:sz w:val="20"/>
          <w:szCs w:val="20"/>
        </w:rPr>
        <w:t>ConnectionError</w:t>
      </w:r>
      <w:proofErr w:type="spellEnd"/>
      <w:r w:rsidRPr="00893A70">
        <w:rPr>
          <w:rFonts w:ascii="Times New Roman" w:eastAsia="Times New Roman" w:hAnsi="Times New Roman" w:cs="Times New Roman"/>
        </w:rPr>
        <w:t>, waits 5 seconds, and tries again. If it fails again, it waits 10 seconds, then 20. This prevents your bot from spamming a broken server.</w:t>
      </w:r>
    </w:p>
    <w:p w14:paraId="0386E5A9" w14:textId="77777777" w:rsidR="00893A70" w:rsidRPr="00893A70" w:rsidRDefault="00893A70" w:rsidP="00893A70">
      <w:pPr>
        <w:spacing w:before="100" w:beforeAutospacing="1" w:after="100" w:afterAutospacing="1"/>
        <w:outlineLvl w:val="1"/>
        <w:rPr>
          <w:rFonts w:ascii="Times New Roman" w:eastAsia="Times New Roman" w:hAnsi="Times New Roman" w:cs="Times New Roman"/>
          <w:b/>
          <w:bCs/>
          <w:sz w:val="36"/>
          <w:szCs w:val="36"/>
        </w:rPr>
      </w:pPr>
      <w:r w:rsidRPr="00893A70">
        <w:rPr>
          <w:rFonts w:ascii="Times New Roman" w:eastAsia="Times New Roman" w:hAnsi="Times New Roman" w:cs="Times New Roman"/>
          <w:b/>
          <w:bCs/>
          <w:sz w:val="36"/>
          <w:szCs w:val="36"/>
        </w:rPr>
        <w:t>5. Quantitative Strategy: Stochastic Bollinger Ping-Pong</w:t>
      </w:r>
    </w:p>
    <w:p w14:paraId="6925414F" w14:textId="77777777" w:rsidR="00893A70" w:rsidRPr="00893A70" w:rsidRDefault="00893A70" w:rsidP="00893A70">
      <w:p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Goal:</w:t>
      </w:r>
      <w:r w:rsidRPr="00893A70">
        <w:rPr>
          <w:rFonts w:ascii="Times New Roman" w:eastAsia="Times New Roman" w:hAnsi="Times New Roman" w:cs="Times New Roman"/>
        </w:rPr>
        <w:t xml:space="preserve"> Filter out market noise and only execute high-probability reversals in the direction of the macro trend.</w:t>
      </w:r>
    </w:p>
    <w:p w14:paraId="55476763" w14:textId="77777777" w:rsidR="00893A70" w:rsidRPr="00893A70" w:rsidRDefault="00893A70" w:rsidP="00893A70">
      <w:pPr>
        <w:numPr>
          <w:ilvl w:val="0"/>
          <w:numId w:val="5"/>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Theory of Bollinger Bands:</w:t>
      </w:r>
      <w:r w:rsidRPr="00893A70">
        <w:rPr>
          <w:rFonts w:ascii="Times New Roman" w:eastAsia="Times New Roman" w:hAnsi="Times New Roman" w:cs="Times New Roman"/>
        </w:rPr>
        <w:t xml:space="preserve"> Bollinger Bands measure standard deviations (volatility) away from a moving average. Statistically, price action stays inside the bands 95% of the time. When price touches an outer band, it is mathematically overextended.</w:t>
      </w:r>
    </w:p>
    <w:p w14:paraId="2F562C30" w14:textId="77777777" w:rsidR="00893A70" w:rsidRPr="00893A70" w:rsidRDefault="00893A70" w:rsidP="00893A70">
      <w:pPr>
        <w:numPr>
          <w:ilvl w:val="0"/>
          <w:numId w:val="5"/>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Theory of Stochastics:</w:t>
      </w:r>
      <w:r w:rsidRPr="00893A70">
        <w:rPr>
          <w:rFonts w:ascii="Times New Roman" w:eastAsia="Times New Roman" w:hAnsi="Times New Roman" w:cs="Times New Roman"/>
        </w:rPr>
        <w:t xml:space="preserve"> Stochastics measure momentum by comparing the closing price to the historical price range. It tells you if the current move has "run out of gas."</w:t>
      </w:r>
    </w:p>
    <w:p w14:paraId="17EA0482" w14:textId="77777777" w:rsidR="00893A70" w:rsidRPr="00893A70" w:rsidRDefault="00893A70" w:rsidP="00893A70">
      <w:pPr>
        <w:numPr>
          <w:ilvl w:val="0"/>
          <w:numId w:val="5"/>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"Ping-Pong" State Machine (Under the Hood):</w:t>
      </w:r>
      <w:r w:rsidRPr="00893A70">
        <w:rPr>
          <w:rFonts w:ascii="Times New Roman" w:eastAsia="Times New Roman" w:hAnsi="Times New Roman" w:cs="Times New Roman"/>
        </w:rPr>
        <w:t xml:space="preserve"> * </w:t>
      </w:r>
      <w:r w:rsidRPr="00893A70">
        <w:rPr>
          <w:rFonts w:ascii="Times New Roman" w:eastAsia="Times New Roman" w:hAnsi="Times New Roman" w:cs="Times New Roman"/>
          <w:i/>
          <w:iCs/>
        </w:rPr>
        <w:t>The Problem:</w:t>
      </w:r>
      <w:r w:rsidRPr="00893A70">
        <w:rPr>
          <w:rFonts w:ascii="Times New Roman" w:eastAsia="Times New Roman" w:hAnsi="Times New Roman" w:cs="Times New Roman"/>
        </w:rPr>
        <w:t xml:space="preserve"> In a strong downtrend, the price will touch the bottom Bollinger Band, ride it downward for days, and trigger dozens of false "Buy" signals.</w:t>
      </w:r>
    </w:p>
    <w:p w14:paraId="07BBA541" w14:textId="77777777" w:rsidR="00893A70" w:rsidRPr="00893A70" w:rsidRDefault="00893A70" w:rsidP="00893A70">
      <w:pPr>
        <w:numPr>
          <w:ilvl w:val="1"/>
          <w:numId w:val="5"/>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i/>
          <w:iCs/>
        </w:rPr>
        <w:t>The Solution:</w:t>
      </w:r>
      <w:r w:rsidRPr="00893A70">
        <w:rPr>
          <w:rFonts w:ascii="Times New Roman" w:eastAsia="Times New Roman" w:hAnsi="Times New Roman" w:cs="Times New Roman"/>
        </w:rPr>
        <w:t xml:space="preserve"> The bot uses a macro-filter (Monthly timeframe) to determine the true trend. On the 4-Hour chart, it requires the price to cross the </w:t>
      </w:r>
      <w:r w:rsidRPr="00893A70">
        <w:rPr>
          <w:rFonts w:ascii="Times New Roman" w:eastAsia="Times New Roman" w:hAnsi="Times New Roman" w:cs="Times New Roman"/>
          <w:i/>
          <w:iCs/>
        </w:rPr>
        <w:t>entire</w:t>
      </w:r>
      <w:r w:rsidRPr="00893A70">
        <w:rPr>
          <w:rFonts w:ascii="Times New Roman" w:eastAsia="Times New Roman" w:hAnsi="Times New Roman" w:cs="Times New Roman"/>
        </w:rPr>
        <w:t xml:space="preserve"> channel. If the trend is UP, the bot waits for the price to hit the Top Band (arming the system), and then cross all the way down to the Bottom Band. It executes on the </w:t>
      </w:r>
      <w:r w:rsidRPr="00893A70">
        <w:rPr>
          <w:rFonts w:ascii="Times New Roman" w:eastAsia="Times New Roman" w:hAnsi="Times New Roman" w:cs="Times New Roman"/>
          <w:i/>
          <w:iCs/>
        </w:rPr>
        <w:t>first touch</w:t>
      </w:r>
      <w:r w:rsidRPr="00893A70">
        <w:rPr>
          <w:rFonts w:ascii="Times New Roman" w:eastAsia="Times New Roman" w:hAnsi="Times New Roman" w:cs="Times New Roman"/>
        </w:rPr>
        <w:t>, and then goes "deaf" to that band until the price resets by crossing the channel again.</w:t>
      </w:r>
    </w:p>
    <w:p w14:paraId="44BF60AA" w14:textId="77777777" w:rsidR="00893A70" w:rsidRPr="00893A70" w:rsidRDefault="00893A70" w:rsidP="00893A70">
      <w:pPr>
        <w:spacing w:before="100" w:beforeAutospacing="1" w:after="100" w:afterAutospacing="1"/>
        <w:outlineLvl w:val="1"/>
        <w:rPr>
          <w:rFonts w:ascii="Times New Roman" w:eastAsia="Times New Roman" w:hAnsi="Times New Roman" w:cs="Times New Roman"/>
          <w:b/>
          <w:bCs/>
          <w:sz w:val="36"/>
          <w:szCs w:val="36"/>
        </w:rPr>
      </w:pPr>
      <w:r w:rsidRPr="00893A70">
        <w:rPr>
          <w:rFonts w:ascii="Times New Roman" w:eastAsia="Times New Roman" w:hAnsi="Times New Roman" w:cs="Times New Roman"/>
          <w:b/>
          <w:bCs/>
          <w:sz w:val="36"/>
          <w:szCs w:val="36"/>
        </w:rPr>
        <w:t>6. Git &amp; Secrets Management</w:t>
      </w:r>
    </w:p>
    <w:p w14:paraId="7CEC407B" w14:textId="77777777" w:rsidR="00893A70" w:rsidRPr="00893A70" w:rsidRDefault="00893A70" w:rsidP="00893A70">
      <w:p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lastRenderedPageBreak/>
        <w:t>The Goal:</w:t>
      </w:r>
      <w:r w:rsidRPr="00893A70">
        <w:rPr>
          <w:rFonts w:ascii="Times New Roman" w:eastAsia="Times New Roman" w:hAnsi="Times New Roman" w:cs="Times New Roman"/>
        </w:rPr>
        <w:t xml:space="preserve"> Version control the architecture without exposing financial API keys to the public.</w:t>
      </w:r>
    </w:p>
    <w:p w14:paraId="0E72B003" w14:textId="77777777" w:rsidR="00893A70" w:rsidRPr="00893A70" w:rsidRDefault="00893A70" w:rsidP="00893A70">
      <w:pPr>
        <w:numPr>
          <w:ilvl w:val="0"/>
          <w:numId w:val="6"/>
        </w:numPr>
        <w:spacing w:before="100" w:beforeAutospacing="1" w:after="100" w:afterAutospacing="1"/>
        <w:rPr>
          <w:rFonts w:ascii="Times New Roman" w:eastAsia="Times New Roman" w:hAnsi="Times New Roman" w:cs="Times New Roman"/>
        </w:rPr>
      </w:pPr>
      <w:proofErr w:type="gramStart"/>
      <w:r w:rsidRPr="00893A70">
        <w:rPr>
          <w:rFonts w:ascii="Times New Roman" w:eastAsia="Times New Roman" w:hAnsi="Times New Roman" w:cs="Times New Roman"/>
          <w:b/>
          <w:bCs/>
        </w:rPr>
        <w:t xml:space="preserve">The </w:t>
      </w:r>
      <w:r w:rsidRPr="00893A70">
        <w:rPr>
          <w:rFonts w:ascii="Courier New" w:eastAsia="Times New Roman" w:hAnsi="Courier New" w:cs="Courier New"/>
          <w:b/>
          <w:bCs/>
          <w:sz w:val="20"/>
          <w:szCs w:val="20"/>
        </w:rPr>
        <w:t>.</w:t>
      </w:r>
      <w:proofErr w:type="spellStart"/>
      <w:r w:rsidRPr="00893A70">
        <w:rPr>
          <w:rFonts w:ascii="Courier New" w:eastAsia="Times New Roman" w:hAnsi="Courier New" w:cs="Courier New"/>
          <w:b/>
          <w:bCs/>
          <w:sz w:val="20"/>
          <w:szCs w:val="20"/>
        </w:rPr>
        <w:t>gitignore</w:t>
      </w:r>
      <w:proofErr w:type="spellEnd"/>
      <w:proofErr w:type="gramEnd"/>
      <w:r w:rsidRPr="00893A70">
        <w:rPr>
          <w:rFonts w:ascii="Times New Roman" w:eastAsia="Times New Roman" w:hAnsi="Times New Roman" w:cs="Times New Roman"/>
          <w:b/>
          <w:bCs/>
        </w:rPr>
        <w:t xml:space="preserve"> File:</w:t>
      </w:r>
      <w:r w:rsidRPr="00893A70">
        <w:rPr>
          <w:rFonts w:ascii="Times New Roman" w:eastAsia="Times New Roman" w:hAnsi="Times New Roman" w:cs="Times New Roman"/>
        </w:rPr>
        <w:t xml:space="preserve"> The fundamental rule of cloud security is that credentials (</w:t>
      </w:r>
      <w:r w:rsidRPr="00893A70">
        <w:rPr>
          <w:rFonts w:ascii="Courier New" w:eastAsia="Times New Roman" w:hAnsi="Courier New" w:cs="Courier New"/>
          <w:sz w:val="20"/>
          <w:szCs w:val="20"/>
        </w:rPr>
        <w:t>.env</w:t>
      </w:r>
      <w:r w:rsidRPr="00893A70">
        <w:rPr>
          <w:rFonts w:ascii="Times New Roman" w:eastAsia="Times New Roman" w:hAnsi="Times New Roman" w:cs="Times New Roman"/>
        </w:rPr>
        <w:t xml:space="preserve"> files) never leave the local machine. </w:t>
      </w:r>
      <w:proofErr w:type="gramStart"/>
      <w:r w:rsidRPr="00893A70">
        <w:rPr>
          <w:rFonts w:ascii="Times New Roman" w:eastAsia="Times New Roman" w:hAnsi="Times New Roman" w:cs="Times New Roman"/>
        </w:rPr>
        <w:t xml:space="preserve">The </w:t>
      </w:r>
      <w:r w:rsidRPr="00893A70">
        <w:rPr>
          <w:rFonts w:ascii="Courier New" w:eastAsia="Times New Roman" w:hAnsi="Courier New" w:cs="Courier New"/>
          <w:sz w:val="20"/>
          <w:szCs w:val="20"/>
        </w:rPr>
        <w:t>.</w:t>
      </w:r>
      <w:proofErr w:type="spellStart"/>
      <w:r w:rsidRPr="00893A70">
        <w:rPr>
          <w:rFonts w:ascii="Courier New" w:eastAsia="Times New Roman" w:hAnsi="Courier New" w:cs="Courier New"/>
          <w:sz w:val="20"/>
          <w:szCs w:val="20"/>
        </w:rPr>
        <w:t>gitignore</w:t>
      </w:r>
      <w:proofErr w:type="spellEnd"/>
      <w:proofErr w:type="gramEnd"/>
      <w:r w:rsidRPr="00893A70">
        <w:rPr>
          <w:rFonts w:ascii="Times New Roman" w:eastAsia="Times New Roman" w:hAnsi="Times New Roman" w:cs="Times New Roman"/>
        </w:rPr>
        <w:t xml:space="preserve"> acts as a hard firewall, preventing Git from packing </w:t>
      </w:r>
      <w:r w:rsidRPr="00893A70">
        <w:rPr>
          <w:rFonts w:ascii="Courier New" w:eastAsia="Times New Roman" w:hAnsi="Courier New" w:cs="Courier New"/>
          <w:sz w:val="20"/>
          <w:szCs w:val="20"/>
        </w:rPr>
        <w:t>.env</w:t>
      </w:r>
      <w:r w:rsidRPr="00893A70">
        <w:rPr>
          <w:rFonts w:ascii="Times New Roman" w:eastAsia="Times New Roman" w:hAnsi="Times New Roman" w:cs="Times New Roman"/>
        </w:rPr>
        <w:t xml:space="preserve"> files, virtual environments (</w:t>
      </w:r>
      <w:r w:rsidRPr="00893A70">
        <w:rPr>
          <w:rFonts w:ascii="Courier New" w:eastAsia="Times New Roman" w:hAnsi="Courier New" w:cs="Courier New"/>
          <w:sz w:val="20"/>
          <w:szCs w:val="20"/>
        </w:rPr>
        <w:t>.</w:t>
      </w:r>
      <w:proofErr w:type="spellStart"/>
      <w:r w:rsidRPr="00893A70">
        <w:rPr>
          <w:rFonts w:ascii="Courier New" w:eastAsia="Times New Roman" w:hAnsi="Courier New" w:cs="Courier New"/>
          <w:sz w:val="20"/>
          <w:szCs w:val="20"/>
        </w:rPr>
        <w:t>venv</w:t>
      </w:r>
      <w:proofErr w:type="spellEnd"/>
      <w:r w:rsidRPr="00893A70">
        <w:rPr>
          <w:rFonts w:ascii="Times New Roman" w:eastAsia="Times New Roman" w:hAnsi="Times New Roman" w:cs="Times New Roman"/>
        </w:rPr>
        <w:t>), or compiled bytecode (</w:t>
      </w:r>
      <w:r w:rsidRPr="00893A70">
        <w:rPr>
          <w:rFonts w:ascii="Courier New" w:eastAsia="Times New Roman" w:hAnsi="Courier New" w:cs="Courier New"/>
          <w:sz w:val="20"/>
          <w:szCs w:val="20"/>
        </w:rPr>
        <w:t>__</w:t>
      </w:r>
      <w:proofErr w:type="spellStart"/>
      <w:r w:rsidRPr="00893A70">
        <w:rPr>
          <w:rFonts w:ascii="Courier New" w:eastAsia="Times New Roman" w:hAnsi="Courier New" w:cs="Courier New"/>
          <w:sz w:val="20"/>
          <w:szCs w:val="20"/>
        </w:rPr>
        <w:t>pycache</w:t>
      </w:r>
      <w:proofErr w:type="spellEnd"/>
      <w:r w:rsidRPr="00893A70">
        <w:rPr>
          <w:rFonts w:ascii="Courier New" w:eastAsia="Times New Roman" w:hAnsi="Courier New" w:cs="Courier New"/>
          <w:sz w:val="20"/>
          <w:szCs w:val="20"/>
        </w:rPr>
        <w:t>__</w:t>
      </w:r>
      <w:r w:rsidRPr="00893A70">
        <w:rPr>
          <w:rFonts w:ascii="Times New Roman" w:eastAsia="Times New Roman" w:hAnsi="Times New Roman" w:cs="Times New Roman"/>
        </w:rPr>
        <w:t>) into the commit.</w:t>
      </w:r>
    </w:p>
    <w:p w14:paraId="60D72A58" w14:textId="77777777" w:rsidR="00893A70" w:rsidRPr="00893A70" w:rsidRDefault="00893A70" w:rsidP="00893A70">
      <w:pPr>
        <w:numPr>
          <w:ilvl w:val="0"/>
          <w:numId w:val="6"/>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The Push Sequence:</w:t>
      </w:r>
      <w:r w:rsidRPr="00893A70">
        <w:rPr>
          <w:rFonts w:ascii="Times New Roman" w:eastAsia="Times New Roman" w:hAnsi="Times New Roman" w:cs="Times New Roman"/>
        </w:rPr>
        <w:t xml:space="preserve"> Code is staged locally (</w:t>
      </w:r>
      <w:r w:rsidRPr="00893A70">
        <w:rPr>
          <w:rFonts w:ascii="Courier New" w:eastAsia="Times New Roman" w:hAnsi="Courier New" w:cs="Courier New"/>
          <w:sz w:val="20"/>
          <w:szCs w:val="20"/>
        </w:rPr>
        <w:t xml:space="preserve">git </w:t>
      </w:r>
      <w:proofErr w:type="gramStart"/>
      <w:r w:rsidRPr="00893A70">
        <w:rPr>
          <w:rFonts w:ascii="Courier New" w:eastAsia="Times New Roman" w:hAnsi="Courier New" w:cs="Courier New"/>
          <w:sz w:val="20"/>
          <w:szCs w:val="20"/>
        </w:rPr>
        <w:t>add .</w:t>
      </w:r>
      <w:proofErr w:type="gramEnd"/>
      <w:r w:rsidRPr="00893A70">
        <w:rPr>
          <w:rFonts w:ascii="Times New Roman" w:eastAsia="Times New Roman" w:hAnsi="Times New Roman" w:cs="Times New Roman"/>
        </w:rPr>
        <w:t>), sealed into a snapshot with a message (</w:t>
      </w:r>
      <w:r w:rsidRPr="00893A70">
        <w:rPr>
          <w:rFonts w:ascii="Courier New" w:eastAsia="Times New Roman" w:hAnsi="Courier New" w:cs="Courier New"/>
          <w:sz w:val="20"/>
          <w:szCs w:val="20"/>
        </w:rPr>
        <w:t>git commit</w:t>
      </w:r>
      <w:r w:rsidRPr="00893A70">
        <w:rPr>
          <w:rFonts w:ascii="Times New Roman" w:eastAsia="Times New Roman" w:hAnsi="Times New Roman" w:cs="Times New Roman"/>
        </w:rPr>
        <w:t>), and finally synced to the remote server (</w:t>
      </w:r>
      <w:r w:rsidRPr="00893A70">
        <w:rPr>
          <w:rFonts w:ascii="Courier New" w:eastAsia="Times New Roman" w:hAnsi="Courier New" w:cs="Courier New"/>
          <w:sz w:val="20"/>
          <w:szCs w:val="20"/>
        </w:rPr>
        <w:t>git push</w:t>
      </w:r>
      <w:r w:rsidRPr="00893A70">
        <w:rPr>
          <w:rFonts w:ascii="Times New Roman" w:eastAsia="Times New Roman" w:hAnsi="Times New Roman" w:cs="Times New Roman"/>
        </w:rPr>
        <w:t>).</w:t>
      </w:r>
    </w:p>
    <w:p w14:paraId="39806835" w14:textId="77777777" w:rsidR="00893A70" w:rsidRPr="00893A70" w:rsidRDefault="00C15014" w:rsidP="00893A70">
      <w:pPr>
        <w:rPr>
          <w:rFonts w:ascii="Times New Roman" w:eastAsia="Times New Roman" w:hAnsi="Times New Roman" w:cs="Times New Roman"/>
        </w:rPr>
      </w:pPr>
      <w:r w:rsidRPr="00893A70">
        <w:rPr>
          <w:rFonts w:ascii="Times New Roman" w:eastAsia="Times New Roman" w:hAnsi="Times New Roman" w:cs="Times New Roman"/>
          <w:noProof/>
        </w:rPr>
        <w:pict w14:anchorId="7C6BB9F6">
          <v:rect id="_x0000_i1025" alt="" style="width:468pt;height:.05pt;mso-width-percent:0;mso-height-percent:0;mso-width-percent:0;mso-height-percent:0" o:hralign="center" o:hrstd="t" o:hr="t" fillcolor="#a0a0a0" stroked="f"/>
        </w:pict>
      </w:r>
    </w:p>
    <w:p w14:paraId="0E2A84DC" w14:textId="77777777" w:rsidR="00893A70" w:rsidRPr="00893A70" w:rsidRDefault="00893A70" w:rsidP="00893A70">
      <w:pPr>
        <w:spacing w:before="100" w:beforeAutospacing="1" w:after="100" w:afterAutospacing="1"/>
        <w:outlineLvl w:val="2"/>
        <w:rPr>
          <w:rFonts w:ascii="Times New Roman" w:eastAsia="Times New Roman" w:hAnsi="Times New Roman" w:cs="Times New Roman"/>
          <w:b/>
          <w:bCs/>
          <w:sz w:val="27"/>
          <w:szCs w:val="27"/>
        </w:rPr>
      </w:pPr>
      <w:r w:rsidRPr="00893A70">
        <w:rPr>
          <w:rFonts w:ascii="Times New Roman" w:eastAsia="Times New Roman" w:hAnsi="Times New Roman" w:cs="Times New Roman"/>
          <w:b/>
          <w:bCs/>
          <w:sz w:val="27"/>
          <w:szCs w:val="27"/>
        </w:rPr>
        <w:t>How to apply this to your next project:</w:t>
      </w:r>
    </w:p>
    <w:p w14:paraId="1037A9F7" w14:textId="77777777" w:rsidR="00893A70" w:rsidRPr="00893A70" w:rsidRDefault="00893A70" w:rsidP="00893A70">
      <w:pPr>
        <w:numPr>
          <w:ilvl w:val="0"/>
          <w:numId w:val="7"/>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Always build the interface first:</w:t>
      </w:r>
      <w:r w:rsidRPr="00893A70">
        <w:rPr>
          <w:rFonts w:ascii="Times New Roman" w:eastAsia="Times New Roman" w:hAnsi="Times New Roman" w:cs="Times New Roman"/>
        </w:rPr>
        <w:t xml:space="preserve"> In your next project, write the abstract base class (like </w:t>
      </w:r>
      <w:proofErr w:type="spellStart"/>
      <w:r w:rsidRPr="00893A70">
        <w:rPr>
          <w:rFonts w:ascii="Courier New" w:eastAsia="Times New Roman" w:hAnsi="Courier New" w:cs="Courier New"/>
          <w:sz w:val="20"/>
          <w:szCs w:val="20"/>
        </w:rPr>
        <w:t>BaseStrategy</w:t>
      </w:r>
      <w:proofErr w:type="spellEnd"/>
      <w:r w:rsidRPr="00893A70">
        <w:rPr>
          <w:rFonts w:ascii="Times New Roman" w:eastAsia="Times New Roman" w:hAnsi="Times New Roman" w:cs="Times New Roman"/>
        </w:rPr>
        <w:t>) before you write the actual logic. Define how the pieces will talk to each other first.</w:t>
      </w:r>
    </w:p>
    <w:p w14:paraId="42802B7E" w14:textId="77777777" w:rsidR="00893A70" w:rsidRPr="00893A70" w:rsidRDefault="00893A70" w:rsidP="00893A70">
      <w:pPr>
        <w:numPr>
          <w:ilvl w:val="0"/>
          <w:numId w:val="7"/>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Assume the network will fail:</w:t>
      </w:r>
      <w:r w:rsidRPr="00893A70">
        <w:rPr>
          <w:rFonts w:ascii="Times New Roman" w:eastAsia="Times New Roman" w:hAnsi="Times New Roman" w:cs="Times New Roman"/>
        </w:rPr>
        <w:t xml:space="preserve"> Whenever you use the </w:t>
      </w:r>
      <w:r w:rsidRPr="00893A70">
        <w:rPr>
          <w:rFonts w:ascii="Courier New" w:eastAsia="Times New Roman" w:hAnsi="Courier New" w:cs="Courier New"/>
          <w:sz w:val="20"/>
          <w:szCs w:val="20"/>
        </w:rPr>
        <w:t>requests</w:t>
      </w:r>
      <w:r w:rsidRPr="00893A70">
        <w:rPr>
          <w:rFonts w:ascii="Times New Roman" w:eastAsia="Times New Roman" w:hAnsi="Times New Roman" w:cs="Times New Roman"/>
        </w:rPr>
        <w:t xml:space="preserve"> library or an API, automatically write an exponential backoff loop around it.</w:t>
      </w:r>
    </w:p>
    <w:p w14:paraId="4A11548B" w14:textId="77777777" w:rsidR="00893A70" w:rsidRPr="00893A70" w:rsidRDefault="00893A70" w:rsidP="00893A70">
      <w:pPr>
        <w:numPr>
          <w:ilvl w:val="0"/>
          <w:numId w:val="7"/>
        </w:numPr>
        <w:spacing w:before="100" w:beforeAutospacing="1" w:after="100" w:afterAutospacing="1"/>
        <w:rPr>
          <w:rFonts w:ascii="Times New Roman" w:eastAsia="Times New Roman" w:hAnsi="Times New Roman" w:cs="Times New Roman"/>
        </w:rPr>
      </w:pPr>
      <w:r w:rsidRPr="00893A70">
        <w:rPr>
          <w:rFonts w:ascii="Times New Roman" w:eastAsia="Times New Roman" w:hAnsi="Times New Roman" w:cs="Times New Roman"/>
          <w:b/>
          <w:bCs/>
        </w:rPr>
        <w:t>Keep your data isolated:</w:t>
      </w:r>
      <w:r w:rsidRPr="00893A70">
        <w:rPr>
          <w:rFonts w:ascii="Times New Roman" w:eastAsia="Times New Roman" w:hAnsi="Times New Roman" w:cs="Times New Roman"/>
        </w:rPr>
        <w:t xml:space="preserve"> Whether you are building a real estate app or a computer vision pipeline, strictly separate the data processing from the network broadcasting so threads don't collide.</w:t>
      </w:r>
    </w:p>
    <w:p w14:paraId="0A923ACC" w14:textId="77777777" w:rsidR="00DF6B3F" w:rsidRDefault="00DF6B3F"/>
    <w:sectPr w:rsidR="00DF6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95134"/>
    <w:multiLevelType w:val="multilevel"/>
    <w:tmpl w:val="D98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E2542"/>
    <w:multiLevelType w:val="multilevel"/>
    <w:tmpl w:val="16D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662D6"/>
    <w:multiLevelType w:val="multilevel"/>
    <w:tmpl w:val="C9CE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578AF"/>
    <w:multiLevelType w:val="multilevel"/>
    <w:tmpl w:val="59CC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F457DC"/>
    <w:multiLevelType w:val="multilevel"/>
    <w:tmpl w:val="CCCAE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D6EE4"/>
    <w:multiLevelType w:val="multilevel"/>
    <w:tmpl w:val="000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C3C5B"/>
    <w:multiLevelType w:val="multilevel"/>
    <w:tmpl w:val="492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334709">
    <w:abstractNumId w:val="5"/>
  </w:num>
  <w:num w:numId="2" w16cid:durableId="1469011247">
    <w:abstractNumId w:val="4"/>
  </w:num>
  <w:num w:numId="3" w16cid:durableId="961691428">
    <w:abstractNumId w:val="6"/>
  </w:num>
  <w:num w:numId="4" w16cid:durableId="2078045592">
    <w:abstractNumId w:val="0"/>
  </w:num>
  <w:num w:numId="5" w16cid:durableId="492263362">
    <w:abstractNumId w:val="2"/>
  </w:num>
  <w:num w:numId="6" w16cid:durableId="1906989760">
    <w:abstractNumId w:val="1"/>
  </w:num>
  <w:num w:numId="7" w16cid:durableId="778333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70"/>
    <w:rsid w:val="00893A70"/>
    <w:rsid w:val="00C15014"/>
    <w:rsid w:val="00DF6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255A"/>
  <w15:chartTrackingRefBased/>
  <w15:docId w15:val="{B947BDBF-119F-8444-A7EA-AB39B26A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3A7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3A7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A7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A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3A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A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A70"/>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893A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05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Shkifati, Jack - Contractor {PEP}</dc:creator>
  <cp:keywords/>
  <dc:description/>
  <cp:lastModifiedBy>Shkifati, Jack - Contractor {PEP}</cp:lastModifiedBy>
  <cp:revision>1</cp:revision>
  <dcterms:created xsi:type="dcterms:W3CDTF">2026-03-09T18:01:00Z</dcterms:created>
  <dcterms:modified xsi:type="dcterms:W3CDTF">2026-03-09T18:03:00Z</dcterms:modified>
</cp:coreProperties>
</file>