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X7258a019405e708f12a536afc7afd6cd73bce24"/>
    <w:p>
      <w:pPr>
        <w:pStyle w:val="Heading1"/>
      </w:pPr>
      <w:r>
        <w:t xml:space="preserve">Willingness‑to‑Pay Scan for Researcher Personas (2023‑2025)</w:t>
      </w:r>
    </w:p>
    <w:bookmarkStart w:id="22" w:name="methodology"/>
    <w:p>
      <w:pPr>
        <w:pStyle w:val="Heading2"/>
      </w:pPr>
      <w:r>
        <w:t xml:space="preserve">Methodology</w:t>
      </w:r>
    </w:p>
    <w:p>
      <w:pPr>
        <w:pStyle w:val="FirstParagraph"/>
      </w:pPr>
      <w:r>
        <w:t xml:space="preserve">To gauge researchers’ willingness to pay for proposition‑level, source‑attributing tools, I compiled pricing data from 2023‑2025 for 20+ adjacent products. Sources include official pricing pages, product reviews, and credible news reports. Each entry in the</w:t>
      </w:r>
      <w:r>
        <w:t xml:space="preserve"> </w:t>
      </w:r>
      <w:r>
        <w:rPr>
          <w:b/>
          <w:bCs/>
        </w:rPr>
        <w:t xml:space="preserve">pricing‑benchmarks.xlsx</w:t>
      </w:r>
      <w:r>
        <w:t xml:space="preserve"> </w:t>
      </w:r>
      <w:r>
        <w:t xml:space="preserve">provides the vendor, plan, monthly cost, key limits, target persona, citation to the pricing source, and the date. Pricing figures are normalized to a</w:t>
      </w:r>
      <w:r>
        <w:t xml:space="preserve"> </w:t>
      </w:r>
      <w:r>
        <w:rPr>
          <w:b/>
          <w:bCs/>
        </w:rPr>
        <w:t xml:space="preserve">USD per month</w:t>
      </w:r>
      <w:r>
        <w:t xml:space="preserve"> </w:t>
      </w:r>
      <w:r>
        <w:t xml:space="preserve">basis; annual plans are converted (e.g., $120/year → $10/month). Where pricing is unavailable or anecdotal, it is marked</w:t>
      </w:r>
      <w:r>
        <w:t xml:space="preserve"> </w:t>
      </w:r>
      <w:r>
        <w:rPr>
          <w:b/>
          <w:bCs/>
        </w:rPr>
        <w:t xml:space="preserve">[Unverified]</w:t>
      </w:r>
      <w:r>
        <w:t xml:space="preserve">.</w:t>
      </w:r>
      <w:r>
        <w:br/>
      </w:r>
      <w:r>
        <w:t xml:space="preserve">An industry survey by Menlo Ventures estimates that only ~3 % of consumer AI users pay for premium subscriptions despite an average subscription cost of</w:t>
      </w:r>
      <w:r>
        <w:t xml:space="preserve"> </w:t>
      </w:r>
      <w:r>
        <w:rPr>
          <w:b/>
          <w:bCs/>
        </w:rPr>
        <w:t xml:space="preserve">$20/month</w:t>
      </w:r>
      <w:hyperlink r:id="rId21">
        <w:r>
          <w:rPr>
            <w:rStyle w:val="Hyperlink"/>
          </w:rPr>
          <w:t xml:space="preserve">[1]</w:t>
        </w:r>
      </w:hyperlink>
      <w:r>
        <w:t xml:space="preserve">—a useful reference for ARPU expectations.</w:t>
      </w:r>
    </w:p>
    <w:bookmarkEnd w:id="22"/>
    <w:bookmarkStart w:id="42" w:name="Xd043d437a050fcc58592a9c165b83afd874be22"/>
    <w:p>
      <w:pPr>
        <w:pStyle w:val="Heading2"/>
      </w:pPr>
      <w:r>
        <w:t xml:space="preserve">Observed Pricing Bands and Feature Fences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Tier (approx. monthly)</w:t>
            </w:r>
          </w:p>
        </w:tc>
        <w:tc>
          <w:tcPr/>
          <w:p>
            <w:pPr>
              <w:pStyle w:val="Compact"/>
            </w:pPr>
            <w:r>
              <w:t xml:space="preserve">Representative products (plan)</w:t>
            </w:r>
          </w:p>
        </w:tc>
        <w:tc>
          <w:tcPr/>
          <w:p>
            <w:pPr>
              <w:pStyle w:val="Compact"/>
            </w:pPr>
            <w:r>
              <w:t xml:space="preserve">Features &amp; limits</w:t>
            </w:r>
          </w:p>
        </w:tc>
        <w:tc>
          <w:tcPr/>
          <w:p>
            <w:pPr>
              <w:pStyle w:val="Compact"/>
            </w:pPr>
            <w:r>
              <w:t xml:space="preserve">Typical personas</w:t>
            </w:r>
          </w:p>
        </w:tc>
      </w:tr>
      <w:tr>
        <w:tc>
          <w:tcPr/>
          <w:p>
            <w:pPr>
              <w:pStyle w:val="Compact"/>
            </w:pPr>
            <w:r>
              <w:rPr>
                <w:b/>
                <w:bCs/>
              </w:rPr>
              <w:t xml:space="preserve">&lt; $5</w:t>
            </w:r>
          </w:p>
        </w:tc>
        <w:tc>
          <w:tcPr/>
          <w:p>
            <w:pPr>
              <w:pStyle w:val="Compact"/>
            </w:pPr>
            <w:r>
              <w:t xml:space="preserve">Humata AI</w:t>
            </w:r>
            <w:r>
              <w:t xml:space="preserve"> </w:t>
            </w:r>
            <w:r>
              <w:rPr>
                <w:i/>
                <w:iCs/>
              </w:rPr>
              <w:t xml:space="preserve">Student</w:t>
            </w:r>
            <w:r>
              <w:t xml:space="preserve"> </w:t>
            </w:r>
            <w:r>
              <w:t xml:space="preserve">($1.99/mo), Scite AI</w:t>
            </w:r>
            <w:r>
              <w:t xml:space="preserve"> </w:t>
            </w:r>
            <w:r>
              <w:rPr>
                <w:i/>
                <w:iCs/>
              </w:rPr>
              <w:t xml:space="preserve">Personal</w:t>
            </w:r>
            <w:r>
              <w:t xml:space="preserve"> </w:t>
            </w:r>
            <w:r>
              <w:t xml:space="preserve">($4.80/mo), SciSummary</w:t>
            </w:r>
            <w:r>
              <w:t xml:space="preserve"> </w:t>
            </w:r>
            <w:r>
              <w:rPr>
                <w:i/>
                <w:iCs/>
              </w:rPr>
              <w:t xml:space="preserve">Pro</w:t>
            </w:r>
            <w:r>
              <w:t xml:space="preserve"> </w:t>
            </w:r>
            <w:r>
              <w:t xml:space="preserve">($4/mo), Scholarcy</w:t>
            </w:r>
            <w:r>
              <w:t xml:space="preserve"> </w:t>
            </w:r>
            <w:r>
              <w:rPr>
                <w:i/>
                <w:iCs/>
              </w:rPr>
              <w:t xml:space="preserve">Personal Library</w:t>
            </w:r>
            <w:r>
              <w:t xml:space="preserve"> </w:t>
            </w:r>
            <w:r>
              <w:t xml:space="preserve">($4.9/mo)</w:t>
            </w:r>
            <w:hyperlink r:id="rId23">
              <w:r>
                <w:rPr>
                  <w:rStyle w:val="Hyperlink"/>
                </w:rPr>
                <w:t xml:space="preserve">[2]</w:t>
              </w:r>
            </w:hyperlink>
            <w:hyperlink r:id="rId24">
              <w:r>
                <w:rPr>
                  <w:rStyle w:val="Hyperlink"/>
                </w:rPr>
                <w:t xml:space="preserve">[3]</w:t>
              </w:r>
            </w:hyperlink>
            <w:hyperlink r:id="rId25">
              <w:r>
                <w:rPr>
                  <w:rStyle w:val="Hyperlink"/>
                </w:rPr>
                <w:t xml:space="preserve">[4]</w:t>
              </w:r>
            </w:hyperlink>
            <w:hyperlink r:id="rId26">
              <w:r>
                <w:rPr>
                  <w:rStyle w:val="Hyperlink"/>
                </w:rPr>
                <w:t xml:space="preserve">[5]</w:t>
              </w:r>
            </w:hyperlink>
          </w:p>
        </w:tc>
        <w:tc>
          <w:tcPr/>
          <w:p>
            <w:pPr>
              <w:pStyle w:val="Compact"/>
            </w:pPr>
            <w:r>
              <w:t xml:space="preserve">Basic summarization or citation alerts; caps on pages or features; mostly aimed at students.</w:t>
            </w:r>
          </w:p>
        </w:tc>
        <w:tc>
          <w:tcPr/>
          <w:p>
            <w:pPr>
              <w:pStyle w:val="Compact"/>
            </w:pPr>
            <w:r>
              <w:t xml:space="preserve">Students and casual researchers who need occasional summarization and citation checking.</w:t>
            </w:r>
          </w:p>
        </w:tc>
      </w:tr>
      <w:tr>
        <w:tc>
          <w:tcPr/>
          <w:p>
            <w:pPr>
              <w:pStyle w:val="Compact"/>
            </w:pPr>
            <w:r>
              <w:rPr>
                <w:b/>
                <w:bCs/>
              </w:rPr>
              <w:t xml:space="preserve">$5–$10</w:t>
            </w:r>
          </w:p>
        </w:tc>
        <w:tc>
          <w:tcPr/>
          <w:p>
            <w:pPr>
              <w:pStyle w:val="Compact"/>
            </w:pPr>
            <w:r>
              <w:t xml:space="preserve">ChatPDF</w:t>
            </w:r>
            <w:r>
              <w:t xml:space="preserve"> </w:t>
            </w:r>
            <w:r>
              <w:rPr>
                <w:i/>
                <w:iCs/>
              </w:rPr>
              <w:t xml:space="preserve">Pro</w:t>
            </w:r>
            <w:r>
              <w:t xml:space="preserve"> </w:t>
            </w:r>
            <w:r>
              <w:t xml:space="preserve">($5/mo)</w:t>
            </w:r>
            <w:hyperlink r:id="rId27">
              <w:r>
                <w:rPr>
                  <w:rStyle w:val="Hyperlink"/>
                </w:rPr>
                <w:t xml:space="preserve">[6]</w:t>
              </w:r>
            </w:hyperlink>
            <w:r>
              <w:t xml:space="preserve">, Zotero</w:t>
            </w:r>
            <w:r>
              <w:t xml:space="preserve"> </w:t>
            </w:r>
            <w:r>
              <w:rPr>
                <w:i/>
                <w:iCs/>
              </w:rPr>
              <w:t xml:space="preserve">6 GB</w:t>
            </w:r>
            <w:r>
              <w:t xml:space="preserve"> </w:t>
            </w:r>
            <w:r>
              <w:t xml:space="preserve">($5/mo)</w:t>
            </w:r>
            <w:hyperlink r:id="rId28">
              <w:r>
                <w:rPr>
                  <w:rStyle w:val="Hyperlink"/>
                </w:rPr>
                <w:t xml:space="preserve">[7]</w:t>
              </w:r>
            </w:hyperlink>
            <w:r>
              <w:t xml:space="preserve">, Readwise</w:t>
            </w:r>
            <w:r>
              <w:t xml:space="preserve"> </w:t>
            </w:r>
            <w:r>
              <w:rPr>
                <w:i/>
                <w:iCs/>
              </w:rPr>
              <w:t xml:space="preserve">Lite</w:t>
            </w:r>
            <w:r>
              <w:t xml:space="preserve"> </w:t>
            </w:r>
            <w:r>
              <w:t xml:space="preserve">($5.59/mo)</w:t>
            </w:r>
            <w:hyperlink r:id="rId29">
              <w:r>
                <w:rPr>
                  <w:rStyle w:val="Hyperlink"/>
                </w:rPr>
                <w:t xml:space="preserve">[8]</w:t>
              </w:r>
            </w:hyperlink>
            <w:r>
              <w:t xml:space="preserve">, Humata AI</w:t>
            </w:r>
            <w:r>
              <w:t xml:space="preserve"> </w:t>
            </w:r>
            <w:r>
              <w:rPr>
                <w:i/>
                <w:iCs/>
              </w:rPr>
              <w:t xml:space="preserve">Expert</w:t>
            </w:r>
            <w:r>
              <w:t xml:space="preserve"> </w:t>
            </w:r>
            <w:r>
              <w:t xml:space="preserve">($9.99/mo)</w:t>
            </w:r>
            <w:hyperlink r:id="rId23">
              <w:r>
                <w:rPr>
                  <w:rStyle w:val="Hyperlink"/>
                </w:rPr>
                <w:t xml:space="preserve">[2]</w:t>
              </w:r>
            </w:hyperlink>
          </w:p>
        </w:tc>
        <w:tc>
          <w:tcPr/>
          <w:p>
            <w:pPr>
              <w:pStyle w:val="Compact"/>
            </w:pPr>
            <w:r>
              <w:t xml:space="preserve">Larger document limits or storage; multi‑device syncing; integration with note‑taking apps.</w:t>
            </w:r>
          </w:p>
        </w:tc>
        <w:tc>
          <w:tcPr/>
          <w:p>
            <w:pPr>
              <w:pStyle w:val="Compact"/>
            </w:pPr>
            <w:r>
              <w:t xml:space="preserve">Individual academics and policy researchers who manage moderate workloads and need citation management or document Q&amp;A.</w:t>
            </w:r>
          </w:p>
        </w:tc>
      </w:tr>
      <w:tr>
        <w:tc>
          <w:tcPr/>
          <w:p>
            <w:pPr>
              <w:pStyle w:val="Compact"/>
            </w:pPr>
            <w:r>
              <w:rPr>
                <w:b/>
                <w:bCs/>
              </w:rPr>
              <w:t xml:space="preserve">$10–$25</w:t>
            </w:r>
          </w:p>
        </w:tc>
        <w:tc>
          <w:tcPr/>
          <w:p>
            <w:pPr>
              <w:pStyle w:val="Compact"/>
            </w:pPr>
            <w:r>
              <w:t xml:space="preserve">AskYourPDF</w:t>
            </w:r>
            <w:r>
              <w:t xml:space="preserve"> </w:t>
            </w:r>
            <w:r>
              <w:rPr>
                <w:i/>
                <w:iCs/>
              </w:rPr>
              <w:t xml:space="preserve">Premium</w:t>
            </w:r>
            <w:r>
              <w:t xml:space="preserve"> </w:t>
            </w:r>
            <w:r>
              <w:t xml:space="preserve">($11.99/mo)</w:t>
            </w:r>
            <w:hyperlink r:id="rId30">
              <w:r>
                <w:rPr>
                  <w:rStyle w:val="Hyperlink"/>
                </w:rPr>
                <w:t xml:space="preserve">[9]</w:t>
              </w:r>
            </w:hyperlink>
            <w:r>
              <w:t xml:space="preserve">, AskYourPDF</w:t>
            </w:r>
            <w:r>
              <w:t xml:space="preserve"> </w:t>
            </w:r>
            <w:r>
              <w:rPr>
                <w:i/>
                <w:iCs/>
              </w:rPr>
              <w:t xml:space="preserve">Pro</w:t>
            </w:r>
            <w:r>
              <w:t xml:space="preserve"> </w:t>
            </w:r>
            <w:r>
              <w:t xml:space="preserve">($14.99/mo)</w:t>
            </w:r>
            <w:hyperlink r:id="rId30">
              <w:r>
                <w:rPr>
                  <w:rStyle w:val="Hyperlink"/>
                </w:rPr>
                <w:t xml:space="preserve">[10]</w:t>
              </w:r>
            </w:hyperlink>
            <w:r>
              <w:t xml:space="preserve">, Elicit</w:t>
            </w:r>
            <w:r>
              <w:t xml:space="preserve"> </w:t>
            </w:r>
            <w:r>
              <w:rPr>
                <w:i/>
                <w:iCs/>
              </w:rPr>
              <w:t xml:space="preserve">Plus</w:t>
            </w:r>
            <w:r>
              <w:t xml:space="preserve"> </w:t>
            </w:r>
            <w:r>
              <w:t xml:space="preserve">($12/mo)</w:t>
            </w:r>
            <w:hyperlink r:id="rId31">
              <w:r>
                <w:rPr>
                  <w:rStyle w:val="Hyperlink"/>
                </w:rPr>
                <w:t xml:space="preserve">[11]</w:t>
              </w:r>
            </w:hyperlink>
            <w:r>
              <w:t xml:space="preserve">, Zotero</w:t>
            </w:r>
            <w:r>
              <w:t xml:space="preserve"> </w:t>
            </w:r>
            <w:r>
              <w:rPr>
                <w:i/>
                <w:iCs/>
              </w:rPr>
              <w:t xml:space="preserve">Unlimited</w:t>
            </w:r>
            <w:r>
              <w:t xml:space="preserve"> </w:t>
            </w:r>
            <w:r>
              <w:t xml:space="preserve">(~$10/mo)</w:t>
            </w:r>
            <w:hyperlink r:id="rId28">
              <w:r>
                <w:rPr>
                  <w:rStyle w:val="Hyperlink"/>
                </w:rPr>
                <w:t xml:space="preserve">[7]</w:t>
              </w:r>
            </w:hyperlink>
            <w:r>
              <w:t xml:space="preserve">, Readwise</w:t>
            </w:r>
            <w:r>
              <w:t xml:space="preserve"> </w:t>
            </w:r>
            <w:r>
              <w:rPr>
                <w:i/>
                <w:iCs/>
              </w:rPr>
              <w:t xml:space="preserve">Full</w:t>
            </w:r>
            <w:r>
              <w:t xml:space="preserve"> </w:t>
            </w:r>
            <w:r>
              <w:t xml:space="preserve">($9.99/mo)</w:t>
            </w:r>
            <w:hyperlink r:id="rId29">
              <w:r>
                <w:rPr>
                  <w:rStyle w:val="Hyperlink"/>
                </w:rPr>
                <w:t xml:space="preserve">[8]</w:t>
              </w:r>
            </w:hyperlink>
            <w:r>
              <w:t xml:space="preserve">, SciSpace paid plan ($25/mo)</w:t>
            </w:r>
            <w:hyperlink r:id="rId32">
              <w:r>
                <w:rPr>
                  <w:rStyle w:val="Hyperlink"/>
                </w:rPr>
                <w:t xml:space="preserve">[12]</w:t>
              </w:r>
            </w:hyperlink>
            <w:r>
              <w:t xml:space="preserve">, ChatGPT</w:t>
            </w:r>
            <w:r>
              <w:t xml:space="preserve"> </w:t>
            </w:r>
            <w:r>
              <w:rPr>
                <w:i/>
                <w:iCs/>
              </w:rPr>
              <w:t xml:space="preserve">Plus</w:t>
            </w:r>
            <w:r>
              <w:t xml:space="preserve"> </w:t>
            </w:r>
            <w:r>
              <w:t xml:space="preserve">($20/mo)</w:t>
            </w:r>
            <w:hyperlink r:id="rId33">
              <w:r>
                <w:rPr>
                  <w:rStyle w:val="Hyperlink"/>
                </w:rPr>
                <w:t xml:space="preserve">[13]</w:t>
              </w:r>
            </w:hyperlink>
            <w:r>
              <w:t xml:space="preserve">, NotebookLM</w:t>
            </w:r>
            <w:r>
              <w:t xml:space="preserve"> </w:t>
            </w:r>
            <w:r>
              <w:rPr>
                <w:i/>
                <w:iCs/>
              </w:rPr>
              <w:t xml:space="preserve">Plus</w:t>
            </w:r>
            <w:r>
              <w:t xml:space="preserve"> </w:t>
            </w:r>
            <w:r>
              <w:t xml:space="preserve">via Google One AI Premium ($20/mo)</w:t>
            </w:r>
            <w:hyperlink r:id="rId34">
              <w:r>
                <w:rPr>
                  <w:rStyle w:val="Hyperlink"/>
                </w:rPr>
                <w:t xml:space="preserve">[14]</w:t>
              </w:r>
            </w:hyperlink>
          </w:p>
        </w:tc>
        <w:tc>
          <w:tcPr/>
          <w:p>
            <w:pPr>
              <w:pStyle w:val="Compact"/>
            </w:pPr>
            <w:r>
              <w:t xml:space="preserve">Significant feature upgrades: higher page and query caps, premium models (e.g., GPT‑4), AI audio generation, and unlimited search. Tools often include in‑line citations and cross‑document referencing.</w:t>
            </w:r>
          </w:p>
        </w:tc>
        <w:tc>
          <w:tcPr/>
          <w:p>
            <w:pPr>
              <w:pStyle w:val="Compact"/>
            </w:pPr>
            <w:r>
              <w:t xml:space="preserve">Full‑time researchers, consultants, and students with heavy workloads who need advanced retrieval, summarization, and citation‑export features.</w:t>
            </w:r>
          </w:p>
        </w:tc>
      </w:tr>
      <w:tr>
        <w:tc>
          <w:tcPr/>
          <w:p>
            <w:pPr>
              <w:pStyle w:val="Compact"/>
            </w:pPr>
            <w:r>
              <w:rPr>
                <w:b/>
                <w:bCs/>
              </w:rPr>
              <w:t xml:space="preserve">$25–$50</w:t>
            </w:r>
          </w:p>
        </w:tc>
        <w:tc>
          <w:tcPr/>
          <w:p>
            <w:pPr>
              <w:pStyle w:val="Compact"/>
            </w:pPr>
            <w:r>
              <w:t xml:space="preserve">Paperpal</w:t>
            </w:r>
            <w:r>
              <w:t xml:space="preserve"> </w:t>
            </w:r>
            <w:r>
              <w:rPr>
                <w:i/>
                <w:iCs/>
              </w:rPr>
              <w:t xml:space="preserve">Prime</w:t>
            </w:r>
            <w:r>
              <w:t xml:space="preserve"> </w:t>
            </w:r>
            <w:r>
              <w:t xml:space="preserve">($25/mo)</w:t>
            </w:r>
            <w:hyperlink r:id="rId35">
              <w:r>
                <w:rPr>
                  <w:rStyle w:val="Hyperlink"/>
                </w:rPr>
                <w:t xml:space="preserve">[15]</w:t>
              </w:r>
            </w:hyperlink>
            <w:r>
              <w:t xml:space="preserve">, Elicit</w:t>
            </w:r>
            <w:r>
              <w:t xml:space="preserve"> </w:t>
            </w:r>
            <w:r>
              <w:rPr>
                <w:i/>
                <w:iCs/>
              </w:rPr>
              <w:t xml:space="preserve">Pro</w:t>
            </w:r>
            <w:r>
              <w:t xml:space="preserve"> </w:t>
            </w:r>
            <w:r>
              <w:t xml:space="preserve">($49/mo)</w:t>
            </w:r>
            <w:hyperlink r:id="rId36">
              <w:r>
                <w:rPr>
                  <w:rStyle w:val="Hyperlink"/>
                </w:rPr>
                <w:t xml:space="preserve">[16]</w:t>
              </w:r>
            </w:hyperlink>
            <w:r>
              <w:t xml:space="preserve">, Humata AI</w:t>
            </w:r>
            <w:r>
              <w:t xml:space="preserve"> </w:t>
            </w:r>
            <w:r>
              <w:rPr>
                <w:i/>
                <w:iCs/>
              </w:rPr>
              <w:t xml:space="preserve">Team</w:t>
            </w:r>
            <w:r>
              <w:t xml:space="preserve"> </w:t>
            </w:r>
            <w:r>
              <w:t xml:space="preserve">($49/user/mo)</w:t>
            </w:r>
            <w:hyperlink r:id="rId23">
              <w:r>
                <w:rPr>
                  <w:rStyle w:val="Hyperlink"/>
                </w:rPr>
                <w:t xml:space="preserve">[2]</w:t>
              </w:r>
            </w:hyperlink>
            <w:r>
              <w:t xml:space="preserve">, Bing Chat Enterprise ($5/user/mo but free for Microsoft 365 E3/E5 customers; included here due to commercial tier)</w:t>
            </w:r>
            <w:hyperlink r:id="rId37">
              <w:r>
                <w:rPr>
                  <w:rStyle w:val="Hyperlink"/>
                </w:rPr>
                <w:t xml:space="preserve">[17]</w:t>
              </w:r>
            </w:hyperlink>
          </w:p>
        </w:tc>
        <w:tc>
          <w:tcPr/>
          <w:p>
            <w:pPr>
              <w:pStyle w:val="Compact"/>
            </w:pPr>
            <w:r>
              <w:t xml:space="preserve">Collaboration features, larger page limits (thousands of pages per document), per‑seat pricing; targeted at team research or editing tasks.</w:t>
            </w:r>
          </w:p>
        </w:tc>
        <w:tc>
          <w:tcPr/>
          <w:p>
            <w:pPr>
              <w:pStyle w:val="Compact"/>
            </w:pPr>
            <w:r>
              <w:t xml:space="preserve">Consulting firms, policy research teams, and academic labs that require shared access and higher reliability.</w:t>
            </w:r>
          </w:p>
        </w:tc>
      </w:tr>
      <w:tr>
        <w:tc>
          <w:tcPr/>
          <w:p>
            <w:pPr>
              <w:pStyle w:val="Compact"/>
            </w:pPr>
            <w:r>
              <w:rPr>
                <w:b/>
                <w:bCs/>
              </w:rPr>
              <w:t xml:space="preserve">$50–$200</w:t>
            </w:r>
          </w:p>
        </w:tc>
        <w:tc>
          <w:tcPr/>
          <w:p>
            <w:pPr>
              <w:pStyle w:val="Compact"/>
            </w:pPr>
            <w:r>
              <w:t xml:space="preserve">Elicit</w:t>
            </w:r>
            <w:r>
              <w:t xml:space="preserve"> </w:t>
            </w:r>
            <w:r>
              <w:rPr>
                <w:i/>
                <w:iCs/>
              </w:rPr>
              <w:t xml:space="preserve">Team</w:t>
            </w:r>
            <w:r>
              <w:t xml:space="preserve"> </w:t>
            </w:r>
            <w:r>
              <w:t xml:space="preserve">($79/seat/mo)</w:t>
            </w:r>
            <w:hyperlink r:id="rId38">
              <w:r>
                <w:rPr>
                  <w:rStyle w:val="Hyperlink"/>
                </w:rPr>
                <w:t xml:space="preserve">[18]</w:t>
              </w:r>
            </w:hyperlink>
            <w:r>
              <w:t xml:space="preserve">, Microsoft 365 Copilot ($30/user/mo)</w:t>
            </w:r>
            <w:hyperlink r:id="rId37">
              <w:r>
                <w:rPr>
                  <w:rStyle w:val="Hyperlink"/>
                </w:rPr>
                <w:t xml:space="preserve">[19]</w:t>
              </w:r>
            </w:hyperlink>
            <w:r>
              <w:t xml:space="preserve">, ChatGPT</w:t>
            </w:r>
            <w:r>
              <w:t xml:space="preserve"> </w:t>
            </w:r>
            <w:r>
              <w:rPr>
                <w:i/>
                <w:iCs/>
              </w:rPr>
              <w:t xml:space="preserve">Pro</w:t>
            </w:r>
            <w:r>
              <w:t xml:space="preserve"> </w:t>
            </w:r>
            <w:r>
              <w:t xml:space="preserve">($200/mo)</w:t>
            </w:r>
            <w:hyperlink r:id="rId39">
              <w:r>
                <w:rPr>
                  <w:rStyle w:val="Hyperlink"/>
                </w:rPr>
                <w:t xml:space="preserve">[20]</w:t>
              </w:r>
            </w:hyperlink>
          </w:p>
        </w:tc>
        <w:tc>
          <w:tcPr/>
          <w:p>
            <w:pPr>
              <w:pStyle w:val="Compact"/>
            </w:pPr>
            <w:r>
              <w:t xml:space="preserve">Access to proprietary models (e.g., o1 Pro mode), unlimited queries, high compute capacity, enhanced security and compliance.</w:t>
            </w:r>
          </w:p>
        </w:tc>
        <w:tc>
          <w:tcPr/>
          <w:p>
            <w:pPr>
              <w:pStyle w:val="Compact"/>
            </w:pPr>
            <w:r>
              <w:t xml:space="preserve">Corporate legal departments, biotech R&amp;D teams, and enterprise users needing high‑performance reasoning and data protection.</w:t>
            </w:r>
          </w:p>
        </w:tc>
      </w:tr>
      <w:tr>
        <w:tc>
          <w:tcPr/>
          <w:p>
            <w:pPr>
              <w:pStyle w:val="Compact"/>
            </w:pPr>
            <w:r>
              <w:rPr>
                <w:b/>
                <w:bCs/>
              </w:rPr>
              <w:t xml:space="preserve">&gt;$200</w:t>
            </w:r>
          </w:p>
        </w:tc>
        <w:tc>
          <w:tcPr/>
          <w:p>
            <w:pPr>
              <w:pStyle w:val="Compact"/>
            </w:pPr>
            <w:r>
              <w:t xml:space="preserve">Scite AI</w:t>
            </w:r>
            <w:r>
              <w:t xml:space="preserve"> </w:t>
            </w:r>
            <w:r>
              <w:rPr>
                <w:i/>
                <w:iCs/>
              </w:rPr>
              <w:t xml:space="preserve">Enterprise</w:t>
            </w:r>
            <w:r>
              <w:t xml:space="preserve"> </w:t>
            </w:r>
            <w:r>
              <w:t xml:space="preserve">(≈$416.67/mo derived from $5K/year)</w:t>
            </w:r>
            <w:hyperlink r:id="rId40">
              <w:r>
                <w:rPr>
                  <w:rStyle w:val="Hyperlink"/>
                </w:rPr>
                <w:t xml:space="preserve">[21]</w:t>
              </w:r>
            </w:hyperlink>
            <w:r>
              <w:t xml:space="preserve">, Scholarcy</w:t>
            </w:r>
            <w:r>
              <w:t xml:space="preserve"> </w:t>
            </w:r>
            <w:r>
              <w:rPr>
                <w:i/>
                <w:iCs/>
              </w:rPr>
              <w:t xml:space="preserve">Academic Institution</w:t>
            </w:r>
            <w:r>
              <w:t xml:space="preserve"> </w:t>
            </w:r>
            <w:r>
              <w:t xml:space="preserve">(≈$666.67/mo from $8K/year)</w:t>
            </w:r>
            <w:hyperlink r:id="rId41">
              <w:r>
                <w:rPr>
                  <w:rStyle w:val="Hyperlink"/>
                </w:rPr>
                <w:t xml:space="preserve">[22]</w:t>
              </w:r>
            </w:hyperlink>
            <w:r>
              <w:t xml:space="preserve">, Lexis+ AI (custom pricing [Unverified]), Westlaw Precision (custom pricing [Unverified])</w:t>
            </w:r>
          </w:p>
        </w:tc>
        <w:tc>
          <w:tcPr/>
          <w:p>
            <w:pPr>
              <w:pStyle w:val="Compact"/>
            </w:pPr>
            <w:r>
              <w:t xml:space="preserve">Customized enterprise deployments with secure data hosting, bespoke support, and often bundled legal databases; pricing is opaque.</w:t>
            </w:r>
          </w:p>
        </w:tc>
        <w:tc>
          <w:tcPr/>
          <w:p>
            <w:pPr>
              <w:pStyle w:val="Compact"/>
            </w:pPr>
            <w:r>
              <w:t xml:space="preserve">Large universities, law firms, policy think‑tanks, biotech/pharma R&amp;D divisions.</w:t>
            </w:r>
          </w:p>
        </w:tc>
      </w:tr>
    </w:tbl>
    <w:p>
      <w:pPr>
        <w:pStyle w:val="BodyText"/>
      </w:pPr>
      <w:r>
        <w:rPr>
          <w:b/>
          <w:bCs/>
        </w:rPr>
        <w:t xml:space="preserve">Notes on willingness to pay:</w:t>
      </w:r>
      <w:r>
        <w:br/>
      </w:r>
      <w:r>
        <w:t xml:space="preserve">- The Menlo Ventures survey suggests that although consumer AI subscription pricing averages</w:t>
      </w:r>
      <w:r>
        <w:t xml:space="preserve"> </w:t>
      </w:r>
      <w:r>
        <w:rPr>
          <w:b/>
          <w:bCs/>
        </w:rPr>
        <w:t xml:space="preserve">$20 per month</w:t>
      </w:r>
      <w:r>
        <w:t xml:space="preserve">, only about</w:t>
      </w:r>
      <w:r>
        <w:t xml:space="preserve"> </w:t>
      </w:r>
      <w:r>
        <w:rPr>
          <w:b/>
          <w:bCs/>
        </w:rPr>
        <w:t xml:space="preserve">3 %</w:t>
      </w:r>
      <w:r>
        <w:t xml:space="preserve"> </w:t>
      </w:r>
      <w:r>
        <w:t xml:space="preserve">of users currently pay for premium services</w:t>
      </w:r>
      <w:hyperlink r:id="rId21">
        <w:r>
          <w:rPr>
            <w:rStyle w:val="Hyperlink"/>
          </w:rPr>
          <w:t xml:space="preserve">[1]</w:t>
        </w:r>
      </w:hyperlink>
      <w:r>
        <w:t xml:space="preserve">. For research tools, this implies a sizable free‑user base and limited conversion to paid tiers unless products provide clear value (e.g., verified citations, proprietary databases).</w:t>
      </w:r>
      <w:r>
        <w:br/>
      </w:r>
      <w:r>
        <w:t xml:space="preserve">- Academic and student personas exhibit sensitivity below \$10 per month, gravitating toward discounted plans (Humata Student at $1.99, Scholarcy Library at \$4.9)</w:t>
      </w:r>
      <w:hyperlink r:id="rId23">
        <w:r>
          <w:rPr>
            <w:rStyle w:val="Hyperlink"/>
          </w:rPr>
          <w:t xml:space="preserve">[2]</w:t>
        </w:r>
      </w:hyperlink>
      <w:hyperlink r:id="rId26">
        <w:r>
          <w:rPr>
            <w:rStyle w:val="Hyperlink"/>
          </w:rPr>
          <w:t xml:space="preserve">[5]</w:t>
        </w:r>
      </w:hyperlink>
      <w:r>
        <w:t xml:space="preserve">.</w:t>
      </w:r>
      <w:r>
        <w:br/>
      </w:r>
      <w:r>
        <w:t xml:space="preserve">- Professional researchers and consultants appear willing to pay</w:t>
      </w:r>
      <w:r>
        <w:t xml:space="preserve"> </w:t>
      </w:r>
      <w:r>
        <w:rPr>
          <w:b/>
          <w:bCs/>
        </w:rPr>
        <w:t xml:space="preserve">$10–$25 per month</w:t>
      </w:r>
      <w:r>
        <w:t xml:space="preserve"> </w:t>
      </w:r>
      <w:r>
        <w:t xml:space="preserve">for robust citation management (Elicit Plus/Pro, SciSpace, ChatGPT Plus) where evidence tracking and retrieval quality justify the cost</w:t>
      </w:r>
      <w:hyperlink r:id="rId36">
        <w:r>
          <w:rPr>
            <w:rStyle w:val="Hyperlink"/>
          </w:rPr>
          <w:t xml:space="preserve">[16]</w:t>
        </w:r>
      </w:hyperlink>
      <w:r>
        <w:t xml:space="preserve">.</w:t>
      </w:r>
      <w:r>
        <w:br/>
      </w:r>
      <w:r>
        <w:t xml:space="preserve">- Enterprise knowledge workers (legal, consulting, biotech) pay premium for compliance, collaboration, and advanced reasoning, with tiers reaching</w:t>
      </w:r>
      <w:r>
        <w:t xml:space="preserve"> </w:t>
      </w:r>
      <w:r>
        <w:rPr>
          <w:b/>
          <w:bCs/>
        </w:rPr>
        <w:t xml:space="preserve">$50–$200+ per user per month</w:t>
      </w:r>
      <w:hyperlink r:id="rId38">
        <w:r>
          <w:rPr>
            <w:rStyle w:val="Hyperlink"/>
          </w:rPr>
          <w:t xml:space="preserve">[18]</w:t>
        </w:r>
      </w:hyperlink>
      <w:hyperlink r:id="rId39">
        <w:r>
          <w:rPr>
            <w:rStyle w:val="Hyperlink"/>
          </w:rPr>
          <w:t xml:space="preserve">[20]</w:t>
        </w:r>
      </w:hyperlink>
      <w:r>
        <w:t xml:space="preserve">.</w:t>
      </w:r>
    </w:p>
    <w:bookmarkEnd w:id="42"/>
    <w:bookmarkStart w:id="43" w:name="price-ladder-feature-fences"/>
    <w:p>
      <w:pPr>
        <w:pStyle w:val="Heading2"/>
      </w:pPr>
      <w:r>
        <w:t xml:space="preserve">Price Ladder &amp; Feature Fences</w:t>
      </w:r>
    </w:p>
    <w:p>
      <w:pPr>
        <w:pStyle w:val="FirstParagraph"/>
      </w:pPr>
      <w:r>
        <w:t xml:space="preserve">To construct an ARPU ladder, I clustered adjacent products by monthly price and identified the feature fences that differentiate tiers:</w:t>
      </w:r>
    </w:p>
    <w:p>
      <w:pPr>
        <w:pStyle w:val="Compact"/>
        <w:numPr>
          <w:ilvl w:val="0"/>
          <w:numId w:val="1001"/>
        </w:numPr>
      </w:pPr>
      <w:r>
        <w:rPr>
          <w:b/>
          <w:bCs/>
        </w:rPr>
        <w:t xml:space="preserve">Entry (&lt;$5/month):</w:t>
      </w:r>
      <w:r>
        <w:t xml:space="preserve"> </w:t>
      </w:r>
      <w:r>
        <w:t xml:space="preserve">Tools at this tier (Humata Student, SciSummary, Scite Personal, Scholarcy Personal Library) provide basic summarization or citation alerts with strict caps on pages or chat queries. These are appealing to students and casual researchers.</w:t>
      </w:r>
    </w:p>
    <w:p>
      <w:pPr>
        <w:pStyle w:val="Compact"/>
        <w:numPr>
          <w:ilvl w:val="0"/>
          <w:numId w:val="1001"/>
        </w:numPr>
      </w:pPr>
      <w:r>
        <w:rPr>
          <w:b/>
          <w:bCs/>
        </w:rPr>
        <w:t xml:space="preserve">Low‑tier ($5–$10/month):</w:t>
      </w:r>
      <w:r>
        <w:t xml:space="preserve"> </w:t>
      </w:r>
      <w:r>
        <w:t xml:space="preserve">Products like ChatPDF Pro and Readwise Lite extend limits and integrate with note‑taking or storage services. They appeal to individual academic researchers who need moderate summarization and citation management.</w:t>
      </w:r>
    </w:p>
    <w:p>
      <w:pPr>
        <w:pStyle w:val="Compact"/>
        <w:numPr>
          <w:ilvl w:val="0"/>
          <w:numId w:val="1001"/>
        </w:numPr>
      </w:pPr>
      <w:r>
        <w:rPr>
          <w:b/>
          <w:bCs/>
        </w:rPr>
        <w:t xml:space="preserve">Mid‑tier ($10–$25/month):</w:t>
      </w:r>
      <w:r>
        <w:t xml:space="preserve"> </w:t>
      </w:r>
      <w:r>
        <w:t xml:space="preserve">This range introduces premium models (GPT‑4, audio generation), larger document limits, and cross‑platform syncing. Elicit Plus, AskYourPDF Premium, and SciSpace fall here, appealing to dedicated researchers and consultants.</w:t>
      </w:r>
    </w:p>
    <w:p>
      <w:pPr>
        <w:pStyle w:val="Compact"/>
        <w:numPr>
          <w:ilvl w:val="0"/>
          <w:numId w:val="1001"/>
        </w:numPr>
      </w:pPr>
      <w:r>
        <w:rPr>
          <w:b/>
          <w:bCs/>
        </w:rPr>
        <w:t xml:space="preserve">Upper‑mid ($25–$50/month):</w:t>
      </w:r>
      <w:r>
        <w:t xml:space="preserve"> </w:t>
      </w:r>
      <w:r>
        <w:t xml:space="preserve">Plans such as Elicit Pro and Humata Team add collaboration, per‑seat pricing, and multi‑document limits. These support small teams and consulting groups.</w:t>
      </w:r>
    </w:p>
    <w:p>
      <w:pPr>
        <w:pStyle w:val="Compact"/>
        <w:numPr>
          <w:ilvl w:val="0"/>
          <w:numId w:val="1001"/>
        </w:numPr>
      </w:pPr>
      <w:r>
        <w:rPr>
          <w:b/>
          <w:bCs/>
        </w:rPr>
        <w:t xml:space="preserve">Premium ($50–$200/month):</w:t>
      </w:r>
      <w:r>
        <w:t xml:space="preserve"> </w:t>
      </w:r>
      <w:r>
        <w:t xml:space="preserve">High‑end plans like Elicit Team and ChatGPT Pro provide advanced reasoning models, high compute capacity, and compliance features. They target enterprise users in legal, consulting, and biotech sectors.</w:t>
      </w:r>
    </w:p>
    <w:p>
      <w:pPr>
        <w:pStyle w:val="Compact"/>
        <w:numPr>
          <w:ilvl w:val="0"/>
          <w:numId w:val="1001"/>
        </w:numPr>
      </w:pPr>
      <w:r>
        <w:rPr>
          <w:b/>
          <w:bCs/>
        </w:rPr>
        <w:t xml:space="preserve">Enterprise Custom (&gt;$200/month):</w:t>
      </w:r>
      <w:r>
        <w:t xml:space="preserve"> </w:t>
      </w:r>
      <w:r>
        <w:t xml:space="preserve">Scite Enterprise and Scholarcy Academic Institution licenses, along with Lexis+ AI and Westlaw Precision, offer bespoke integrations and secure data hosting. Pricing is negotiated and typically tied to organization size.</w:t>
      </w:r>
    </w:p>
    <w:bookmarkEnd w:id="43"/>
    <w:bookmarkStart w:id="45" w:name="personaspecific-insights"/>
    <w:p>
      <w:pPr>
        <w:pStyle w:val="Heading2"/>
      </w:pPr>
      <w:r>
        <w:t xml:space="preserve">Persona‑specific insights</w:t>
      </w:r>
    </w:p>
    <w:p>
      <w:pPr>
        <w:pStyle w:val="Compact"/>
        <w:numPr>
          <w:ilvl w:val="0"/>
          <w:numId w:val="1002"/>
        </w:numPr>
      </w:pPr>
      <w:r>
        <w:rPr>
          <w:b/>
          <w:bCs/>
        </w:rPr>
        <w:t xml:space="preserve">Academic research:</w:t>
      </w:r>
      <w:r>
        <w:t xml:space="preserve"> </w:t>
      </w:r>
      <w:r>
        <w:t xml:space="preserve">Scholars and students value affordable summarization and citation features. Tools like Zotero, SciSummary, Scholarcy, and Readwise anchor at</w:t>
      </w:r>
      <w:r>
        <w:t xml:space="preserve"> </w:t>
      </w:r>
      <w:r>
        <w:rPr>
          <w:b/>
          <w:bCs/>
        </w:rPr>
        <w:t xml:space="preserve">$2–$10/month</w:t>
      </w:r>
      <w:r>
        <w:t xml:space="preserve">, with higher tiers (Elicit Plus/SciSpace) offering more sophisticated retrieval at ~\$12–\$25 per month</w:t>
      </w:r>
      <w:hyperlink r:id="rId28">
        <w:r>
          <w:rPr>
            <w:rStyle w:val="Hyperlink"/>
          </w:rPr>
          <w:t xml:space="preserve">[7]</w:t>
        </w:r>
      </w:hyperlink>
      <w:hyperlink r:id="rId25">
        <w:r>
          <w:rPr>
            <w:rStyle w:val="Hyperlink"/>
          </w:rPr>
          <w:t xml:space="preserve">[4]</w:t>
        </w:r>
      </w:hyperlink>
      <w:r>
        <w:t xml:space="preserve">.</w:t>
      </w:r>
    </w:p>
    <w:p>
      <w:pPr>
        <w:pStyle w:val="Compact"/>
        <w:numPr>
          <w:ilvl w:val="0"/>
          <w:numId w:val="1002"/>
        </w:numPr>
      </w:pPr>
      <w:r>
        <w:rPr>
          <w:b/>
          <w:bCs/>
        </w:rPr>
        <w:t xml:space="preserve">Legal:</w:t>
      </w:r>
      <w:r>
        <w:t xml:space="preserve"> </w:t>
      </w:r>
      <w:r>
        <w:t xml:space="preserve">Custom enterprise tools (Lexis+ AI, Westlaw Precision) dominate, and pricing is undisclosed. The presence of ChatGPT Pro ($200/month) and Microsoft Copilot ($30/month) indicates that legal departments value AI assistants with strong reasoning and compliance</w:t>
      </w:r>
      <w:hyperlink r:id="rId39">
        <w:r>
          <w:rPr>
            <w:rStyle w:val="Hyperlink"/>
          </w:rPr>
          <w:t xml:space="preserve">[20]</w:t>
        </w:r>
      </w:hyperlink>
      <w:hyperlink r:id="rId37">
        <w:r>
          <w:rPr>
            <w:rStyle w:val="Hyperlink"/>
          </w:rPr>
          <w:t xml:space="preserve">[19]</w:t>
        </w:r>
      </w:hyperlink>
      <w:r>
        <w:t xml:space="preserve">.</w:t>
      </w:r>
    </w:p>
    <w:p>
      <w:pPr>
        <w:pStyle w:val="Compact"/>
        <w:numPr>
          <w:ilvl w:val="0"/>
          <w:numId w:val="1002"/>
        </w:numPr>
      </w:pPr>
      <w:r>
        <w:rPr>
          <w:b/>
          <w:bCs/>
        </w:rPr>
        <w:t xml:space="preserve">Consulting &amp; policy:</w:t>
      </w:r>
      <w:r>
        <w:t xml:space="preserve"> </w:t>
      </w:r>
      <w:r>
        <w:t xml:space="preserve">Tools such as Perplexity Pro ($20/month), Elicit Pro ($49/month), and Bing Chat Enterprise ($5/month) cater to consultants who need real‑time search with citations</w:t>
      </w:r>
      <w:hyperlink r:id="rId44">
        <w:r>
          <w:rPr>
            <w:rStyle w:val="Hyperlink"/>
          </w:rPr>
          <w:t xml:space="preserve">[23]</w:t>
        </w:r>
      </w:hyperlink>
      <w:hyperlink r:id="rId36">
        <w:r>
          <w:rPr>
            <w:rStyle w:val="Hyperlink"/>
          </w:rPr>
          <w:t xml:space="preserve">[16]</w:t>
        </w:r>
      </w:hyperlink>
      <w:hyperlink r:id="rId37">
        <w:r>
          <w:rPr>
            <w:rStyle w:val="Hyperlink"/>
          </w:rPr>
          <w:t xml:space="preserve">[17]</w:t>
        </w:r>
      </w:hyperlink>
      <w:r>
        <w:t xml:space="preserve">.</w:t>
      </w:r>
    </w:p>
    <w:p>
      <w:pPr>
        <w:pStyle w:val="Compact"/>
        <w:numPr>
          <w:ilvl w:val="0"/>
          <w:numId w:val="1002"/>
        </w:numPr>
      </w:pPr>
      <w:r>
        <w:rPr>
          <w:b/>
          <w:bCs/>
        </w:rPr>
        <w:t xml:space="preserve">Biotech &amp; R&amp;D:</w:t>
      </w:r>
      <w:r>
        <w:t xml:space="preserve"> </w:t>
      </w:r>
      <w:r>
        <w:t xml:space="preserve">High‑fidelity citation tracking is critical; enterprise tiers like Scite and Scholarcy (&gt;$200/month) and ChatGPT Pro provide in‑depth literature analysis</w:t>
      </w:r>
      <w:hyperlink r:id="rId40">
        <w:r>
          <w:rPr>
            <w:rStyle w:val="Hyperlink"/>
          </w:rPr>
          <w:t xml:space="preserve">[21]</w:t>
        </w:r>
      </w:hyperlink>
      <w:r>
        <w:t xml:space="preserve">.</w:t>
      </w:r>
    </w:p>
    <w:p>
      <w:pPr>
        <w:pStyle w:val="Compact"/>
        <w:numPr>
          <w:ilvl w:val="0"/>
          <w:numId w:val="1002"/>
        </w:numPr>
      </w:pPr>
      <w:r>
        <w:rPr>
          <w:b/>
          <w:bCs/>
        </w:rPr>
        <w:t xml:space="preserve">Policy research:</w:t>
      </w:r>
      <w:r>
        <w:t xml:space="preserve"> </w:t>
      </w:r>
      <w:r>
        <w:t xml:space="preserve">Government and think‑tank researchers may rely on AskYourPDF, NotebookLM Plus, and Bing Chat Enterprise for low‑cost access to large document summarization and citations at</w:t>
      </w:r>
      <w:r>
        <w:t xml:space="preserve"> </w:t>
      </w:r>
      <w:r>
        <w:rPr>
          <w:b/>
          <w:bCs/>
        </w:rPr>
        <w:t xml:space="preserve">$12–$20/month</w:t>
      </w:r>
      <w:hyperlink r:id="rId30">
        <w:r>
          <w:rPr>
            <w:rStyle w:val="Hyperlink"/>
          </w:rPr>
          <w:t xml:space="preserve">[9]</w:t>
        </w:r>
      </w:hyperlink>
      <w:hyperlink r:id="rId34">
        <w:r>
          <w:rPr>
            <w:rStyle w:val="Hyperlink"/>
          </w:rPr>
          <w:t xml:space="preserve">[14]</w:t>
        </w:r>
      </w:hyperlink>
      <w:r>
        <w:t xml:space="preserve">.</w:t>
      </w:r>
    </w:p>
    <w:bookmarkEnd w:id="45"/>
    <w:bookmarkStart w:id="46" w:name="risks-limitations"/>
    <w:p>
      <w:pPr>
        <w:pStyle w:val="Heading2"/>
      </w:pPr>
      <w:r>
        <w:t xml:space="preserve">Risks &amp; Limitations</w:t>
      </w:r>
    </w:p>
    <w:p>
      <w:pPr>
        <w:pStyle w:val="Compact"/>
        <w:numPr>
          <w:ilvl w:val="0"/>
          <w:numId w:val="1003"/>
        </w:numPr>
      </w:pPr>
      <w:r>
        <w:rPr>
          <w:b/>
          <w:bCs/>
        </w:rPr>
        <w:t xml:space="preserve">Pricing volatility:</w:t>
      </w:r>
      <w:r>
        <w:t xml:space="preserve"> </w:t>
      </w:r>
      <w:r>
        <w:t xml:space="preserve">Many AI tools adjust pricing and features frequently. Enterprise legal products lack transparent pricing, so those entries are</w:t>
      </w:r>
      <w:r>
        <w:t xml:space="preserve"> </w:t>
      </w:r>
      <w:r>
        <w:rPr>
          <w:b/>
          <w:bCs/>
        </w:rPr>
        <w:t xml:space="preserve">[Unverified]</w:t>
      </w:r>
      <w:r>
        <w:t xml:space="preserve">.</w:t>
      </w:r>
    </w:p>
    <w:p>
      <w:pPr>
        <w:pStyle w:val="Compact"/>
        <w:numPr>
          <w:ilvl w:val="0"/>
          <w:numId w:val="1003"/>
        </w:numPr>
      </w:pPr>
      <w:r>
        <w:rPr>
          <w:b/>
          <w:bCs/>
        </w:rPr>
        <w:t xml:space="preserve">Survey limitations:</w:t>
      </w:r>
      <w:r>
        <w:t xml:space="preserve"> </w:t>
      </w:r>
      <w:r>
        <w:t xml:space="preserve">The Menlo Ventures survey measures consumer AI willingness to pay; professional researchers may exhibit different price sensitivity.</w:t>
      </w:r>
    </w:p>
    <w:p>
      <w:pPr>
        <w:pStyle w:val="Compact"/>
        <w:numPr>
          <w:ilvl w:val="0"/>
          <w:numId w:val="1003"/>
        </w:numPr>
      </w:pPr>
      <w:r>
        <w:rPr>
          <w:b/>
          <w:bCs/>
        </w:rPr>
        <w:t xml:space="preserve">Feature opacity:</w:t>
      </w:r>
      <w:r>
        <w:t xml:space="preserve"> </w:t>
      </w:r>
      <w:r>
        <w:t xml:space="preserve">Marketing pages often omit limits or usage caps; I inferred features from available descriptions and marked uncertain claims as [Unverified].</w:t>
      </w:r>
    </w:p>
    <w:p>
      <w:r>
        <w:pict>
          <v:rect style="width:0;height:1.5pt" o:hralign="center" o:hrstd="t" o:hr="t"/>
        </w:pict>
      </w:r>
    </w:p>
    <w:p>
      <w:pPr>
        <w:pStyle w:val="FirstParagraph"/>
      </w:pPr>
      <w:r>
        <w:rPr>
          <w:i/>
          <w:iCs/>
        </w:rPr>
        <w:t xml:space="preserve">The full pricing data and calculations are available in the attached workbook.</w:t>
      </w:r>
    </w:p>
    <w:bookmarkEnd w:id="46"/>
    <w:bookmarkEnd w:id="47"/>
    <w:bookmarkEnd w:id="48"/>
    <w:p>
      <w:r>
        <w:pict>
          <v:rect style="width:0;height:1.5pt" o:hralign="center" o:hrstd="t" o:hr="t"/>
        </w:pict>
      </w:r>
    </w:p>
    <w:bookmarkStart w:id="66" w:name="citations"/>
    <w:p>
      <w:pPr>
        <w:pStyle w:val="FirstParagraph"/>
      </w:pPr>
      <w:hyperlink r:id="rId21">
        <w:r>
          <w:rPr>
            <w:rStyle w:val="Hyperlink"/>
          </w:rPr>
          <w:t xml:space="preserve">[1]</w:t>
        </w:r>
      </w:hyperlink>
      <w:r>
        <w:t xml:space="preserve"> </w:t>
      </w:r>
      <w:r>
        <w:t xml:space="preserve">2025: The State of Consumer AI | Menlo Ventures</w:t>
      </w:r>
    </w:p>
    <w:p>
      <w:pPr>
        <w:pStyle w:val="BodyText"/>
      </w:pPr>
      <w:hyperlink r:id="rId49">
        <w:r>
          <w:rPr>
            <w:rStyle w:val="Hyperlink"/>
          </w:rPr>
          <w:t xml:space="preserve">https://menlovc.com/perspective/2025-the-state-of-consumer-ai/</w:t>
        </w:r>
      </w:hyperlink>
    </w:p>
    <w:p>
      <w:pPr>
        <w:pStyle w:val="BodyText"/>
      </w:pPr>
      <w:hyperlink r:id="rId23">
        <w:r>
          <w:rPr>
            <w:rStyle w:val="Hyperlink"/>
          </w:rPr>
          <w:t xml:space="preserve">[2]</w:t>
        </w:r>
      </w:hyperlink>
      <w:r>
        <w:t xml:space="preserve"> </w:t>
      </w:r>
      <w:r>
        <w:t xml:space="preserve">Humata: AI for your files</w:t>
      </w:r>
    </w:p>
    <w:p>
      <w:pPr>
        <w:pStyle w:val="BodyText"/>
      </w:pPr>
      <w:hyperlink r:id="rId50">
        <w:r>
          <w:rPr>
            <w:rStyle w:val="Hyperlink"/>
          </w:rPr>
          <w:t xml:space="preserve">https://www.humata.ai/</w:t>
        </w:r>
      </w:hyperlink>
    </w:p>
    <w:p>
      <w:pPr>
        <w:pStyle w:val="BodyText"/>
      </w:pPr>
      <w:hyperlink r:id="rId24">
        <w:r>
          <w:rPr>
            <w:rStyle w:val="Hyperlink"/>
          </w:rPr>
          <w:t xml:space="preserve">[3]</w:t>
        </w:r>
      </w:hyperlink>
      <w:r>
        <w:t xml:space="preserve"> </w:t>
      </w:r>
      <w:hyperlink r:id="rId40">
        <w:r>
          <w:rPr>
            <w:rStyle w:val="Hyperlink"/>
          </w:rPr>
          <w:t xml:space="preserve">[21]</w:t>
        </w:r>
      </w:hyperlink>
      <w:r>
        <w:t xml:space="preserve"> </w:t>
      </w:r>
      <w:r>
        <w:t xml:space="preserve">Scite AI Review – Cost, Use Cases &amp; Alternatives [2025]</w:t>
      </w:r>
    </w:p>
    <w:p>
      <w:pPr>
        <w:pStyle w:val="BodyText"/>
      </w:pPr>
      <w:hyperlink r:id="rId51">
        <w:r>
          <w:rPr>
            <w:rStyle w:val="Hyperlink"/>
          </w:rPr>
          <w:t xml:space="preserve">https://aichief.com/ai-education-tools/scite-ai/</w:t>
        </w:r>
      </w:hyperlink>
    </w:p>
    <w:p>
      <w:pPr>
        <w:pStyle w:val="BodyText"/>
      </w:pPr>
      <w:hyperlink r:id="rId25">
        <w:r>
          <w:rPr>
            <w:rStyle w:val="Hyperlink"/>
          </w:rPr>
          <w:t xml:space="preserve">[4]</w:t>
        </w:r>
      </w:hyperlink>
      <w:r>
        <w:t xml:space="preserve"> </w:t>
      </w:r>
      <w:r>
        <w:t xml:space="preserve"> </w:t>
      </w:r>
      <w:r>
        <w:t xml:space="preserve">Use AI To Summarize Scientific Articles - SciSummary</w:t>
      </w:r>
      <w:r>
        <w:t xml:space="preserve"> </w:t>
      </w:r>
    </w:p>
    <w:p>
      <w:pPr>
        <w:pStyle w:val="BodyText"/>
      </w:pPr>
      <w:hyperlink r:id="rId52">
        <w:r>
          <w:rPr>
            <w:rStyle w:val="Hyperlink"/>
          </w:rPr>
          <w:t xml:space="preserve">https://scisummary.com/</w:t>
        </w:r>
      </w:hyperlink>
    </w:p>
    <w:p>
      <w:pPr>
        <w:pStyle w:val="BodyText"/>
      </w:pPr>
      <w:hyperlink r:id="rId26">
        <w:r>
          <w:rPr>
            <w:rStyle w:val="Hyperlink"/>
          </w:rPr>
          <w:t xml:space="preserve">[5]</w:t>
        </w:r>
      </w:hyperlink>
      <w:r>
        <w:t xml:space="preserve"> </w:t>
      </w:r>
      <w:hyperlink r:id="rId41">
        <w:r>
          <w:rPr>
            <w:rStyle w:val="Hyperlink"/>
          </w:rPr>
          <w:t xml:space="preserve">[22]</w:t>
        </w:r>
      </w:hyperlink>
      <w:r>
        <w:t xml:space="preserve"> </w:t>
      </w:r>
      <w:r>
        <w:t xml:space="preserve">Scholarcy Summarizer Review: Pricing, Features, &amp; More</w:t>
      </w:r>
    </w:p>
    <w:p>
      <w:pPr>
        <w:pStyle w:val="BodyText"/>
      </w:pPr>
      <w:hyperlink r:id="rId53">
        <w:r>
          <w:rPr>
            <w:rStyle w:val="Hyperlink"/>
          </w:rPr>
          <w:t xml:space="preserve">https://www.notta.ai/en/blog/scholarcy-summarizer</w:t>
        </w:r>
      </w:hyperlink>
    </w:p>
    <w:p>
      <w:pPr>
        <w:pStyle w:val="BodyText"/>
      </w:pPr>
      <w:hyperlink r:id="rId27">
        <w:r>
          <w:rPr>
            <w:rStyle w:val="Hyperlink"/>
          </w:rPr>
          <w:t xml:space="preserve">[6]</w:t>
        </w:r>
      </w:hyperlink>
      <w:r>
        <w:t xml:space="preserve"> </w:t>
      </w:r>
      <w:r>
        <w:t xml:space="preserve">2025 ChatPDF Review: Pros, Cons, Pricing &amp; Alternatives to chat with your PDFs</w:t>
      </w:r>
    </w:p>
    <w:p>
      <w:pPr>
        <w:pStyle w:val="BodyText"/>
      </w:pPr>
      <w:hyperlink r:id="rId54">
        <w:r>
          <w:rPr>
            <w:rStyle w:val="Hyperlink"/>
          </w:rPr>
          <w:t xml:space="preserve">https://elephas.app/blog/chatpdf-review</w:t>
        </w:r>
      </w:hyperlink>
    </w:p>
    <w:p>
      <w:pPr>
        <w:pStyle w:val="BodyText"/>
      </w:pPr>
      <w:hyperlink r:id="rId28">
        <w:r>
          <w:rPr>
            <w:rStyle w:val="Hyperlink"/>
          </w:rPr>
          <w:t xml:space="preserve">[7]</w:t>
        </w:r>
      </w:hyperlink>
      <w:r>
        <w:t xml:space="preserve"> </w:t>
      </w:r>
      <w:r>
        <w:t xml:space="preserve">Zotero | Storage</w:t>
      </w:r>
    </w:p>
    <w:p>
      <w:pPr>
        <w:pStyle w:val="BodyText"/>
      </w:pPr>
      <w:hyperlink r:id="rId55">
        <w:r>
          <w:rPr>
            <w:rStyle w:val="Hyperlink"/>
          </w:rPr>
          <w:t xml:space="preserve">https://www.zotero.org/storage</w:t>
        </w:r>
      </w:hyperlink>
    </w:p>
    <w:p>
      <w:pPr>
        <w:pStyle w:val="BodyText"/>
      </w:pPr>
      <w:hyperlink r:id="rId29">
        <w:r>
          <w:rPr>
            <w:rStyle w:val="Hyperlink"/>
          </w:rPr>
          <w:t xml:space="preserve">[8]</w:t>
        </w:r>
      </w:hyperlink>
      <w:r>
        <w:t xml:space="preserve"> </w:t>
      </w:r>
      <w:r>
        <w:t xml:space="preserve">Pricing | Readwise</w:t>
      </w:r>
    </w:p>
    <w:p>
      <w:pPr>
        <w:pStyle w:val="BodyText"/>
      </w:pPr>
      <w:hyperlink r:id="rId56">
        <w:r>
          <w:rPr>
            <w:rStyle w:val="Hyperlink"/>
          </w:rPr>
          <w:t xml:space="preserve">https://readwise.io/pricing</w:t>
        </w:r>
      </w:hyperlink>
    </w:p>
    <w:p>
      <w:pPr>
        <w:pStyle w:val="BodyText"/>
      </w:pPr>
      <w:hyperlink r:id="rId30">
        <w:r>
          <w:rPr>
            <w:rStyle w:val="Hyperlink"/>
          </w:rPr>
          <w:t xml:space="preserve">[9]</w:t>
        </w:r>
      </w:hyperlink>
      <w:r>
        <w:t xml:space="preserve"> </w:t>
      </w:r>
      <w:hyperlink r:id="rId30">
        <w:r>
          <w:rPr>
            <w:rStyle w:val="Hyperlink"/>
          </w:rPr>
          <w:t xml:space="preserve">[10]</w:t>
        </w:r>
      </w:hyperlink>
      <w:r>
        <w:t xml:space="preserve"> </w:t>
      </w:r>
      <w:r>
        <w:t xml:space="preserve">Best Pricing Plans for AI PDF Tools</w:t>
      </w:r>
    </w:p>
    <w:p>
      <w:pPr>
        <w:pStyle w:val="BodyText"/>
      </w:pPr>
      <w:hyperlink r:id="rId57">
        <w:r>
          <w:rPr>
            <w:rStyle w:val="Hyperlink"/>
          </w:rPr>
          <w:t xml:space="preserve">https://askyourpdf.com/pricing</w:t>
        </w:r>
      </w:hyperlink>
    </w:p>
    <w:p>
      <w:pPr>
        <w:pStyle w:val="BodyText"/>
      </w:pPr>
      <w:hyperlink r:id="rId31">
        <w:r>
          <w:rPr>
            <w:rStyle w:val="Hyperlink"/>
          </w:rPr>
          <w:t xml:space="preserve">[11]</w:t>
        </w:r>
      </w:hyperlink>
      <w:r>
        <w:t xml:space="preserve"> </w:t>
      </w:r>
      <w:hyperlink r:id="rId36">
        <w:r>
          <w:rPr>
            <w:rStyle w:val="Hyperlink"/>
          </w:rPr>
          <w:t xml:space="preserve">[16]</w:t>
        </w:r>
      </w:hyperlink>
      <w:r>
        <w:t xml:space="preserve"> </w:t>
      </w:r>
      <w:hyperlink r:id="rId38">
        <w:r>
          <w:rPr>
            <w:rStyle w:val="Hyperlink"/>
          </w:rPr>
          <w:t xml:space="preserve">[18]</w:t>
        </w:r>
      </w:hyperlink>
      <w:r>
        <w:t xml:space="preserve"> </w:t>
      </w:r>
      <w:r>
        <w:t xml:space="preserve">Overview of Elicit Plans</w:t>
      </w:r>
    </w:p>
    <w:p>
      <w:pPr>
        <w:pStyle w:val="BodyText"/>
      </w:pPr>
      <w:hyperlink r:id="rId58">
        <w:r>
          <w:rPr>
            <w:rStyle w:val="Hyperlink"/>
          </w:rPr>
          <w:t xml:space="preserve">https://support.elicit.com/en/articles/471617</w:t>
        </w:r>
      </w:hyperlink>
    </w:p>
    <w:p>
      <w:pPr>
        <w:pStyle w:val="BodyText"/>
      </w:pPr>
      <w:hyperlink r:id="rId32">
        <w:r>
          <w:rPr>
            <w:rStyle w:val="Hyperlink"/>
          </w:rPr>
          <w:t xml:space="preserve">[12]</w:t>
        </w:r>
      </w:hyperlink>
      <w:r>
        <w:t xml:space="preserve"> </w:t>
      </w:r>
      <w:r>
        <w:t xml:space="preserve">What is Scispace? Detailed Review of Features, Pricing, and Alternatives | Paperpal</w:t>
      </w:r>
    </w:p>
    <w:p>
      <w:pPr>
        <w:pStyle w:val="BodyText"/>
      </w:pPr>
      <w:hyperlink r:id="rId59">
        <w:r>
          <w:rPr>
            <w:rStyle w:val="Hyperlink"/>
          </w:rPr>
          <w:t xml:space="preserve">https://paperpal.com/blog/news-updates/scispace-review-features-pricing-and-alternatives</w:t>
        </w:r>
      </w:hyperlink>
    </w:p>
    <w:p>
      <w:pPr>
        <w:pStyle w:val="BodyText"/>
      </w:pPr>
      <w:hyperlink r:id="rId33">
        <w:r>
          <w:rPr>
            <w:rStyle w:val="Hyperlink"/>
          </w:rPr>
          <w:t xml:space="preserve">[13]</w:t>
        </w:r>
      </w:hyperlink>
      <w:r>
        <w:t xml:space="preserve"> </w:t>
      </w:r>
      <w:r>
        <w:t xml:space="preserve">What is ChatGPT Plus? | OpenAI Help Center</w:t>
      </w:r>
    </w:p>
    <w:p>
      <w:pPr>
        <w:pStyle w:val="BodyText"/>
      </w:pPr>
      <w:hyperlink r:id="rId60">
        <w:r>
          <w:rPr>
            <w:rStyle w:val="Hyperlink"/>
          </w:rPr>
          <w:t xml:space="preserve">https://help.openai.com/en/articles/6950777-what-is-chatgpt-plus</w:t>
        </w:r>
      </w:hyperlink>
    </w:p>
    <w:p>
      <w:pPr>
        <w:pStyle w:val="BodyText"/>
      </w:pPr>
      <w:hyperlink r:id="rId34">
        <w:r>
          <w:rPr>
            <w:rStyle w:val="Hyperlink"/>
          </w:rPr>
          <w:t xml:space="preserve">[14]</w:t>
        </w:r>
      </w:hyperlink>
      <w:r>
        <w:t xml:space="preserve"> </w:t>
      </w:r>
      <w:r>
        <w:t xml:space="preserve">Google expands NotebookLM Plus to individual users | TechCrunch</w:t>
      </w:r>
    </w:p>
    <w:p>
      <w:pPr>
        <w:pStyle w:val="BodyText"/>
      </w:pPr>
      <w:hyperlink r:id="rId61">
        <w:r>
          <w:rPr>
            <w:rStyle w:val="Hyperlink"/>
          </w:rPr>
          <w:t xml:space="preserve">https://techcrunch.com/2025/02/10/google-expands-notebooklm-plus-to-individual-users/</w:t>
        </w:r>
      </w:hyperlink>
    </w:p>
    <w:p>
      <w:pPr>
        <w:pStyle w:val="BodyText"/>
      </w:pPr>
      <w:hyperlink r:id="rId35">
        <w:r>
          <w:rPr>
            <w:rStyle w:val="Hyperlink"/>
          </w:rPr>
          <w:t xml:space="preserve">[15]</w:t>
        </w:r>
      </w:hyperlink>
      <w:r>
        <w:t xml:space="preserve"> </w:t>
      </w:r>
      <w:r>
        <w:t xml:space="preserve">Paperpal Pricing, Alternatives &amp; More 2025 | Capterra</w:t>
      </w:r>
    </w:p>
    <w:p>
      <w:pPr>
        <w:pStyle w:val="BodyText"/>
      </w:pPr>
      <w:hyperlink r:id="rId62">
        <w:r>
          <w:rPr>
            <w:rStyle w:val="Hyperlink"/>
          </w:rPr>
          <w:t xml:space="preserve">https://www.capterra.com/p/10003076/Paperpal/</w:t>
        </w:r>
      </w:hyperlink>
    </w:p>
    <w:p>
      <w:pPr>
        <w:pStyle w:val="BodyText"/>
      </w:pPr>
      <w:hyperlink r:id="rId37">
        <w:r>
          <w:rPr>
            <w:rStyle w:val="Hyperlink"/>
          </w:rPr>
          <w:t xml:space="preserve">[17]</w:t>
        </w:r>
      </w:hyperlink>
      <w:r>
        <w:t xml:space="preserve"> </w:t>
      </w:r>
      <w:hyperlink r:id="rId37">
        <w:r>
          <w:rPr>
            <w:rStyle w:val="Hyperlink"/>
          </w:rPr>
          <w:t xml:space="preserve">[19]</w:t>
        </w:r>
      </w:hyperlink>
      <w:r>
        <w:t xml:space="preserve"> </w:t>
      </w:r>
      <w:r>
        <w:t xml:space="preserve">Microsoft announces pricing for Bing Chat Enterprise and Microsoft 365 Copilot - Times of India</w:t>
      </w:r>
    </w:p>
    <w:p>
      <w:pPr>
        <w:pStyle w:val="BodyText"/>
      </w:pPr>
      <w:hyperlink r:id="rId63">
        <w:r>
          <w:rPr>
            <w:rStyle w:val="Hyperlink"/>
          </w:rPr>
          <w:t xml:space="preserve">https://timesofindia.indiatimes.com/gadgets-news/microsoft-announces-pricing-for-bing-chat-enterprise-and-microsoft-365-copilot/articleshow/103870598.cms</w:t>
        </w:r>
      </w:hyperlink>
    </w:p>
    <w:p>
      <w:pPr>
        <w:pStyle w:val="BodyText"/>
      </w:pPr>
      <w:hyperlink r:id="rId39">
        <w:r>
          <w:rPr>
            <w:rStyle w:val="Hyperlink"/>
          </w:rPr>
          <w:t xml:space="preserve">[20]</w:t>
        </w:r>
      </w:hyperlink>
      <w:r>
        <w:t xml:space="preserve"> </w:t>
      </w:r>
      <w:r>
        <w:t xml:space="preserve">OpenAI launches $200 ChatGPT subscription for research use | Reuters</w:t>
      </w:r>
    </w:p>
    <w:p>
      <w:pPr>
        <w:pStyle w:val="BodyText"/>
      </w:pPr>
      <w:hyperlink r:id="rId64">
        <w:r>
          <w:rPr>
            <w:rStyle w:val="Hyperlink"/>
          </w:rPr>
          <w:t xml:space="preserve">https://www.reuters.com/technology/artificial-intelligence/openai-launches-200-chatgpt-subscription-research-use-2024-12-05/</w:t>
        </w:r>
      </w:hyperlink>
    </w:p>
    <w:p>
      <w:pPr>
        <w:pStyle w:val="BodyText"/>
      </w:pPr>
      <w:hyperlink r:id="rId44">
        <w:r>
          <w:rPr>
            <w:rStyle w:val="Hyperlink"/>
          </w:rPr>
          <w:t xml:space="preserve">[23]</w:t>
        </w:r>
      </w:hyperlink>
      <w:r>
        <w:t xml:space="preserve"> </w:t>
      </w:r>
      <w:r>
        <w:t xml:space="preserve">Perplexity launches a $200 monthly subscription plan | TechCrunch</w:t>
      </w:r>
    </w:p>
    <w:p>
      <w:pPr>
        <w:pStyle w:val="BodyText"/>
      </w:pPr>
      <w:hyperlink r:id="rId65">
        <w:r>
          <w:rPr>
            <w:rStyle w:val="Hyperlink"/>
          </w:rPr>
          <w:t xml:space="preserve">https://techcrunch.com/2025/07/02/perplexity-launches-a-200-monthly-subscription-plan/</w:t>
        </w:r>
      </w:hyperlink>
    </w:p>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aichief.com/ai-education-tools/scite-ai/" TargetMode="External" /><Relationship Type="http://schemas.openxmlformats.org/officeDocument/2006/relationships/hyperlink" Id="rId40" Target="https://aichief.com/ai-education-tools/scite-ai/#:~:text=,retraction%20alerts" TargetMode="External" /><Relationship Type="http://schemas.openxmlformats.org/officeDocument/2006/relationships/hyperlink" Id="rId24" Target="https://aichief.com/ai-education-tools/scite-ai/#:~:text=Absolutely%20not,overview%20of%20the%20pricing%20plans" TargetMode="External" /><Relationship Type="http://schemas.openxmlformats.org/officeDocument/2006/relationships/hyperlink" Id="rId57" Target="https://askyourpdf.com/pricing" TargetMode="External" /><Relationship Type="http://schemas.openxmlformats.org/officeDocument/2006/relationships/hyperlink" Id="rId30" Target="https://askyourpdf.com/pricing#:~:text=Document%20Limits" TargetMode="External" /><Relationship Type="http://schemas.openxmlformats.org/officeDocument/2006/relationships/hyperlink" Id="rId54" Target="https://elephas.app/blog/chatpdf-review" TargetMode="External" /><Relationship Type="http://schemas.openxmlformats.org/officeDocument/2006/relationships/hyperlink" Id="rId27" Target="https://elephas.app/blog/chatpdf-review#:~:text=ChatPDF%20Pricing" TargetMode="External" /><Relationship Type="http://schemas.openxmlformats.org/officeDocument/2006/relationships/hyperlink" Id="rId60" Target="https://help.openai.com/en/articles/6950777-what-is-chatgpt-plus" TargetMode="External" /><Relationship Type="http://schemas.openxmlformats.org/officeDocument/2006/relationships/hyperlink" Id="rId33" Target="https://help.openai.com/en/articles/6950777-what-is-chatgpt-plus#:~:text=ChatGPT%20Plus%20is%20a%20subscription,ChatGPT%20web%20app%20for%20%2420%2Fmonth" TargetMode="External" /><Relationship Type="http://schemas.openxmlformats.org/officeDocument/2006/relationships/hyperlink" Id="rId49" Target="https://menlovc.com/perspective/2025-the-state-of-consumer-ai/" TargetMode="External" /><Relationship Type="http://schemas.openxmlformats.org/officeDocument/2006/relationships/hyperlink" Id="rId21" Target="https://menlovc.com/perspective/2025-the-state-of-consumer-ai/#:~:text=When%20we%20do%20the%20math%2C,payment%20represents%20a%20major%20opportunity" TargetMode="External" /><Relationship Type="http://schemas.openxmlformats.org/officeDocument/2006/relationships/hyperlink" Id="rId59" Target="https://paperpal.com/blog/news-updates/scispace-review-features-pricing-and-alternatives" TargetMode="External" /><Relationship Type="http://schemas.openxmlformats.org/officeDocument/2006/relationships/hyperlink" Id="rId32" Target="https://paperpal.com/blog/news-updates/scispace-review-features-pricing-and-alternatives#:~:text=Chrome%20extension%2C%20GPT%20plug,with%20paid%20plans%20starting%20at" TargetMode="External" /><Relationship Type="http://schemas.openxmlformats.org/officeDocument/2006/relationships/hyperlink" Id="rId56" Target="https://readwise.io/pricing" TargetMode="External" /><Relationship Type="http://schemas.openxmlformats.org/officeDocument/2006/relationships/hyperlink" Id="rId29" Target="https://readwise.io/pricing#:~:text=Monthly%20price%20" TargetMode="External" /><Relationship Type="http://schemas.openxmlformats.org/officeDocument/2006/relationships/hyperlink" Id="rId52" Target="https://scisummary.com/" TargetMode="External" /><Relationship Type="http://schemas.openxmlformats.org/officeDocument/2006/relationships/hyperlink" Id="rId25" Target="https://scisummary.com/#:~:text=Pro%20Plan" TargetMode="External" /><Relationship Type="http://schemas.openxmlformats.org/officeDocument/2006/relationships/hyperlink" Id="rId58" Target="https://support.elicit.com/en/articles/471617" TargetMode="External" /><Relationship Type="http://schemas.openxmlformats.org/officeDocument/2006/relationships/hyperlink" Id="rId31" Target="https://support.elicit.com/en/articles/471617#:~:text=Elicit%20Plus%20is%20%2412%20per,120%20per%20year%20to%20subscribe" TargetMode="External" /><Relationship Type="http://schemas.openxmlformats.org/officeDocument/2006/relationships/hyperlink" Id="rId36" Target="https://support.elicit.com/en/articles/471617#:~:text=Elicit%20Pro%20is%20designed%20for,Elicit%20Pro%20subscriptions%20include" TargetMode="External" /><Relationship Type="http://schemas.openxmlformats.org/officeDocument/2006/relationships/hyperlink" Id="rId38" Target="https://support.elicit.com/en/articles/471617#:~:text=Elicit%20Team%20is%20designed%20for,Elicit%20Team%20subscriptions%20include" TargetMode="External" /><Relationship Type="http://schemas.openxmlformats.org/officeDocument/2006/relationships/hyperlink" Id="rId61" Target="https://techcrunch.com/2025/02/10/google-expands-notebooklm-plus-to-individual-users/" TargetMode="External" /><Relationship Type="http://schemas.openxmlformats.org/officeDocument/2006/relationships/hyperlink" Id="rId34" Target="https://techcrunch.com/2025/02/10/google-expands-notebooklm-plus-to-individual-users/#:~:text=Google%20has%20expanded%20NotebookLM%20Plus%2C,Cloud%20and%20via%20Google%20Workspace" TargetMode="External" /><Relationship Type="http://schemas.openxmlformats.org/officeDocument/2006/relationships/hyperlink" Id="rId65" Target="https://techcrunch.com/2025/07/02/perplexity-launches-a-200-monthly-subscription-plan/" TargetMode="External" /><Relationship Type="http://schemas.openxmlformats.org/officeDocument/2006/relationships/hyperlink" Id="rId44" Target="https://techcrunch.com/2025/07/02/perplexity-launches-a-200-monthly-subscription-plan/#:~:text=Perplexity%20now%20offers%20a%20variety,Max%20plan%20for%20Enterprise%20customers" TargetMode="External" /><Relationship Type="http://schemas.openxmlformats.org/officeDocument/2006/relationships/hyperlink" Id="rId63" Target="https://timesofindia.indiatimes.com/gadgets-news/microsoft-announces-pricing-for-bing-chat-enterprise-and-microsoft-365-copilot/articleshow/103870598.cms" TargetMode="External" /><Relationship Type="http://schemas.openxmlformats.org/officeDocument/2006/relationships/hyperlink" Id="rId37" Target="https://timesofindia.indiatimes.com/gadgets-news/microsoft-announces-pricing-for-bing-chat-enterprise-and-microsoft-365-copilot/articleshow/103870598.cms#:~:text=Microsoft%20has%20announced%20the%20pricing,learn%20to%20work%20with%20AI" TargetMode="External" /><Relationship Type="http://schemas.openxmlformats.org/officeDocument/2006/relationships/hyperlink" Id="rId62" Target="https://www.capterra.com/p/10003076/Paperpal/" TargetMode="External" /><Relationship Type="http://schemas.openxmlformats.org/officeDocument/2006/relationships/hyperlink" Id="rId35" Target="https://www.capterra.com/p/10003076/Paperpal/#:~:text=with%20Paperpal%20Prime%20%28from%20%2425%2Fmonth%29" TargetMode="External" /><Relationship Type="http://schemas.openxmlformats.org/officeDocument/2006/relationships/hyperlink" Id="rId50" Target="https://www.humata.ai/" TargetMode="External" /><Relationship Type="http://schemas.openxmlformats.org/officeDocument/2006/relationships/hyperlink" Id="rId23" Target="https://www.humata.ai/#:~:text=Free" TargetMode="External" /><Relationship Type="http://schemas.openxmlformats.org/officeDocument/2006/relationships/hyperlink" Id="rId53" Target="https://www.notta.ai/en/blog/scholarcy-summarizer" TargetMode="External" /><Relationship Type="http://schemas.openxmlformats.org/officeDocument/2006/relationships/hyperlink" Id="rId26" Target="https://www.notta.ai/en/blog/scholarcy-summarizer#:~:text=Parameters%20Browser%20Extension%20and%20Flashcards,for%20Google%20Chrome%2C%20Microsoft%20Edge" TargetMode="External" /><Relationship Type="http://schemas.openxmlformats.org/officeDocument/2006/relationships/hyperlink" Id="rId41" Target="https://www.notta.ai/en/blog/scholarcy-summarizer#:~:text=Parameters%20Browser%20Extension%20and%20Flashcards,subscription%20fee%20based%20on%20FTE" TargetMode="External" /><Relationship Type="http://schemas.openxmlformats.org/officeDocument/2006/relationships/hyperlink" Id="rId64" Target="https://www.reuters.com/technology/artificial-intelligence/openai-launches-200-chatgpt-subscription-research-use-2024-12-05/" TargetMode="External" /><Relationship Type="http://schemas.openxmlformats.org/officeDocument/2006/relationships/hyperlink" Id="rId39" Target="https://www.reuters.com/technology/artificial-intelligence/openai-launches-200-chatgpt-subscription-research-use-2024-12-05/#:~:text=Dec%205%20%28Reuters%29%20,industry%20applications%20for%20its%20technology" TargetMode="External" /><Relationship Type="http://schemas.openxmlformats.org/officeDocument/2006/relationships/hyperlink" Id="rId55" Target="https://www.zotero.org/storage" TargetMode="External" /><Relationship Type="http://schemas.openxmlformats.org/officeDocument/2006/relationships/hyperlink" Id="rId28" Target="https://www.zotero.org/storage#:~:text=Individual%20Pricing" TargetMode="External" /></Relationships>
</file>

<file path=word/_rels/footnotes.xml.rels><?xml version="1.0" encoding="UTF-8"?><Relationships xmlns="http://schemas.openxmlformats.org/package/2006/relationships"><Relationship Type="http://schemas.openxmlformats.org/officeDocument/2006/relationships/hyperlink" Id="rId51" Target="https://aichief.com/ai-education-tools/scite-ai/" TargetMode="External" /><Relationship Type="http://schemas.openxmlformats.org/officeDocument/2006/relationships/hyperlink" Id="rId40" Target="https://aichief.com/ai-education-tools/scite-ai/#:~:text=,retraction%20alerts" TargetMode="External" /><Relationship Type="http://schemas.openxmlformats.org/officeDocument/2006/relationships/hyperlink" Id="rId24" Target="https://aichief.com/ai-education-tools/scite-ai/#:~:text=Absolutely%20not,overview%20of%20the%20pricing%20plans" TargetMode="External" /><Relationship Type="http://schemas.openxmlformats.org/officeDocument/2006/relationships/hyperlink" Id="rId57" Target="https://askyourpdf.com/pricing" TargetMode="External" /><Relationship Type="http://schemas.openxmlformats.org/officeDocument/2006/relationships/hyperlink" Id="rId30" Target="https://askyourpdf.com/pricing#:~:text=Document%20Limits" TargetMode="External" /><Relationship Type="http://schemas.openxmlformats.org/officeDocument/2006/relationships/hyperlink" Id="rId54" Target="https://elephas.app/blog/chatpdf-review" TargetMode="External" /><Relationship Type="http://schemas.openxmlformats.org/officeDocument/2006/relationships/hyperlink" Id="rId27" Target="https://elephas.app/blog/chatpdf-review#:~:text=ChatPDF%20Pricing" TargetMode="External" /><Relationship Type="http://schemas.openxmlformats.org/officeDocument/2006/relationships/hyperlink" Id="rId60" Target="https://help.openai.com/en/articles/6950777-what-is-chatgpt-plus" TargetMode="External" /><Relationship Type="http://schemas.openxmlformats.org/officeDocument/2006/relationships/hyperlink" Id="rId33" Target="https://help.openai.com/en/articles/6950777-what-is-chatgpt-plus#:~:text=ChatGPT%20Plus%20is%20a%20subscription,ChatGPT%20web%20app%20for%20%2420%2Fmonth" TargetMode="External" /><Relationship Type="http://schemas.openxmlformats.org/officeDocument/2006/relationships/hyperlink" Id="rId49" Target="https://menlovc.com/perspective/2025-the-state-of-consumer-ai/" TargetMode="External" /><Relationship Type="http://schemas.openxmlformats.org/officeDocument/2006/relationships/hyperlink" Id="rId21" Target="https://menlovc.com/perspective/2025-the-state-of-consumer-ai/#:~:text=When%20we%20do%20the%20math%2C,payment%20represents%20a%20major%20opportunity" TargetMode="External" /><Relationship Type="http://schemas.openxmlformats.org/officeDocument/2006/relationships/hyperlink" Id="rId59" Target="https://paperpal.com/blog/news-updates/scispace-review-features-pricing-and-alternatives" TargetMode="External" /><Relationship Type="http://schemas.openxmlformats.org/officeDocument/2006/relationships/hyperlink" Id="rId32" Target="https://paperpal.com/blog/news-updates/scispace-review-features-pricing-and-alternatives#:~:text=Chrome%20extension%2C%20GPT%20plug,with%20paid%20plans%20starting%20at" TargetMode="External" /><Relationship Type="http://schemas.openxmlformats.org/officeDocument/2006/relationships/hyperlink" Id="rId56" Target="https://readwise.io/pricing" TargetMode="External" /><Relationship Type="http://schemas.openxmlformats.org/officeDocument/2006/relationships/hyperlink" Id="rId29" Target="https://readwise.io/pricing#:~:text=Monthly%20price%20" TargetMode="External" /><Relationship Type="http://schemas.openxmlformats.org/officeDocument/2006/relationships/hyperlink" Id="rId52" Target="https://scisummary.com/" TargetMode="External" /><Relationship Type="http://schemas.openxmlformats.org/officeDocument/2006/relationships/hyperlink" Id="rId25" Target="https://scisummary.com/#:~:text=Pro%20Plan" TargetMode="External" /><Relationship Type="http://schemas.openxmlformats.org/officeDocument/2006/relationships/hyperlink" Id="rId58" Target="https://support.elicit.com/en/articles/471617" TargetMode="External" /><Relationship Type="http://schemas.openxmlformats.org/officeDocument/2006/relationships/hyperlink" Id="rId31" Target="https://support.elicit.com/en/articles/471617#:~:text=Elicit%20Plus%20is%20%2412%20per,120%20per%20year%20to%20subscribe" TargetMode="External" /><Relationship Type="http://schemas.openxmlformats.org/officeDocument/2006/relationships/hyperlink" Id="rId36" Target="https://support.elicit.com/en/articles/471617#:~:text=Elicit%20Pro%20is%20designed%20for,Elicit%20Pro%20subscriptions%20include" TargetMode="External" /><Relationship Type="http://schemas.openxmlformats.org/officeDocument/2006/relationships/hyperlink" Id="rId38" Target="https://support.elicit.com/en/articles/471617#:~:text=Elicit%20Team%20is%20designed%20for,Elicit%20Team%20subscriptions%20include" TargetMode="External" /><Relationship Type="http://schemas.openxmlformats.org/officeDocument/2006/relationships/hyperlink" Id="rId61" Target="https://techcrunch.com/2025/02/10/google-expands-notebooklm-plus-to-individual-users/" TargetMode="External" /><Relationship Type="http://schemas.openxmlformats.org/officeDocument/2006/relationships/hyperlink" Id="rId34" Target="https://techcrunch.com/2025/02/10/google-expands-notebooklm-plus-to-individual-users/#:~:text=Google%20has%20expanded%20NotebookLM%20Plus%2C,Cloud%20and%20via%20Google%20Workspace" TargetMode="External" /><Relationship Type="http://schemas.openxmlformats.org/officeDocument/2006/relationships/hyperlink" Id="rId65" Target="https://techcrunch.com/2025/07/02/perplexity-launches-a-200-monthly-subscription-plan/" TargetMode="External" /><Relationship Type="http://schemas.openxmlformats.org/officeDocument/2006/relationships/hyperlink" Id="rId44" Target="https://techcrunch.com/2025/07/02/perplexity-launches-a-200-monthly-subscription-plan/#:~:text=Perplexity%20now%20offers%20a%20variety,Max%20plan%20for%20Enterprise%20customers" TargetMode="External" /><Relationship Type="http://schemas.openxmlformats.org/officeDocument/2006/relationships/hyperlink" Id="rId63" Target="https://timesofindia.indiatimes.com/gadgets-news/microsoft-announces-pricing-for-bing-chat-enterprise-and-microsoft-365-copilot/articleshow/103870598.cms" TargetMode="External" /><Relationship Type="http://schemas.openxmlformats.org/officeDocument/2006/relationships/hyperlink" Id="rId37" Target="https://timesofindia.indiatimes.com/gadgets-news/microsoft-announces-pricing-for-bing-chat-enterprise-and-microsoft-365-copilot/articleshow/103870598.cms#:~:text=Microsoft%20has%20announced%20the%20pricing,learn%20to%20work%20with%20AI" TargetMode="External" /><Relationship Type="http://schemas.openxmlformats.org/officeDocument/2006/relationships/hyperlink" Id="rId62" Target="https://www.capterra.com/p/10003076/Paperpal/" TargetMode="External" /><Relationship Type="http://schemas.openxmlformats.org/officeDocument/2006/relationships/hyperlink" Id="rId35" Target="https://www.capterra.com/p/10003076/Paperpal/#:~:text=with%20Paperpal%20Prime%20%28from%20%2425%2Fmonth%29" TargetMode="External" /><Relationship Type="http://schemas.openxmlformats.org/officeDocument/2006/relationships/hyperlink" Id="rId50" Target="https://www.humata.ai/" TargetMode="External" /><Relationship Type="http://schemas.openxmlformats.org/officeDocument/2006/relationships/hyperlink" Id="rId23" Target="https://www.humata.ai/#:~:text=Free" TargetMode="External" /><Relationship Type="http://schemas.openxmlformats.org/officeDocument/2006/relationships/hyperlink" Id="rId53" Target="https://www.notta.ai/en/blog/scholarcy-summarizer" TargetMode="External" /><Relationship Type="http://schemas.openxmlformats.org/officeDocument/2006/relationships/hyperlink" Id="rId26" Target="https://www.notta.ai/en/blog/scholarcy-summarizer#:~:text=Parameters%20Browser%20Extension%20and%20Flashcards,for%20Google%20Chrome%2C%20Microsoft%20Edge" TargetMode="External" /><Relationship Type="http://schemas.openxmlformats.org/officeDocument/2006/relationships/hyperlink" Id="rId41" Target="https://www.notta.ai/en/blog/scholarcy-summarizer#:~:text=Parameters%20Browser%20Extension%20and%20Flashcards,subscription%20fee%20based%20on%20FTE" TargetMode="External" /><Relationship Type="http://schemas.openxmlformats.org/officeDocument/2006/relationships/hyperlink" Id="rId64" Target="https://www.reuters.com/technology/artificial-intelligence/openai-launches-200-chatgpt-subscription-research-use-2024-12-05/" TargetMode="External" /><Relationship Type="http://schemas.openxmlformats.org/officeDocument/2006/relationships/hyperlink" Id="rId39" Target="https://www.reuters.com/technology/artificial-intelligence/openai-launches-200-chatgpt-subscription-research-use-2024-12-05/#:~:text=Dec%205%20%28Reuters%29%20,industry%20applications%20for%20its%20technology" TargetMode="External" /><Relationship Type="http://schemas.openxmlformats.org/officeDocument/2006/relationships/hyperlink" Id="rId55" Target="https://www.zotero.org/storage" TargetMode="External" /><Relationship Type="http://schemas.openxmlformats.org/officeDocument/2006/relationships/hyperlink" Id="rId28" Target="https://www.zotero.org/storage#:~:text=Individual%20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2025-08-29T15:44:43Z</dcterms:created>
  <dcterms:modified xsi:type="dcterms:W3CDTF">2025-08-29T15:44:43Z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