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240" w:line="276" w:lineRule="auto"/>
      </w:pPr>
      <w:r>
        <w:rPr>
          <w:b/>
          <w:sz w:val="40"/>
        </w:rPr>
        <w:t xml:space="preserve">Service Agreement</w:t>
      </w:r>
    </w:p>
    <w:p>
      <w:pPr>
        <w:spacing w:after="160" w:line="276" w:lineRule="auto"/>
      </w:pPr>
      <w:r>
        <w:t xml:space="preserve">This Service Agreement ("Agreement") is entered into as of June 16, 2026, by and between Blok Software Inc. ("Provider") and the undersigned client ("Client").</w:t>
      </w:r>
    </w:p>
    <w:p>
      <w:pPr>
        <w:spacing w:before="280" w:after="80" w:line="276" w:lineRule="auto"/>
      </w:pPr>
      <w:r>
        <w:rPr>
          <w:b/>
          <w:sz w:val="24"/>
        </w:rPr>
        <w:t xml:space="preserve">1. Scope of Services</w:t>
      </w:r>
    </w:p>
    <w:p>
      <w:pPr>
        <w:spacing w:after="160" w:line="276" w:lineRule="auto"/>
      </w:pPr>
      <w:r>
        <w:t xml:space="preserve">Provider shall deliver and maintain the Blok block-based editor, including hosting, support, and periodic feature updates, for the duration of this Agreement.</w:t>
      </w:r>
    </w:p>
    <w:p>
      <w:pPr>
        <w:spacing w:before="280" w:after="80" w:line="276" w:lineRule="auto"/>
      </w:pPr>
      <w:r>
        <w:rPr>
          <w:b/>
          <w:sz w:val="24"/>
        </w:rPr>
        <w:t xml:space="preserve">2. Term</w:t>
      </w:r>
    </w:p>
    <w:p>
      <w:pPr>
        <w:spacing w:after="160" w:line="276" w:lineRule="auto"/>
      </w:pPr>
      <w:r>
        <w:t xml:space="preserve">This Agreement commences on the effective date above and continues for an initial term of twelve (12) months, renewing automatically unless either party provides thirty (30) days written notice.</w:t>
      </w:r>
    </w:p>
    <w:p>
      <w:pPr>
        <w:spacing w:before="280" w:after="80" w:line="276" w:lineRule="auto"/>
      </w:pPr>
      <w:r>
        <w:rPr>
          <w:b/>
          <w:sz w:val="24"/>
        </w:rPr>
        <w:t xml:space="preserve">3. Fees</w:t>
      </w:r>
    </w:p>
    <w:p>
      <w:pPr>
        <w:spacing w:after="160" w:line="276" w:lineRule="auto"/>
      </w:pPr>
      <w:r>
        <w:t xml:space="preserve">Client agrees to pay the monthly subscription fee set out in the order form. Fees are due within fifteen (15) days of each invoice date.</w:t>
      </w:r>
    </w:p>
    <w:p>
      <w:pPr>
        <w:spacing w:before="280" w:after="80" w:line="276" w:lineRule="auto"/>
      </w:pPr>
      <w:r>
        <w:rPr>
          <w:b/>
          <w:sz w:val="24"/>
        </w:rPr>
        <w:t xml:space="preserve">4. Confidentiality</w:t>
      </w:r>
    </w:p>
    <w:p>
      <w:pPr>
        <w:spacing w:after="160" w:line="276" w:lineRule="auto"/>
      </w:pPr>
      <w:r>
        <w:t xml:space="preserve">Each party shall protect the other party’s confidential information with the same degree of care it uses for its own, and no less than reasonable care.</w:t>
      </w:r>
    </w:p>
    <w:p>
      <w:r>
        <w:drawing>
          <wp:inline>
            <wp:extent cx="190500" cy="190500"/>
            <wp:docPr id="1" name="Picture 1"/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2240" w:h="15840"/>
      <w:pgMar w:top="1080" w:right="1080" w:bottom="1080" w:left="108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Relationship Id="rIdImg1" Type="http://schemas.openxmlformats.org/officeDocument/2006/relationships/image" Target="media/image1.png"/></Relationships>
</file>