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b/>
          <w:bCs/>
          <w:sz w:val="40"/>
          <w:szCs w:val="48"/>
          <w:lang w:val="en-US" w:eastAsia="zh-Hans"/>
        </w:rPr>
      </w:pPr>
      <w:r>
        <w:rPr>
          <w:rFonts w:hint="eastAsia" w:ascii="黑体" w:hAnsi="黑体" w:eastAsia="黑体" w:cs="黑体"/>
          <w:b/>
          <w:bCs/>
          <w:sz w:val="40"/>
          <w:szCs w:val="48"/>
          <w:lang w:val="en-US" w:eastAsia="zh-Hans"/>
        </w:rPr>
        <w:t>浙江省售电公司与电力用户购电合同</w:t>
      </w: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sz w:val="28"/>
          <w:szCs w:val="36"/>
          <w:lang w:val="en-US" w:eastAsia="zh-Hans"/>
        </w:rPr>
      </w:pPr>
      <w:r>
        <w:rPr>
          <w:rFonts w:hint="eastAsia"/>
          <w:sz w:val="28"/>
          <w:szCs w:val="36"/>
          <w:lang w:val="en-US" w:eastAsia="zh-Hans"/>
        </w:rPr>
        <w:t>甲方（购电方，电力用户）：</w:t>
      </w:r>
      <w:r>
        <w:rPr>
          <w:rFonts w:hint="eastAsia"/>
          <w:color w:val="FF0000"/>
          <w:sz w:val="28"/>
          <w:szCs w:val="36"/>
          <w:lang w:val="en-US" w:eastAsia="zh-Hans"/>
        </w:rPr>
        <w:t>【杭州求圣科技有限公司】</w:t>
      </w:r>
    </w:p>
    <w:p>
      <w:pPr>
        <w:rPr>
          <w:rFonts w:hint="eastAsia"/>
          <w:sz w:val="24"/>
          <w:szCs w:val="32"/>
          <w:lang w:val="en-US" w:eastAsia="zh-Hans"/>
        </w:rPr>
      </w:pPr>
    </w:p>
    <w:p>
      <w:pPr>
        <w:rPr>
          <w:rFonts w:hint="eastAsia"/>
          <w:sz w:val="24"/>
          <w:szCs w:val="32"/>
          <w:lang w:val="en-US" w:eastAsia="zh-Hans"/>
        </w:rPr>
      </w:pPr>
    </w:p>
    <w:p>
      <w:pPr>
        <w:rPr>
          <w:rFonts w:hint="eastAsia"/>
          <w:sz w:val="28"/>
          <w:szCs w:val="36"/>
          <w:lang w:val="en-US" w:eastAsia="zh-Hans"/>
        </w:rPr>
      </w:pPr>
      <w:r>
        <w:rPr>
          <w:rFonts w:hint="eastAsia"/>
          <w:sz w:val="28"/>
          <w:szCs w:val="36"/>
          <w:lang w:val="en-US" w:eastAsia="zh-Hans"/>
        </w:rPr>
        <w:t>乙方（售电方，售电公司）：</w:t>
      </w:r>
      <w:r>
        <w:rPr>
          <w:rFonts w:hint="eastAsia"/>
          <w:color w:val="FF0000"/>
          <w:sz w:val="28"/>
          <w:szCs w:val="36"/>
          <w:lang w:val="en-US" w:eastAsia="zh-Hans"/>
        </w:rPr>
        <w:t>【杭州穿越科技有限公司】</w:t>
      </w: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jc w:val="center"/>
        <w:rPr>
          <w:rFonts w:hint="eastAsia"/>
          <w:sz w:val="28"/>
          <w:szCs w:val="36"/>
          <w:lang w:val="en-US" w:eastAsia="zh-Hans"/>
        </w:rPr>
      </w:pPr>
      <w:r>
        <w:rPr>
          <w:rFonts w:hint="eastAsia"/>
          <w:sz w:val="28"/>
          <w:szCs w:val="36"/>
          <w:lang w:val="en-US" w:eastAsia="zh-Hans"/>
        </w:rPr>
        <w:t>国家能源局浙江监管办公室制定</w:t>
      </w:r>
    </w:p>
    <w:p>
      <w:pPr>
        <w:jc w:val="center"/>
        <w:rPr>
          <w:rFonts w:hint="eastAsia"/>
          <w:sz w:val="28"/>
          <w:szCs w:val="36"/>
          <w:lang w:val="en-US" w:eastAsia="zh-Hans"/>
        </w:rPr>
      </w:pPr>
      <w:r>
        <w:rPr>
          <w:rFonts w:hint="eastAsia"/>
          <w:color w:val="FF0000"/>
          <w:sz w:val="28"/>
          <w:szCs w:val="36"/>
          <w:lang w:val="en-US" w:eastAsia="zh-Hans"/>
        </w:rPr>
        <w:t>【</w:t>
      </w:r>
      <w:r>
        <w:rPr>
          <w:rFonts w:hint="default"/>
          <w:color w:val="FF0000"/>
          <w:sz w:val="28"/>
          <w:szCs w:val="36"/>
          <w:lang w:eastAsia="zh-Hans"/>
        </w:rPr>
        <w:t>2022</w:t>
      </w:r>
      <w:r>
        <w:rPr>
          <w:rFonts w:hint="eastAsia"/>
          <w:color w:val="FF0000"/>
          <w:sz w:val="28"/>
          <w:szCs w:val="36"/>
          <w:lang w:val="en-US" w:eastAsia="zh-Hans"/>
        </w:rPr>
        <w:t>】</w:t>
      </w:r>
      <w:r>
        <w:rPr>
          <w:rFonts w:hint="eastAsia"/>
          <w:sz w:val="28"/>
          <w:szCs w:val="36"/>
          <w:lang w:val="en-US" w:eastAsia="zh-Hans"/>
        </w:rPr>
        <w:t>年</w:t>
      </w:r>
      <w:r>
        <w:rPr>
          <w:rFonts w:hint="eastAsia"/>
          <w:color w:val="FF0000"/>
          <w:sz w:val="28"/>
          <w:szCs w:val="36"/>
          <w:lang w:val="en-US" w:eastAsia="zh-Hans"/>
        </w:rPr>
        <w:t>【</w:t>
      </w:r>
      <w:r>
        <w:rPr>
          <w:rFonts w:hint="default"/>
          <w:color w:val="FF0000"/>
          <w:sz w:val="28"/>
          <w:szCs w:val="36"/>
          <w:lang w:eastAsia="zh-Hans"/>
        </w:rPr>
        <w:t>06</w:t>
      </w:r>
      <w:r>
        <w:rPr>
          <w:rFonts w:hint="eastAsia"/>
          <w:color w:val="FF0000"/>
          <w:sz w:val="28"/>
          <w:szCs w:val="36"/>
          <w:lang w:val="en-US" w:eastAsia="zh-Hans"/>
        </w:rPr>
        <w:t>】</w:t>
      </w:r>
      <w:r>
        <w:rPr>
          <w:rFonts w:hint="eastAsia"/>
          <w:sz w:val="28"/>
          <w:szCs w:val="36"/>
          <w:lang w:val="en-US" w:eastAsia="zh-Hans"/>
        </w:rPr>
        <w:t>月</w:t>
      </w:r>
      <w:r>
        <w:rPr>
          <w:rFonts w:hint="eastAsia"/>
          <w:color w:val="FF0000"/>
          <w:sz w:val="28"/>
          <w:szCs w:val="36"/>
          <w:lang w:val="en-US" w:eastAsia="zh-Hans"/>
        </w:rPr>
        <w:t>【</w:t>
      </w:r>
      <w:r>
        <w:rPr>
          <w:rFonts w:hint="default"/>
          <w:color w:val="FF0000"/>
          <w:sz w:val="28"/>
          <w:szCs w:val="36"/>
          <w:lang w:eastAsia="zh-Hans"/>
        </w:rPr>
        <w:t>06</w:t>
      </w:r>
      <w:r>
        <w:rPr>
          <w:rFonts w:hint="eastAsia"/>
          <w:color w:val="FF0000"/>
          <w:sz w:val="28"/>
          <w:szCs w:val="36"/>
          <w:lang w:val="en-US" w:eastAsia="zh-Hans"/>
        </w:rPr>
        <w:t>】</w:t>
      </w:r>
      <w:r>
        <w:rPr>
          <w:rFonts w:hint="eastAsia"/>
          <w:sz w:val="28"/>
          <w:szCs w:val="36"/>
          <w:lang w:val="en-US" w:eastAsia="zh-Hans"/>
        </w:rPr>
        <w:t>日</w:t>
      </w:r>
    </w:p>
    <w:p>
      <w:pPr>
        <w:rPr>
          <w:rFonts w:hint="eastAsia"/>
          <w:lang w:val="en-US" w:eastAsia="zh-Hans"/>
        </w:rPr>
      </w:pPr>
    </w:p>
    <w:p>
      <w:pPr>
        <w:jc w:val="center"/>
        <w:rPr>
          <w:rFonts w:hint="eastAsia" w:ascii="黑体" w:hAnsi="黑体" w:eastAsia="黑体" w:cs="黑体"/>
          <w:b/>
          <w:bCs/>
          <w:sz w:val="40"/>
          <w:szCs w:val="48"/>
        </w:rPr>
      </w:pPr>
      <w:r>
        <w:rPr>
          <w:rFonts w:hint="eastAsia" w:ascii="黑体" w:hAnsi="黑体" w:eastAsia="黑体" w:cs="黑体"/>
          <w:b/>
          <w:bCs/>
          <w:sz w:val="40"/>
          <w:szCs w:val="48"/>
        </w:rPr>
        <w:t>说</w:t>
      </w:r>
      <w:r>
        <w:rPr>
          <w:rFonts w:hint="default" w:ascii="黑体" w:hAnsi="黑体" w:eastAsia="黑体" w:cs="黑体"/>
          <w:b/>
          <w:bCs/>
          <w:sz w:val="40"/>
          <w:szCs w:val="48"/>
        </w:rPr>
        <w:t xml:space="preserve">  </w:t>
      </w:r>
      <w:r>
        <w:rPr>
          <w:rFonts w:hint="eastAsia" w:ascii="黑体" w:hAnsi="黑体" w:eastAsia="黑体" w:cs="黑体"/>
          <w:b/>
          <w:bCs/>
          <w:sz w:val="40"/>
          <w:szCs w:val="48"/>
        </w:rPr>
        <w:t>明</w:t>
      </w:r>
    </w:p>
    <w:p>
      <w:pPr>
        <w:jc w:val="center"/>
        <w:rPr>
          <w:rFonts w:hint="eastAsia" w:ascii="黑体" w:hAnsi="黑体" w:eastAsia="黑体" w:cs="黑体"/>
          <w:b/>
          <w:bCs/>
          <w:sz w:val="32"/>
          <w:szCs w:val="40"/>
        </w:rPr>
      </w:pPr>
    </w:p>
    <w:p>
      <w:pPr>
        <w:numPr>
          <w:ilvl w:val="0"/>
          <w:numId w:val="1"/>
        </w:numPr>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本合同依据有关法律法规和《中共中央国务院关于进一步深化电力体制改革的若干意见》（中发〔2015〕9号）以及《浙江电力中长期交易规则（2021年修订版）》等文件精神制定，适用于参与浙江省零售交易的电力用户（甲方、购电方）和售电公司（乙方、售电方）签订的年度（月度）电力交易合同。</w:t>
      </w:r>
    </w:p>
    <w:p>
      <w:pPr>
        <w:numPr>
          <w:ilvl w:val="0"/>
          <w:numId w:val="1"/>
        </w:numPr>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本合同双方按照自愿原则签订，并同意依据本合同的约定进行零售市场交易。</w:t>
      </w:r>
    </w:p>
    <w:p>
      <w:pPr>
        <w:numPr>
          <w:ilvl w:val="0"/>
          <w:numId w:val="1"/>
        </w:numPr>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本合同双方可根据具体情况在公平、合理和协商一致的基础上进行补充约定。</w:t>
      </w:r>
    </w:p>
    <w:p>
      <w:pPr>
        <w:numPr>
          <w:ilvl w:val="0"/>
          <w:numId w:val="1"/>
        </w:numPr>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如法律、法规发生变化或者政府部门出台新的规定、规则，本合同内容应相应修改或补充。</w:t>
      </w:r>
    </w:p>
    <w:p>
      <w:pPr>
        <w:numPr>
          <w:ilvl w:val="0"/>
          <w:numId w:val="0"/>
        </w:numPr>
        <w:jc w:val="left"/>
        <w:rPr>
          <w:rFonts w:hint="eastAsia" w:asciiTheme="minorEastAsia" w:hAnsiTheme="minorEastAsia" w:eastAsiaTheme="minorEastAsia" w:cstheme="minorEastAsia"/>
          <w:sz w:val="28"/>
          <w:szCs w:val="36"/>
        </w:rPr>
      </w:pPr>
    </w:p>
    <w:p>
      <w:pPr>
        <w:numPr>
          <w:ilvl w:val="0"/>
          <w:numId w:val="0"/>
        </w:numPr>
        <w:jc w:val="left"/>
        <w:rPr>
          <w:rFonts w:hint="eastAsia" w:asciiTheme="minorEastAsia" w:hAnsiTheme="minorEastAsia" w:eastAsiaTheme="minorEastAsia" w:cstheme="minorEastAsia"/>
          <w:sz w:val="28"/>
          <w:szCs w:val="36"/>
        </w:rPr>
      </w:pPr>
    </w:p>
    <w:p>
      <w:pPr>
        <w:numPr>
          <w:ilvl w:val="0"/>
          <w:numId w:val="0"/>
        </w:numPr>
        <w:jc w:val="left"/>
        <w:rPr>
          <w:rFonts w:hint="eastAsia" w:asciiTheme="minorEastAsia" w:hAnsiTheme="minorEastAsia" w:eastAsiaTheme="minorEastAsia" w:cstheme="minorEastAsia"/>
          <w:sz w:val="28"/>
          <w:szCs w:val="36"/>
        </w:rPr>
      </w:pPr>
    </w:p>
    <w:p>
      <w:pPr>
        <w:numPr>
          <w:ilvl w:val="0"/>
          <w:numId w:val="0"/>
        </w:numPr>
        <w:jc w:val="left"/>
        <w:rPr>
          <w:rFonts w:hint="eastAsia" w:asciiTheme="minorEastAsia" w:hAnsiTheme="minorEastAsia" w:eastAsiaTheme="minorEastAsia" w:cstheme="minorEastAsia"/>
          <w:sz w:val="28"/>
          <w:szCs w:val="36"/>
        </w:rPr>
      </w:pPr>
    </w:p>
    <w:p>
      <w:pPr>
        <w:numPr>
          <w:ilvl w:val="0"/>
          <w:numId w:val="0"/>
        </w:numPr>
        <w:jc w:val="left"/>
        <w:rPr>
          <w:rFonts w:hint="eastAsia" w:asciiTheme="minorEastAsia" w:hAnsiTheme="minorEastAsia" w:eastAsiaTheme="minorEastAsia" w:cstheme="minorEastAsia"/>
          <w:sz w:val="28"/>
          <w:szCs w:val="36"/>
        </w:rPr>
      </w:pPr>
    </w:p>
    <w:p>
      <w:pPr>
        <w:numPr>
          <w:ilvl w:val="0"/>
          <w:numId w:val="0"/>
        </w:numPr>
        <w:jc w:val="left"/>
        <w:rPr>
          <w:rFonts w:hint="eastAsia" w:asciiTheme="minorEastAsia" w:hAnsiTheme="minorEastAsia" w:eastAsiaTheme="minorEastAsia" w:cstheme="minorEastAsia"/>
          <w:sz w:val="28"/>
          <w:szCs w:val="36"/>
        </w:rPr>
      </w:pPr>
    </w:p>
    <w:p>
      <w:pPr>
        <w:numPr>
          <w:ilvl w:val="0"/>
          <w:numId w:val="0"/>
        </w:numPr>
        <w:jc w:val="left"/>
        <w:rPr>
          <w:rFonts w:hint="eastAsia" w:asciiTheme="minorEastAsia" w:hAnsiTheme="minorEastAsia" w:eastAsiaTheme="minorEastAsia" w:cstheme="minorEastAsia"/>
          <w:sz w:val="28"/>
          <w:szCs w:val="36"/>
        </w:rPr>
      </w:pPr>
    </w:p>
    <w:p>
      <w:pPr>
        <w:numPr>
          <w:ilvl w:val="0"/>
          <w:numId w:val="0"/>
        </w:numPr>
        <w:jc w:val="left"/>
        <w:rPr>
          <w:rFonts w:hint="eastAsia" w:asciiTheme="minorEastAsia" w:hAnsiTheme="minorEastAsia" w:eastAsiaTheme="minorEastAsia" w:cstheme="minorEastAsia"/>
          <w:sz w:val="28"/>
          <w:szCs w:val="36"/>
        </w:rPr>
      </w:pPr>
    </w:p>
    <w:p>
      <w:pPr>
        <w:numPr>
          <w:ilvl w:val="0"/>
          <w:numId w:val="0"/>
        </w:numPr>
        <w:jc w:val="left"/>
        <w:rPr>
          <w:rFonts w:hint="eastAsia" w:asciiTheme="minorEastAsia" w:hAnsiTheme="minorEastAsia" w:eastAsiaTheme="minorEastAsia" w:cstheme="minorEastAsia"/>
          <w:sz w:val="28"/>
          <w:szCs w:val="36"/>
        </w:rPr>
      </w:pPr>
    </w:p>
    <w:p>
      <w:pPr>
        <w:jc w:val="center"/>
        <w:rPr>
          <w:rFonts w:hint="eastAsia" w:ascii="黑体" w:hAnsi="黑体" w:eastAsia="黑体" w:cs="黑体"/>
          <w:b/>
          <w:bCs/>
          <w:sz w:val="40"/>
          <w:szCs w:val="48"/>
          <w:lang w:val="en-US" w:eastAsia="zh-Hans"/>
        </w:rPr>
      </w:pPr>
      <w:r>
        <w:rPr>
          <w:rFonts w:hint="eastAsia" w:ascii="黑体" w:hAnsi="黑体" w:eastAsia="黑体" w:cs="黑体"/>
          <w:b/>
          <w:bCs/>
          <w:sz w:val="40"/>
          <w:szCs w:val="48"/>
          <w:lang w:val="en-US" w:eastAsia="zh-Hans"/>
        </w:rPr>
        <w:t>目</w:t>
      </w:r>
      <w:r>
        <w:rPr>
          <w:rFonts w:hint="default" w:ascii="黑体" w:hAnsi="黑体" w:eastAsia="黑体" w:cs="黑体"/>
          <w:b/>
          <w:bCs/>
          <w:sz w:val="40"/>
          <w:szCs w:val="48"/>
          <w:lang w:eastAsia="zh-Hans"/>
        </w:rPr>
        <w:t xml:space="preserve">  </w:t>
      </w:r>
      <w:r>
        <w:rPr>
          <w:rFonts w:hint="eastAsia" w:ascii="黑体" w:hAnsi="黑体" w:eastAsia="黑体" w:cs="黑体"/>
          <w:b/>
          <w:bCs/>
          <w:sz w:val="40"/>
          <w:szCs w:val="48"/>
          <w:lang w:val="en-US" w:eastAsia="zh-Hans"/>
        </w:rPr>
        <w:t>录</w:t>
      </w:r>
    </w:p>
    <w:sdt>
      <w:sdtPr>
        <w:rPr>
          <w:rFonts w:ascii="宋体" w:hAnsi="宋体" w:eastAsia="宋体" w:cstheme="minorBidi"/>
          <w:kern w:val="2"/>
          <w:sz w:val="21"/>
          <w:szCs w:val="24"/>
          <w:lang w:val="en-US" w:eastAsia="zh-CN" w:bidi="ar-SA"/>
        </w:rPr>
        <w:id w:val="969192113"/>
        <w15:color w:val="DBDBDB"/>
      </w:sdtPr>
      <w:sdtEndPr>
        <w:rPr>
          <w:rFonts w:hint="eastAsia" w:ascii="黑体" w:hAnsi="黑体" w:eastAsia="黑体" w:cs="黑体"/>
          <w:kern w:val="2"/>
          <w:sz w:val="24"/>
          <w:szCs w:val="24"/>
          <w:lang w:val="en-US" w:eastAsia="zh-CN" w:bidi="ar-SA"/>
        </w:rPr>
      </w:sdtEndPr>
      <w:sdtContent>
        <w:p>
          <w:pPr>
            <w:spacing w:before="0" w:beforeLines="0" w:after="0" w:afterLines="0" w:line="240" w:lineRule="auto"/>
            <w:ind w:left="0" w:leftChars="0" w:right="0" w:rightChars="0" w:firstLine="0" w:firstLineChars="0"/>
            <w:jc w:val="center"/>
          </w:pPr>
          <w:bookmarkStart w:id="0" w:name="_Toc1599102951_WPSOffice_Type1"/>
        </w:p>
        <w:p>
          <w:pPr>
            <w:pStyle w:val="7"/>
            <w:tabs>
              <w:tab w:val="right" w:leader="dot" w:pos="8306"/>
            </w:tabs>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_Toc1599102951_WPSOffice_Level1 </w:instrText>
          </w:r>
          <w:r>
            <w:rPr>
              <w:rFonts w:hint="eastAsia" w:ascii="黑体" w:hAnsi="黑体" w:eastAsia="黑体" w:cs="黑体"/>
              <w:sz w:val="24"/>
              <w:szCs w:val="24"/>
            </w:rPr>
            <w:fldChar w:fldCharType="separate"/>
          </w:r>
          <w:sdt>
            <w:sdtPr>
              <w:rPr>
                <w:rFonts w:hint="eastAsia" w:ascii="黑体" w:hAnsi="黑体" w:eastAsia="黑体" w:cs="黑体"/>
                <w:kern w:val="2"/>
                <w:sz w:val="28"/>
                <w:szCs w:val="36"/>
                <w:lang w:val="en-US" w:eastAsia="zh-CN" w:bidi="ar-SA"/>
              </w:rPr>
              <w:id w:val="969192113"/>
              <w:placeholder>
                <w:docPart w:val="{e4311894-b964-45be-b225-adf7270eaba8}"/>
              </w:placeholder>
              <w15:color w:val="509DF3"/>
            </w:sdtPr>
            <w:sdtEndPr>
              <w:rPr>
                <w:rFonts w:hint="eastAsia" w:ascii="黑体" w:hAnsi="黑体" w:eastAsia="黑体" w:cs="黑体"/>
                <w:kern w:val="2"/>
                <w:sz w:val="28"/>
                <w:szCs w:val="36"/>
                <w:lang w:val="en-US" w:eastAsia="zh-CN" w:bidi="ar-SA"/>
              </w:rPr>
            </w:sdtEndPr>
            <w:sdtContent>
              <w:r>
                <w:rPr>
                  <w:rFonts w:hint="eastAsia" w:ascii="黑体" w:hAnsi="黑体" w:eastAsia="黑体" w:cs="黑体"/>
                  <w:sz w:val="24"/>
                  <w:szCs w:val="24"/>
                </w:rPr>
                <w:t>第1章 定义和解释</w:t>
              </w:r>
            </w:sdtContent>
          </w:sdt>
          <w:r>
            <w:rPr>
              <w:rFonts w:hint="eastAsia" w:ascii="黑体" w:hAnsi="黑体" w:eastAsia="黑体" w:cs="黑体"/>
              <w:sz w:val="24"/>
              <w:szCs w:val="24"/>
            </w:rPr>
            <w:tab/>
          </w:r>
          <w:bookmarkStart w:id="1" w:name="_Toc1599102951_WPSOffice_Level1Page"/>
          <w:r>
            <w:rPr>
              <w:rFonts w:hint="eastAsia" w:ascii="黑体" w:hAnsi="黑体" w:eastAsia="黑体" w:cs="黑体"/>
              <w:sz w:val="24"/>
              <w:szCs w:val="24"/>
            </w:rPr>
            <w:t>2</w:t>
          </w:r>
          <w:bookmarkEnd w:id="1"/>
          <w:r>
            <w:rPr>
              <w:rFonts w:hint="eastAsia" w:ascii="黑体" w:hAnsi="黑体" w:eastAsia="黑体" w:cs="黑体"/>
              <w:sz w:val="24"/>
              <w:szCs w:val="24"/>
            </w:rPr>
            <w:fldChar w:fldCharType="end"/>
          </w:r>
        </w:p>
        <w:p>
          <w:pPr>
            <w:pStyle w:val="7"/>
            <w:tabs>
              <w:tab w:val="right" w:leader="dot" w:pos="8306"/>
            </w:tabs>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_Toc365455252_WPSOffice_Level1 </w:instrText>
          </w:r>
          <w:r>
            <w:rPr>
              <w:rFonts w:hint="eastAsia" w:ascii="黑体" w:hAnsi="黑体" w:eastAsia="黑体" w:cs="黑体"/>
              <w:sz w:val="24"/>
              <w:szCs w:val="24"/>
            </w:rPr>
            <w:fldChar w:fldCharType="separate"/>
          </w:r>
          <w:sdt>
            <w:sdtPr>
              <w:rPr>
                <w:rFonts w:hint="eastAsia" w:ascii="黑体" w:hAnsi="黑体" w:eastAsia="黑体" w:cs="黑体"/>
                <w:kern w:val="2"/>
                <w:sz w:val="28"/>
                <w:szCs w:val="36"/>
                <w:lang w:val="en-US" w:eastAsia="zh-CN" w:bidi="ar-SA"/>
              </w:rPr>
              <w:id w:val="969192113"/>
              <w:placeholder>
                <w:docPart w:val="{722a93d8-bce5-4cbf-8af3-c06b57ed1794}"/>
              </w:placeholder>
              <w15:color w:val="509DF3"/>
            </w:sdtPr>
            <w:sdtEndPr>
              <w:rPr>
                <w:rFonts w:hint="eastAsia" w:ascii="黑体" w:hAnsi="黑体" w:eastAsia="黑体" w:cs="黑体"/>
                <w:kern w:val="2"/>
                <w:sz w:val="28"/>
                <w:szCs w:val="36"/>
                <w:lang w:val="en-US" w:eastAsia="zh-CN" w:bidi="ar-SA"/>
              </w:rPr>
            </w:sdtEndPr>
            <w:sdtContent>
              <w:r>
                <w:rPr>
                  <w:rFonts w:hint="eastAsia" w:ascii="黑体" w:hAnsi="黑体" w:eastAsia="黑体" w:cs="黑体"/>
                  <w:sz w:val="24"/>
                  <w:szCs w:val="24"/>
                </w:rPr>
                <w:t>第2章 双方陈述</w:t>
              </w:r>
            </w:sdtContent>
          </w:sdt>
          <w:r>
            <w:rPr>
              <w:rFonts w:hint="eastAsia" w:ascii="黑体" w:hAnsi="黑体" w:eastAsia="黑体" w:cs="黑体"/>
              <w:sz w:val="24"/>
              <w:szCs w:val="24"/>
            </w:rPr>
            <w:tab/>
          </w:r>
          <w:bookmarkStart w:id="2" w:name="_Toc365455252_WPSOffice_Level1Page"/>
          <w:r>
            <w:rPr>
              <w:rFonts w:hint="eastAsia" w:ascii="黑体" w:hAnsi="黑体" w:eastAsia="黑体" w:cs="黑体"/>
              <w:sz w:val="24"/>
              <w:szCs w:val="24"/>
            </w:rPr>
            <w:t>4</w:t>
          </w:r>
          <w:bookmarkEnd w:id="2"/>
          <w:r>
            <w:rPr>
              <w:rFonts w:hint="eastAsia" w:ascii="黑体" w:hAnsi="黑体" w:eastAsia="黑体" w:cs="黑体"/>
              <w:sz w:val="24"/>
              <w:szCs w:val="24"/>
            </w:rPr>
            <w:fldChar w:fldCharType="end"/>
          </w:r>
        </w:p>
        <w:p>
          <w:pPr>
            <w:pStyle w:val="7"/>
            <w:tabs>
              <w:tab w:val="right" w:leader="dot" w:pos="8306"/>
            </w:tabs>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_Toc403189944_WPSOffice_Level1 </w:instrText>
          </w:r>
          <w:r>
            <w:rPr>
              <w:rFonts w:hint="eastAsia" w:ascii="黑体" w:hAnsi="黑体" w:eastAsia="黑体" w:cs="黑体"/>
              <w:sz w:val="24"/>
              <w:szCs w:val="24"/>
            </w:rPr>
            <w:fldChar w:fldCharType="separate"/>
          </w:r>
          <w:sdt>
            <w:sdtPr>
              <w:rPr>
                <w:rFonts w:hint="eastAsia" w:ascii="黑体" w:hAnsi="黑体" w:eastAsia="黑体" w:cs="黑体"/>
                <w:kern w:val="2"/>
                <w:sz w:val="28"/>
                <w:szCs w:val="36"/>
                <w:lang w:val="en-US" w:eastAsia="zh-CN" w:bidi="ar-SA"/>
              </w:rPr>
              <w:id w:val="969192113"/>
              <w:placeholder>
                <w:docPart w:val="{908f90eb-7136-4b40-80fb-5ddf2e85d974}"/>
              </w:placeholder>
              <w15:color w:val="509DF3"/>
            </w:sdtPr>
            <w:sdtEndPr>
              <w:rPr>
                <w:rFonts w:hint="eastAsia" w:ascii="黑体" w:hAnsi="黑体" w:eastAsia="黑体" w:cs="黑体"/>
                <w:kern w:val="2"/>
                <w:sz w:val="28"/>
                <w:szCs w:val="36"/>
                <w:lang w:val="en-US" w:eastAsia="zh-CN" w:bidi="ar-SA"/>
              </w:rPr>
            </w:sdtEndPr>
            <w:sdtContent>
              <w:r>
                <w:rPr>
                  <w:rFonts w:hint="eastAsia" w:ascii="黑体" w:hAnsi="黑体" w:eastAsia="黑体" w:cs="黑体"/>
                  <w:sz w:val="24"/>
                  <w:szCs w:val="24"/>
                </w:rPr>
                <w:t>第3章 双方的权利和义务</w:t>
              </w:r>
            </w:sdtContent>
          </w:sdt>
          <w:r>
            <w:rPr>
              <w:rFonts w:hint="eastAsia" w:ascii="黑体" w:hAnsi="黑体" w:eastAsia="黑体" w:cs="黑体"/>
              <w:sz w:val="24"/>
              <w:szCs w:val="24"/>
            </w:rPr>
            <w:tab/>
          </w:r>
          <w:bookmarkStart w:id="3" w:name="_Toc403189944_WPSOffice_Level1Page"/>
          <w:r>
            <w:rPr>
              <w:rFonts w:hint="eastAsia" w:ascii="黑体" w:hAnsi="黑体" w:eastAsia="黑体" w:cs="黑体"/>
              <w:sz w:val="24"/>
              <w:szCs w:val="24"/>
            </w:rPr>
            <w:t>5</w:t>
          </w:r>
          <w:bookmarkEnd w:id="3"/>
          <w:r>
            <w:rPr>
              <w:rFonts w:hint="eastAsia" w:ascii="黑体" w:hAnsi="黑体" w:eastAsia="黑体" w:cs="黑体"/>
              <w:sz w:val="24"/>
              <w:szCs w:val="24"/>
            </w:rPr>
            <w:fldChar w:fldCharType="end"/>
          </w:r>
        </w:p>
        <w:p>
          <w:pPr>
            <w:pStyle w:val="7"/>
            <w:tabs>
              <w:tab w:val="right" w:leader="dot" w:pos="8306"/>
            </w:tabs>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_Toc1102482523_WPSOffice_Level1 </w:instrText>
          </w:r>
          <w:r>
            <w:rPr>
              <w:rFonts w:hint="eastAsia" w:ascii="黑体" w:hAnsi="黑体" w:eastAsia="黑体" w:cs="黑体"/>
              <w:sz w:val="24"/>
              <w:szCs w:val="24"/>
            </w:rPr>
            <w:fldChar w:fldCharType="separate"/>
          </w:r>
          <w:sdt>
            <w:sdtPr>
              <w:rPr>
                <w:rFonts w:hint="eastAsia" w:ascii="黑体" w:hAnsi="黑体" w:eastAsia="黑体" w:cs="黑体"/>
                <w:kern w:val="2"/>
                <w:sz w:val="28"/>
                <w:szCs w:val="36"/>
                <w:lang w:val="en-US" w:eastAsia="zh-CN" w:bidi="ar-SA"/>
              </w:rPr>
              <w:id w:val="969192113"/>
              <w:placeholder>
                <w:docPart w:val="{78870f36-5758-429a-a923-e882fa58f844}"/>
              </w:placeholder>
              <w15:color w:val="509DF3"/>
            </w:sdtPr>
            <w:sdtEndPr>
              <w:rPr>
                <w:rFonts w:hint="eastAsia" w:ascii="黑体" w:hAnsi="黑体" w:eastAsia="黑体" w:cs="黑体"/>
                <w:kern w:val="2"/>
                <w:sz w:val="28"/>
                <w:szCs w:val="36"/>
                <w:lang w:val="en-US" w:eastAsia="zh-CN" w:bidi="ar-SA"/>
              </w:rPr>
            </w:sdtEndPr>
            <w:sdtContent>
              <w:r>
                <w:rPr>
                  <w:rFonts w:hint="eastAsia" w:ascii="黑体" w:hAnsi="黑体" w:eastAsia="黑体" w:cs="黑体"/>
                  <w:sz w:val="24"/>
                  <w:szCs w:val="24"/>
                </w:rPr>
                <w:t>第4章 交易电量、电价</w:t>
              </w:r>
            </w:sdtContent>
          </w:sdt>
          <w:r>
            <w:rPr>
              <w:rFonts w:hint="eastAsia" w:ascii="黑体" w:hAnsi="黑体" w:eastAsia="黑体" w:cs="黑体"/>
              <w:sz w:val="24"/>
              <w:szCs w:val="24"/>
            </w:rPr>
            <w:tab/>
          </w:r>
          <w:bookmarkStart w:id="4" w:name="_Toc1102482523_WPSOffice_Level1Page"/>
          <w:r>
            <w:rPr>
              <w:rFonts w:hint="eastAsia" w:ascii="黑体" w:hAnsi="黑体" w:eastAsia="黑体" w:cs="黑体"/>
              <w:sz w:val="24"/>
              <w:szCs w:val="24"/>
            </w:rPr>
            <w:t>7</w:t>
          </w:r>
          <w:bookmarkEnd w:id="4"/>
          <w:r>
            <w:rPr>
              <w:rFonts w:hint="eastAsia" w:ascii="黑体" w:hAnsi="黑体" w:eastAsia="黑体" w:cs="黑体"/>
              <w:sz w:val="24"/>
              <w:szCs w:val="24"/>
            </w:rPr>
            <w:fldChar w:fldCharType="end"/>
          </w:r>
        </w:p>
        <w:p>
          <w:pPr>
            <w:pStyle w:val="7"/>
            <w:tabs>
              <w:tab w:val="right" w:leader="dot" w:pos="8306"/>
            </w:tabs>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_Toc934857745_WPSOffice_Level1 </w:instrText>
          </w:r>
          <w:r>
            <w:rPr>
              <w:rFonts w:hint="eastAsia" w:ascii="黑体" w:hAnsi="黑体" w:eastAsia="黑体" w:cs="黑体"/>
              <w:sz w:val="24"/>
              <w:szCs w:val="24"/>
            </w:rPr>
            <w:fldChar w:fldCharType="separate"/>
          </w:r>
          <w:sdt>
            <w:sdtPr>
              <w:rPr>
                <w:rFonts w:hint="eastAsia" w:ascii="黑体" w:hAnsi="黑体" w:eastAsia="黑体" w:cs="黑体"/>
                <w:kern w:val="2"/>
                <w:sz w:val="28"/>
                <w:szCs w:val="36"/>
                <w:lang w:val="en-US" w:eastAsia="zh-CN" w:bidi="ar-SA"/>
              </w:rPr>
              <w:id w:val="969192113"/>
              <w:placeholder>
                <w:docPart w:val="{10834c35-baf1-4095-9310-bb5d42f4ceb0}"/>
              </w:placeholder>
              <w15:color w:val="509DF3"/>
            </w:sdtPr>
            <w:sdtEndPr>
              <w:rPr>
                <w:rFonts w:hint="eastAsia" w:ascii="黑体" w:hAnsi="黑体" w:eastAsia="黑体" w:cs="黑体"/>
                <w:kern w:val="2"/>
                <w:sz w:val="28"/>
                <w:szCs w:val="36"/>
                <w:lang w:val="en-US" w:eastAsia="zh-CN" w:bidi="ar-SA"/>
              </w:rPr>
            </w:sdtEndPr>
            <w:sdtContent>
              <w:r>
                <w:rPr>
                  <w:rFonts w:hint="eastAsia" w:ascii="黑体" w:hAnsi="黑体" w:eastAsia="黑体" w:cs="黑体"/>
                  <w:sz w:val="24"/>
                  <w:szCs w:val="24"/>
                </w:rPr>
                <w:t>第5章 电能计量</w:t>
              </w:r>
            </w:sdtContent>
          </w:sdt>
          <w:r>
            <w:rPr>
              <w:rFonts w:hint="eastAsia" w:ascii="黑体" w:hAnsi="黑体" w:eastAsia="黑体" w:cs="黑体"/>
              <w:sz w:val="24"/>
              <w:szCs w:val="24"/>
            </w:rPr>
            <w:tab/>
          </w:r>
          <w:bookmarkStart w:id="5" w:name="_Toc934857745_WPSOffice_Level1Page"/>
          <w:r>
            <w:rPr>
              <w:rFonts w:hint="eastAsia" w:ascii="黑体" w:hAnsi="黑体" w:eastAsia="黑体" w:cs="黑体"/>
              <w:sz w:val="24"/>
              <w:szCs w:val="24"/>
            </w:rPr>
            <w:t>11</w:t>
          </w:r>
          <w:bookmarkEnd w:id="5"/>
          <w:r>
            <w:rPr>
              <w:rFonts w:hint="eastAsia" w:ascii="黑体" w:hAnsi="黑体" w:eastAsia="黑体" w:cs="黑体"/>
              <w:sz w:val="24"/>
              <w:szCs w:val="24"/>
            </w:rPr>
            <w:fldChar w:fldCharType="end"/>
          </w:r>
        </w:p>
        <w:p>
          <w:pPr>
            <w:pStyle w:val="7"/>
            <w:tabs>
              <w:tab w:val="right" w:leader="dot" w:pos="8306"/>
            </w:tabs>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_Toc1163758763_WPSOffice_Level1 </w:instrText>
          </w:r>
          <w:r>
            <w:rPr>
              <w:rFonts w:hint="eastAsia" w:ascii="黑体" w:hAnsi="黑体" w:eastAsia="黑体" w:cs="黑体"/>
              <w:sz w:val="24"/>
              <w:szCs w:val="24"/>
            </w:rPr>
            <w:fldChar w:fldCharType="separate"/>
          </w:r>
          <w:sdt>
            <w:sdtPr>
              <w:rPr>
                <w:rFonts w:hint="eastAsia" w:ascii="黑体" w:hAnsi="黑体" w:eastAsia="黑体" w:cs="黑体"/>
                <w:kern w:val="2"/>
                <w:sz w:val="28"/>
                <w:szCs w:val="36"/>
                <w:lang w:val="en-US" w:eastAsia="zh-CN" w:bidi="ar-SA"/>
              </w:rPr>
              <w:id w:val="969192113"/>
              <w:placeholder>
                <w:docPart w:val="{0e46c938-c884-4fa3-8926-bfb97f384d32}"/>
              </w:placeholder>
              <w15:color w:val="509DF3"/>
            </w:sdtPr>
            <w:sdtEndPr>
              <w:rPr>
                <w:rFonts w:hint="eastAsia" w:ascii="黑体" w:hAnsi="黑体" w:eastAsia="黑体" w:cs="黑体"/>
                <w:kern w:val="2"/>
                <w:sz w:val="28"/>
                <w:szCs w:val="36"/>
                <w:lang w:val="en-US" w:eastAsia="zh-CN" w:bidi="ar-SA"/>
              </w:rPr>
            </w:sdtEndPr>
            <w:sdtContent>
              <w:r>
                <w:rPr>
                  <w:rFonts w:hint="eastAsia" w:ascii="黑体" w:hAnsi="黑体" w:eastAsia="黑体" w:cs="黑体"/>
                  <w:sz w:val="24"/>
                  <w:szCs w:val="24"/>
                </w:rPr>
                <w:t>第6章 结算和支付</w:t>
              </w:r>
            </w:sdtContent>
          </w:sdt>
          <w:r>
            <w:rPr>
              <w:rFonts w:hint="eastAsia" w:ascii="黑体" w:hAnsi="黑体" w:eastAsia="黑体" w:cs="黑体"/>
              <w:sz w:val="24"/>
              <w:szCs w:val="24"/>
            </w:rPr>
            <w:tab/>
          </w:r>
          <w:bookmarkStart w:id="6" w:name="_Toc1163758763_WPSOffice_Level1Page"/>
          <w:r>
            <w:rPr>
              <w:rFonts w:hint="eastAsia" w:ascii="黑体" w:hAnsi="黑体" w:eastAsia="黑体" w:cs="黑体"/>
              <w:sz w:val="24"/>
              <w:szCs w:val="24"/>
            </w:rPr>
            <w:t>12</w:t>
          </w:r>
          <w:bookmarkEnd w:id="6"/>
          <w:r>
            <w:rPr>
              <w:rFonts w:hint="eastAsia" w:ascii="黑体" w:hAnsi="黑体" w:eastAsia="黑体" w:cs="黑体"/>
              <w:sz w:val="24"/>
              <w:szCs w:val="24"/>
            </w:rPr>
            <w:fldChar w:fldCharType="end"/>
          </w:r>
        </w:p>
        <w:p>
          <w:pPr>
            <w:pStyle w:val="7"/>
            <w:tabs>
              <w:tab w:val="right" w:leader="dot" w:pos="8306"/>
            </w:tabs>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_Toc12472865_WPSOffice_Level1 </w:instrText>
          </w:r>
          <w:r>
            <w:rPr>
              <w:rFonts w:hint="eastAsia" w:ascii="黑体" w:hAnsi="黑体" w:eastAsia="黑体" w:cs="黑体"/>
              <w:sz w:val="24"/>
              <w:szCs w:val="24"/>
            </w:rPr>
            <w:fldChar w:fldCharType="separate"/>
          </w:r>
          <w:sdt>
            <w:sdtPr>
              <w:rPr>
                <w:rFonts w:hint="eastAsia" w:ascii="黑体" w:hAnsi="黑体" w:eastAsia="黑体" w:cs="黑体"/>
                <w:kern w:val="2"/>
                <w:sz w:val="28"/>
                <w:szCs w:val="36"/>
                <w:lang w:val="en-US" w:eastAsia="zh-CN" w:bidi="ar-SA"/>
              </w:rPr>
              <w:id w:val="969192113"/>
              <w:placeholder>
                <w:docPart w:val="{ab06d9a9-df29-4d94-b989-c8176691bf33}"/>
              </w:placeholder>
              <w15:color w:val="509DF3"/>
            </w:sdtPr>
            <w:sdtEndPr>
              <w:rPr>
                <w:rFonts w:hint="eastAsia" w:ascii="黑体" w:hAnsi="黑体" w:eastAsia="黑体" w:cs="黑体"/>
                <w:kern w:val="2"/>
                <w:sz w:val="28"/>
                <w:szCs w:val="36"/>
                <w:lang w:val="en-US" w:eastAsia="zh-CN" w:bidi="ar-SA"/>
              </w:rPr>
            </w:sdtEndPr>
            <w:sdtContent>
              <w:r>
                <w:rPr>
                  <w:rFonts w:hint="eastAsia" w:ascii="黑体" w:hAnsi="黑体" w:eastAsia="黑体" w:cs="黑体"/>
                  <w:sz w:val="24"/>
                  <w:szCs w:val="24"/>
                </w:rPr>
                <w:t>第7章 合同变更</w:t>
              </w:r>
            </w:sdtContent>
          </w:sdt>
          <w:r>
            <w:rPr>
              <w:rFonts w:hint="eastAsia" w:ascii="黑体" w:hAnsi="黑体" w:eastAsia="黑体" w:cs="黑体"/>
              <w:sz w:val="24"/>
              <w:szCs w:val="24"/>
            </w:rPr>
            <w:tab/>
          </w:r>
          <w:bookmarkStart w:id="7" w:name="_Toc12472865_WPSOffice_Level1Page"/>
          <w:r>
            <w:rPr>
              <w:rFonts w:hint="eastAsia" w:ascii="黑体" w:hAnsi="黑体" w:eastAsia="黑体" w:cs="黑体"/>
              <w:sz w:val="24"/>
              <w:szCs w:val="24"/>
            </w:rPr>
            <w:t>12</w:t>
          </w:r>
          <w:bookmarkEnd w:id="7"/>
          <w:r>
            <w:rPr>
              <w:rFonts w:hint="eastAsia" w:ascii="黑体" w:hAnsi="黑体" w:eastAsia="黑体" w:cs="黑体"/>
              <w:sz w:val="24"/>
              <w:szCs w:val="24"/>
            </w:rPr>
            <w:fldChar w:fldCharType="end"/>
          </w:r>
        </w:p>
        <w:p>
          <w:pPr>
            <w:pStyle w:val="7"/>
            <w:tabs>
              <w:tab w:val="right" w:leader="dot" w:pos="8306"/>
            </w:tabs>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_Toc1325528296_WPSOffice_Level1 </w:instrText>
          </w:r>
          <w:r>
            <w:rPr>
              <w:rFonts w:hint="eastAsia" w:ascii="黑体" w:hAnsi="黑体" w:eastAsia="黑体" w:cs="黑体"/>
              <w:sz w:val="24"/>
              <w:szCs w:val="24"/>
            </w:rPr>
            <w:fldChar w:fldCharType="separate"/>
          </w:r>
          <w:sdt>
            <w:sdtPr>
              <w:rPr>
                <w:rFonts w:hint="eastAsia" w:ascii="黑体" w:hAnsi="黑体" w:eastAsia="黑体" w:cs="黑体"/>
                <w:kern w:val="2"/>
                <w:sz w:val="28"/>
                <w:szCs w:val="36"/>
                <w:lang w:val="en-US" w:eastAsia="zh-CN" w:bidi="ar-SA"/>
              </w:rPr>
              <w:id w:val="969192113"/>
              <w:placeholder>
                <w:docPart w:val="{68e51f0e-2bd5-4c16-add3-cf4fc3e27d32}"/>
              </w:placeholder>
              <w15:color w:val="509DF3"/>
            </w:sdtPr>
            <w:sdtEndPr>
              <w:rPr>
                <w:rFonts w:hint="eastAsia" w:ascii="黑体" w:hAnsi="黑体" w:eastAsia="黑体" w:cs="黑体"/>
                <w:kern w:val="2"/>
                <w:sz w:val="28"/>
                <w:szCs w:val="36"/>
                <w:lang w:val="en-US" w:eastAsia="zh-CN" w:bidi="ar-SA"/>
              </w:rPr>
            </w:sdtEndPr>
            <w:sdtContent>
              <w:r>
                <w:rPr>
                  <w:rFonts w:hint="eastAsia" w:ascii="黑体" w:hAnsi="黑体" w:eastAsia="黑体" w:cs="黑体"/>
                  <w:sz w:val="24"/>
                  <w:szCs w:val="24"/>
                </w:rPr>
                <w:t>第8章 合同违约</w:t>
              </w:r>
            </w:sdtContent>
          </w:sdt>
          <w:r>
            <w:rPr>
              <w:rFonts w:hint="eastAsia" w:ascii="黑体" w:hAnsi="黑体" w:eastAsia="黑体" w:cs="黑体"/>
              <w:sz w:val="24"/>
              <w:szCs w:val="24"/>
            </w:rPr>
            <w:tab/>
          </w:r>
          <w:bookmarkStart w:id="8" w:name="_Toc1325528296_WPSOffice_Level1Page"/>
          <w:r>
            <w:rPr>
              <w:rFonts w:hint="eastAsia" w:ascii="黑体" w:hAnsi="黑体" w:eastAsia="黑体" w:cs="黑体"/>
              <w:sz w:val="24"/>
              <w:szCs w:val="24"/>
            </w:rPr>
            <w:t>12</w:t>
          </w:r>
          <w:bookmarkEnd w:id="8"/>
          <w:r>
            <w:rPr>
              <w:rFonts w:hint="eastAsia" w:ascii="黑体" w:hAnsi="黑体" w:eastAsia="黑体" w:cs="黑体"/>
              <w:sz w:val="24"/>
              <w:szCs w:val="24"/>
            </w:rPr>
            <w:fldChar w:fldCharType="end"/>
          </w:r>
        </w:p>
        <w:p>
          <w:pPr>
            <w:pStyle w:val="7"/>
            <w:tabs>
              <w:tab w:val="right" w:leader="dot" w:pos="8306"/>
            </w:tabs>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_Toc158716894_WPSOffice_Level1 </w:instrText>
          </w:r>
          <w:r>
            <w:rPr>
              <w:rFonts w:hint="eastAsia" w:ascii="黑体" w:hAnsi="黑体" w:eastAsia="黑体" w:cs="黑体"/>
              <w:sz w:val="24"/>
              <w:szCs w:val="24"/>
            </w:rPr>
            <w:fldChar w:fldCharType="separate"/>
          </w:r>
          <w:sdt>
            <w:sdtPr>
              <w:rPr>
                <w:rFonts w:hint="eastAsia" w:ascii="黑体" w:hAnsi="黑体" w:eastAsia="黑体" w:cs="黑体"/>
                <w:kern w:val="2"/>
                <w:sz w:val="28"/>
                <w:szCs w:val="36"/>
                <w:lang w:val="en-US" w:eastAsia="zh-CN" w:bidi="ar-SA"/>
              </w:rPr>
              <w:id w:val="969192113"/>
              <w:placeholder>
                <w:docPart w:val="{f29f969c-8af0-4dde-a2c1-6dc55a8a515b}"/>
              </w:placeholder>
              <w15:color w:val="509DF3"/>
            </w:sdtPr>
            <w:sdtEndPr>
              <w:rPr>
                <w:rFonts w:hint="eastAsia" w:ascii="黑体" w:hAnsi="黑体" w:eastAsia="黑体" w:cs="黑体"/>
                <w:kern w:val="2"/>
                <w:sz w:val="28"/>
                <w:szCs w:val="36"/>
                <w:lang w:val="en-US" w:eastAsia="zh-CN" w:bidi="ar-SA"/>
              </w:rPr>
            </w:sdtEndPr>
            <w:sdtContent>
              <w:r>
                <w:rPr>
                  <w:rFonts w:hint="eastAsia" w:ascii="黑体" w:hAnsi="黑体" w:eastAsia="黑体" w:cs="黑体"/>
                  <w:sz w:val="24"/>
                  <w:szCs w:val="24"/>
                </w:rPr>
                <w:t>第9章 合同解除</w:t>
              </w:r>
            </w:sdtContent>
          </w:sdt>
          <w:r>
            <w:rPr>
              <w:rFonts w:hint="eastAsia" w:ascii="黑体" w:hAnsi="黑体" w:eastAsia="黑体" w:cs="黑体"/>
              <w:sz w:val="24"/>
              <w:szCs w:val="24"/>
            </w:rPr>
            <w:tab/>
          </w:r>
          <w:bookmarkStart w:id="9" w:name="_Toc158716894_WPSOffice_Level1Page"/>
          <w:r>
            <w:rPr>
              <w:rFonts w:hint="eastAsia" w:ascii="黑体" w:hAnsi="黑体" w:eastAsia="黑体" w:cs="黑体"/>
              <w:sz w:val="24"/>
              <w:szCs w:val="24"/>
            </w:rPr>
            <w:t>13</w:t>
          </w:r>
          <w:bookmarkEnd w:id="9"/>
          <w:r>
            <w:rPr>
              <w:rFonts w:hint="eastAsia" w:ascii="黑体" w:hAnsi="黑体" w:eastAsia="黑体" w:cs="黑体"/>
              <w:sz w:val="24"/>
              <w:szCs w:val="24"/>
            </w:rPr>
            <w:fldChar w:fldCharType="end"/>
          </w:r>
        </w:p>
        <w:p>
          <w:pPr>
            <w:pStyle w:val="7"/>
            <w:tabs>
              <w:tab w:val="right" w:leader="dot" w:pos="8306"/>
            </w:tabs>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_Toc380147884_WPSOffice_Level1 </w:instrText>
          </w:r>
          <w:r>
            <w:rPr>
              <w:rFonts w:hint="eastAsia" w:ascii="黑体" w:hAnsi="黑体" w:eastAsia="黑体" w:cs="黑体"/>
              <w:sz w:val="24"/>
              <w:szCs w:val="24"/>
            </w:rPr>
            <w:fldChar w:fldCharType="separate"/>
          </w:r>
          <w:sdt>
            <w:sdtPr>
              <w:rPr>
                <w:rFonts w:hint="eastAsia" w:ascii="黑体" w:hAnsi="黑体" w:eastAsia="黑体" w:cs="黑体"/>
                <w:kern w:val="2"/>
                <w:sz w:val="28"/>
                <w:szCs w:val="36"/>
                <w:lang w:val="en-US" w:eastAsia="zh-CN" w:bidi="ar-SA"/>
              </w:rPr>
              <w:id w:val="969192113"/>
              <w:placeholder>
                <w:docPart w:val="{d91404a0-d6f5-4a9e-a80f-458fabe27c06}"/>
              </w:placeholder>
              <w15:color w:val="509DF3"/>
            </w:sdtPr>
            <w:sdtEndPr>
              <w:rPr>
                <w:rFonts w:hint="eastAsia" w:ascii="黑体" w:hAnsi="黑体" w:eastAsia="黑体" w:cs="黑体"/>
                <w:kern w:val="2"/>
                <w:sz w:val="28"/>
                <w:szCs w:val="36"/>
                <w:lang w:val="en-US" w:eastAsia="zh-CN" w:bidi="ar-SA"/>
              </w:rPr>
            </w:sdtEndPr>
            <w:sdtContent>
              <w:r>
                <w:rPr>
                  <w:rFonts w:hint="eastAsia" w:ascii="黑体" w:hAnsi="黑体" w:eastAsia="黑体" w:cs="黑体"/>
                  <w:sz w:val="24"/>
                  <w:szCs w:val="24"/>
                </w:rPr>
                <w:t>第10章 不可抗力</w:t>
              </w:r>
            </w:sdtContent>
          </w:sdt>
          <w:r>
            <w:rPr>
              <w:rFonts w:hint="eastAsia" w:ascii="黑体" w:hAnsi="黑体" w:eastAsia="黑体" w:cs="黑体"/>
              <w:sz w:val="24"/>
              <w:szCs w:val="24"/>
            </w:rPr>
            <w:tab/>
          </w:r>
          <w:bookmarkStart w:id="10" w:name="_Toc380147884_WPSOffice_Level1Page"/>
          <w:r>
            <w:rPr>
              <w:rFonts w:hint="eastAsia" w:ascii="黑体" w:hAnsi="黑体" w:eastAsia="黑体" w:cs="黑体"/>
              <w:sz w:val="24"/>
              <w:szCs w:val="24"/>
            </w:rPr>
            <w:t>14</w:t>
          </w:r>
          <w:bookmarkEnd w:id="10"/>
          <w:r>
            <w:rPr>
              <w:rFonts w:hint="eastAsia" w:ascii="黑体" w:hAnsi="黑体" w:eastAsia="黑体" w:cs="黑体"/>
              <w:sz w:val="24"/>
              <w:szCs w:val="24"/>
            </w:rPr>
            <w:fldChar w:fldCharType="end"/>
          </w:r>
        </w:p>
        <w:p>
          <w:pPr>
            <w:pStyle w:val="7"/>
            <w:tabs>
              <w:tab w:val="right" w:leader="dot" w:pos="8306"/>
            </w:tabs>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_Toc381636563_WPSOffice_Level1 </w:instrText>
          </w:r>
          <w:r>
            <w:rPr>
              <w:rFonts w:hint="eastAsia" w:ascii="黑体" w:hAnsi="黑体" w:eastAsia="黑体" w:cs="黑体"/>
              <w:sz w:val="24"/>
              <w:szCs w:val="24"/>
            </w:rPr>
            <w:fldChar w:fldCharType="separate"/>
          </w:r>
          <w:sdt>
            <w:sdtPr>
              <w:rPr>
                <w:rFonts w:hint="eastAsia" w:ascii="黑体" w:hAnsi="黑体" w:eastAsia="黑体" w:cs="黑体"/>
                <w:kern w:val="2"/>
                <w:sz w:val="28"/>
                <w:szCs w:val="36"/>
                <w:lang w:val="en-US" w:eastAsia="zh-CN" w:bidi="ar-SA"/>
              </w:rPr>
              <w:id w:val="969192113"/>
              <w:placeholder>
                <w:docPart w:val="{33fa0bde-6358-44fa-b88f-9a5c73f88383}"/>
              </w:placeholder>
              <w15:color w:val="509DF3"/>
            </w:sdtPr>
            <w:sdtEndPr>
              <w:rPr>
                <w:rFonts w:hint="eastAsia" w:ascii="黑体" w:hAnsi="黑体" w:eastAsia="黑体" w:cs="黑体"/>
                <w:kern w:val="2"/>
                <w:sz w:val="28"/>
                <w:szCs w:val="36"/>
                <w:lang w:val="en-US" w:eastAsia="zh-CN" w:bidi="ar-SA"/>
              </w:rPr>
            </w:sdtEndPr>
            <w:sdtContent>
              <w:r>
                <w:rPr>
                  <w:rFonts w:hint="eastAsia" w:ascii="黑体" w:hAnsi="黑体" w:eastAsia="黑体" w:cs="黑体"/>
                  <w:sz w:val="24"/>
                  <w:szCs w:val="24"/>
                </w:rPr>
                <w:t>第11章 争议的解决</w:t>
              </w:r>
            </w:sdtContent>
          </w:sdt>
          <w:r>
            <w:rPr>
              <w:rFonts w:hint="eastAsia" w:ascii="黑体" w:hAnsi="黑体" w:eastAsia="黑体" w:cs="黑体"/>
              <w:sz w:val="24"/>
              <w:szCs w:val="24"/>
            </w:rPr>
            <w:tab/>
          </w:r>
          <w:bookmarkStart w:id="11" w:name="_Toc381636563_WPSOffice_Level1Page"/>
          <w:r>
            <w:rPr>
              <w:rFonts w:hint="eastAsia" w:ascii="黑体" w:hAnsi="黑体" w:eastAsia="黑体" w:cs="黑体"/>
              <w:sz w:val="24"/>
              <w:szCs w:val="24"/>
            </w:rPr>
            <w:t>14</w:t>
          </w:r>
          <w:bookmarkEnd w:id="11"/>
          <w:r>
            <w:rPr>
              <w:rFonts w:hint="eastAsia" w:ascii="黑体" w:hAnsi="黑体" w:eastAsia="黑体" w:cs="黑体"/>
              <w:sz w:val="24"/>
              <w:szCs w:val="24"/>
            </w:rPr>
            <w:fldChar w:fldCharType="end"/>
          </w:r>
        </w:p>
        <w:p>
          <w:pPr>
            <w:pStyle w:val="7"/>
            <w:tabs>
              <w:tab w:val="right" w:leader="dot" w:pos="8306"/>
            </w:tabs>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_Toc1779544399_WPSOffice_Level1 </w:instrText>
          </w:r>
          <w:r>
            <w:rPr>
              <w:rFonts w:hint="eastAsia" w:ascii="黑体" w:hAnsi="黑体" w:eastAsia="黑体" w:cs="黑体"/>
              <w:sz w:val="24"/>
              <w:szCs w:val="24"/>
            </w:rPr>
            <w:fldChar w:fldCharType="separate"/>
          </w:r>
          <w:sdt>
            <w:sdtPr>
              <w:rPr>
                <w:rFonts w:hint="eastAsia" w:ascii="黑体" w:hAnsi="黑体" w:eastAsia="黑体" w:cs="黑体"/>
                <w:kern w:val="2"/>
                <w:sz w:val="28"/>
                <w:szCs w:val="36"/>
                <w:lang w:val="en-US" w:eastAsia="zh-CN" w:bidi="ar-SA"/>
              </w:rPr>
              <w:id w:val="969192113"/>
              <w:placeholder>
                <w:docPart w:val="{18d90fc7-d598-4101-9bf6-e94be549ec0a}"/>
              </w:placeholder>
              <w15:color w:val="509DF3"/>
            </w:sdtPr>
            <w:sdtEndPr>
              <w:rPr>
                <w:rFonts w:hint="eastAsia" w:ascii="黑体" w:hAnsi="黑体" w:eastAsia="黑体" w:cs="黑体"/>
                <w:kern w:val="2"/>
                <w:sz w:val="28"/>
                <w:szCs w:val="36"/>
                <w:lang w:val="en-US" w:eastAsia="zh-CN" w:bidi="ar-SA"/>
              </w:rPr>
            </w:sdtEndPr>
            <w:sdtContent>
              <w:r>
                <w:rPr>
                  <w:rFonts w:hint="eastAsia" w:ascii="黑体" w:hAnsi="黑体" w:eastAsia="黑体" w:cs="黑体"/>
                  <w:sz w:val="24"/>
                  <w:szCs w:val="24"/>
                </w:rPr>
                <w:t>第12章 合同生效和期限</w:t>
              </w:r>
            </w:sdtContent>
          </w:sdt>
          <w:r>
            <w:rPr>
              <w:rFonts w:hint="eastAsia" w:ascii="黑体" w:hAnsi="黑体" w:eastAsia="黑体" w:cs="黑体"/>
              <w:sz w:val="24"/>
              <w:szCs w:val="24"/>
            </w:rPr>
            <w:tab/>
          </w:r>
          <w:bookmarkStart w:id="12" w:name="_Toc1779544399_WPSOffice_Level1Page"/>
          <w:r>
            <w:rPr>
              <w:rFonts w:hint="eastAsia" w:ascii="黑体" w:hAnsi="黑体" w:eastAsia="黑体" w:cs="黑体"/>
              <w:sz w:val="24"/>
              <w:szCs w:val="24"/>
            </w:rPr>
            <w:t>14</w:t>
          </w:r>
          <w:bookmarkEnd w:id="12"/>
          <w:r>
            <w:rPr>
              <w:rFonts w:hint="eastAsia" w:ascii="黑体" w:hAnsi="黑体" w:eastAsia="黑体" w:cs="黑体"/>
              <w:sz w:val="24"/>
              <w:szCs w:val="24"/>
            </w:rPr>
            <w:fldChar w:fldCharType="end"/>
          </w:r>
        </w:p>
        <w:p>
          <w:pPr>
            <w:pStyle w:val="7"/>
            <w:tabs>
              <w:tab w:val="right" w:leader="dot" w:pos="8306"/>
            </w:tabs>
            <w:rPr>
              <w:rFonts w:hint="eastAsia" w:ascii="黑体" w:hAnsi="黑体" w:eastAsia="黑体" w:cs="黑体"/>
              <w:sz w:val="40"/>
              <w:szCs w:val="48"/>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_Toc797962224_WPSOffice_Level1 </w:instrText>
          </w:r>
          <w:r>
            <w:rPr>
              <w:rFonts w:hint="eastAsia" w:ascii="黑体" w:hAnsi="黑体" w:eastAsia="黑体" w:cs="黑体"/>
              <w:sz w:val="24"/>
              <w:szCs w:val="24"/>
            </w:rPr>
            <w:fldChar w:fldCharType="separate"/>
          </w:r>
          <w:sdt>
            <w:sdtPr>
              <w:rPr>
                <w:rFonts w:hint="eastAsia" w:ascii="黑体" w:hAnsi="黑体" w:eastAsia="黑体" w:cs="黑体"/>
                <w:kern w:val="2"/>
                <w:sz w:val="28"/>
                <w:szCs w:val="36"/>
                <w:lang w:val="en-US" w:eastAsia="zh-CN" w:bidi="ar-SA"/>
              </w:rPr>
              <w:id w:val="969192113"/>
              <w:placeholder>
                <w:docPart w:val="{4073aea7-3da3-46c2-9f62-a8581d163292}"/>
              </w:placeholder>
              <w15:color w:val="509DF3"/>
            </w:sdtPr>
            <w:sdtEndPr>
              <w:rPr>
                <w:rFonts w:hint="eastAsia" w:ascii="黑体" w:hAnsi="黑体" w:eastAsia="黑体" w:cs="黑体"/>
                <w:kern w:val="2"/>
                <w:sz w:val="28"/>
                <w:szCs w:val="36"/>
                <w:lang w:val="en-US" w:eastAsia="zh-CN" w:bidi="ar-SA"/>
              </w:rPr>
            </w:sdtEndPr>
            <w:sdtContent>
              <w:r>
                <w:rPr>
                  <w:rFonts w:hint="eastAsia" w:ascii="黑体" w:hAnsi="黑体" w:eastAsia="黑体" w:cs="黑体"/>
                  <w:sz w:val="24"/>
                  <w:szCs w:val="24"/>
                </w:rPr>
                <w:t>第13章 其他</w:t>
              </w:r>
            </w:sdtContent>
          </w:sdt>
          <w:r>
            <w:rPr>
              <w:rFonts w:hint="eastAsia" w:ascii="黑体" w:hAnsi="黑体" w:eastAsia="黑体" w:cs="黑体"/>
              <w:sz w:val="24"/>
              <w:szCs w:val="24"/>
            </w:rPr>
            <w:tab/>
          </w:r>
          <w:bookmarkStart w:id="13" w:name="_Toc797962224_WPSOffice_Level1Page"/>
          <w:r>
            <w:rPr>
              <w:rFonts w:hint="eastAsia" w:ascii="黑体" w:hAnsi="黑体" w:eastAsia="黑体" w:cs="黑体"/>
              <w:sz w:val="24"/>
              <w:szCs w:val="24"/>
            </w:rPr>
            <w:t>15</w:t>
          </w:r>
          <w:bookmarkEnd w:id="13"/>
          <w:r>
            <w:rPr>
              <w:rFonts w:hint="eastAsia" w:ascii="黑体" w:hAnsi="黑体" w:eastAsia="黑体" w:cs="黑体"/>
              <w:sz w:val="24"/>
              <w:szCs w:val="24"/>
            </w:rPr>
            <w:fldChar w:fldCharType="end"/>
          </w:r>
          <w:bookmarkEnd w:id="0"/>
        </w:p>
      </w:sdtContent>
    </w:sdt>
    <w:p>
      <w:pPr>
        <w:numPr>
          <w:ilvl w:val="0"/>
          <w:numId w:val="0"/>
        </w:numPr>
        <w:jc w:val="left"/>
        <w:rPr>
          <w:rFonts w:hint="eastAsia" w:ascii="黑体" w:hAnsi="黑体" w:eastAsia="黑体" w:cs="黑体"/>
          <w:sz w:val="24"/>
          <w:szCs w:val="32"/>
          <w:lang w:val="en-US" w:eastAsia="zh-Hans"/>
        </w:rPr>
      </w:pPr>
    </w:p>
    <w:p>
      <w:pPr>
        <w:numPr>
          <w:ilvl w:val="0"/>
          <w:numId w:val="0"/>
        </w:numPr>
        <w:jc w:val="left"/>
        <w:rPr>
          <w:rFonts w:hint="eastAsia" w:ascii="黑体" w:hAnsi="黑体" w:eastAsia="黑体" w:cs="黑体"/>
          <w:sz w:val="24"/>
          <w:szCs w:val="32"/>
          <w:lang w:val="en-US" w:eastAsia="zh-Hans"/>
        </w:rPr>
      </w:pPr>
      <w:r>
        <w:rPr>
          <w:rFonts w:hint="eastAsia" w:ascii="黑体" w:hAnsi="黑体" w:eastAsia="黑体" w:cs="黑体"/>
          <w:sz w:val="24"/>
          <w:szCs w:val="32"/>
          <w:lang w:val="en-US" w:eastAsia="zh-Hans"/>
        </w:rPr>
        <w:t>附件</w:t>
      </w:r>
      <w:r>
        <w:rPr>
          <w:rFonts w:hint="default" w:ascii="黑体" w:hAnsi="黑体" w:eastAsia="黑体" w:cs="黑体"/>
          <w:sz w:val="24"/>
          <w:szCs w:val="32"/>
          <w:lang w:eastAsia="zh-Hans"/>
        </w:rPr>
        <w:t xml:space="preserve">1 </w:t>
      </w:r>
      <w:r>
        <w:rPr>
          <w:rFonts w:hint="eastAsia" w:ascii="黑体" w:hAnsi="黑体" w:eastAsia="黑体" w:cs="黑体"/>
          <w:sz w:val="24"/>
          <w:szCs w:val="32"/>
          <w:lang w:val="en-US" w:eastAsia="zh-Hans"/>
        </w:rPr>
        <w:t>交易电量分月计划预排表</w:t>
      </w:r>
    </w:p>
    <w:p>
      <w:pPr>
        <w:numPr>
          <w:ilvl w:val="0"/>
          <w:numId w:val="0"/>
        </w:numPr>
        <w:jc w:val="left"/>
        <w:rPr>
          <w:rFonts w:hint="eastAsia" w:ascii="黑体" w:hAnsi="黑体" w:eastAsia="黑体" w:cs="黑体"/>
          <w:sz w:val="24"/>
          <w:szCs w:val="32"/>
          <w:lang w:val="en-US" w:eastAsia="zh-Hans"/>
        </w:rPr>
      </w:pPr>
    </w:p>
    <w:p>
      <w:pPr>
        <w:numPr>
          <w:ilvl w:val="0"/>
          <w:numId w:val="0"/>
        </w:numPr>
        <w:jc w:val="left"/>
        <w:rPr>
          <w:rFonts w:hint="eastAsia" w:ascii="黑体" w:hAnsi="黑体" w:eastAsia="黑体" w:cs="黑体"/>
          <w:sz w:val="24"/>
          <w:szCs w:val="32"/>
          <w:lang w:val="en-US" w:eastAsia="zh-Hans"/>
        </w:rPr>
      </w:pPr>
      <w:r>
        <w:rPr>
          <w:rFonts w:hint="eastAsia" w:ascii="黑体" w:hAnsi="黑体" w:eastAsia="黑体" w:cs="黑体"/>
          <w:sz w:val="24"/>
          <w:szCs w:val="32"/>
          <w:lang w:val="en-US" w:eastAsia="zh-Hans"/>
        </w:rPr>
        <w:t>附件</w:t>
      </w:r>
      <w:r>
        <w:rPr>
          <w:rFonts w:hint="default" w:ascii="黑体" w:hAnsi="黑体" w:eastAsia="黑体" w:cs="黑体"/>
          <w:sz w:val="24"/>
          <w:szCs w:val="32"/>
          <w:lang w:eastAsia="zh-Hans"/>
        </w:rPr>
        <w:t xml:space="preserve">2 </w:t>
      </w:r>
      <w:r>
        <w:rPr>
          <w:rFonts w:hint="eastAsia" w:ascii="黑体" w:hAnsi="黑体" w:eastAsia="黑体" w:cs="黑体"/>
          <w:sz w:val="24"/>
          <w:szCs w:val="32"/>
          <w:lang w:val="en-US" w:eastAsia="zh-Hans"/>
        </w:rPr>
        <w:t>交易电量确认函</w:t>
      </w:r>
    </w:p>
    <w:p>
      <w:pPr>
        <w:numPr>
          <w:ilvl w:val="0"/>
          <w:numId w:val="0"/>
        </w:numPr>
        <w:jc w:val="left"/>
        <w:rPr>
          <w:rFonts w:hint="eastAsia" w:ascii="黑体" w:hAnsi="黑体" w:eastAsia="黑体" w:cs="黑体"/>
          <w:sz w:val="24"/>
          <w:szCs w:val="32"/>
          <w:lang w:val="en-US" w:eastAsia="zh-Hans"/>
        </w:rPr>
      </w:pPr>
    </w:p>
    <w:p>
      <w:pPr>
        <w:numPr>
          <w:ilvl w:val="0"/>
          <w:numId w:val="0"/>
        </w:numPr>
        <w:jc w:val="left"/>
        <w:rPr>
          <w:rFonts w:hint="eastAsia" w:ascii="黑体" w:hAnsi="黑体" w:eastAsia="黑体" w:cs="黑体"/>
          <w:sz w:val="24"/>
          <w:szCs w:val="32"/>
          <w:lang w:val="en-US" w:eastAsia="zh-Hans"/>
        </w:rPr>
        <w:sectPr>
          <w:pgSz w:w="11906" w:h="16838"/>
          <w:pgMar w:top="1440" w:right="1800" w:bottom="1440" w:left="1800" w:header="851" w:footer="992" w:gutter="0"/>
          <w:pgNumType w:fmt="decimal" w:start="1"/>
          <w:cols w:space="425" w:num="1"/>
          <w:docGrid w:type="lines" w:linePitch="312" w:charSpace="0"/>
        </w:sectPr>
      </w:pPr>
      <w:r>
        <w:rPr>
          <w:rFonts w:hint="eastAsia" w:ascii="黑体" w:hAnsi="黑体" w:eastAsia="黑体" w:cs="黑体"/>
          <w:sz w:val="24"/>
          <w:szCs w:val="32"/>
          <w:lang w:val="en-US" w:eastAsia="zh-Hans"/>
        </w:rPr>
        <w:t>附件</w:t>
      </w:r>
      <w:r>
        <w:rPr>
          <w:rFonts w:hint="default" w:ascii="黑体" w:hAnsi="黑体" w:eastAsia="黑体" w:cs="黑体"/>
          <w:sz w:val="24"/>
          <w:szCs w:val="32"/>
          <w:lang w:eastAsia="zh-Hans"/>
        </w:rPr>
        <w:t xml:space="preserve">3 </w:t>
      </w:r>
      <w:r>
        <w:rPr>
          <w:rFonts w:hint="eastAsia" w:ascii="黑体" w:hAnsi="黑体" w:eastAsia="黑体" w:cs="黑体"/>
          <w:sz w:val="24"/>
          <w:szCs w:val="32"/>
          <w:lang w:val="en-US" w:eastAsia="zh-Hans"/>
        </w:rPr>
        <w:t>年度交易合约电量【（市场交易价格</w:t>
      </w:r>
      <w:r>
        <w:rPr>
          <w:rFonts w:hint="default" w:ascii="黑体" w:hAnsi="黑体" w:eastAsia="黑体" w:cs="黑体"/>
          <w:sz w:val="24"/>
          <w:szCs w:val="32"/>
          <w:lang w:eastAsia="zh-Hans"/>
        </w:rPr>
        <w:t>/</w:t>
      </w:r>
      <w:r>
        <w:rPr>
          <w:rFonts w:hint="eastAsia" w:ascii="黑体" w:hAnsi="黑体" w:eastAsia="黑体" w:cs="黑体"/>
          <w:sz w:val="24"/>
          <w:szCs w:val="32"/>
          <w:lang w:val="en-US" w:eastAsia="zh-Hans"/>
        </w:rPr>
        <w:t>市场交易价差）】表</w:t>
      </w:r>
    </w:p>
    <w:p>
      <w:pPr>
        <w:numPr>
          <w:ilvl w:val="0"/>
          <w:numId w:val="0"/>
        </w:numPr>
        <w:jc w:val="center"/>
        <w:outlineLvl w:val="0"/>
        <w:rPr>
          <w:rFonts w:hint="eastAsia" w:ascii="黑体" w:hAnsi="黑体" w:eastAsia="黑体" w:cs="黑体"/>
          <w:b/>
          <w:bCs/>
          <w:sz w:val="40"/>
          <w:szCs w:val="48"/>
        </w:rPr>
      </w:pPr>
      <w:bookmarkStart w:id="14" w:name="_Toc1938114572_WPSOffice_Level1"/>
      <w:bookmarkStart w:id="15" w:name="_Toc2116924801_WPSOffice_Level1"/>
      <w:r>
        <w:rPr>
          <w:rFonts w:hint="eastAsia" w:ascii="黑体" w:hAnsi="黑体" w:eastAsia="黑体" w:cs="黑体"/>
          <w:b/>
          <w:bCs/>
          <w:sz w:val="40"/>
          <w:szCs w:val="48"/>
        </w:rPr>
        <w:t>售电公司与电力用户购售电合同</w:t>
      </w:r>
      <w:bookmarkEnd w:id="14"/>
      <w:bookmarkEnd w:id="15"/>
    </w:p>
    <w:p>
      <w:pPr>
        <w:numPr>
          <w:ilvl w:val="0"/>
          <w:numId w:val="0"/>
        </w:numPr>
        <w:jc w:val="center"/>
        <w:rPr>
          <w:rFonts w:hint="eastAsia" w:ascii="黑体" w:hAnsi="黑体" w:eastAsia="黑体" w:cs="黑体"/>
          <w:b/>
          <w:bCs/>
          <w:sz w:val="40"/>
          <w:szCs w:val="48"/>
        </w:rPr>
      </w:pP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售电公司与电力用户购售电合同（以下简称本合同）由下列双方签署：</w:t>
      </w:r>
    </w:p>
    <w:p>
      <w:pPr>
        <w:numPr>
          <w:ilvl w:val="0"/>
          <w:numId w:val="2"/>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购电方（电力用户，以下简称甲方）：</w:t>
      </w:r>
      <w:r>
        <w:rPr>
          <w:rFonts w:hint="eastAsia" w:asciiTheme="minorEastAsia" w:hAnsiTheme="minorEastAsia" w:cstheme="minorEastAsia"/>
          <w:color w:val="FF0000"/>
          <w:sz w:val="28"/>
          <w:szCs w:val="36"/>
          <w:lang w:eastAsia="zh-Hans"/>
        </w:rPr>
        <w:t>【</w:t>
      </w:r>
      <w:r>
        <w:rPr>
          <w:rFonts w:hint="eastAsia" w:asciiTheme="minorEastAsia" w:hAnsiTheme="minorEastAsia" w:cstheme="minorEastAsia"/>
          <w:color w:val="FF0000"/>
          <w:sz w:val="28"/>
          <w:szCs w:val="36"/>
          <w:lang w:val="en-US" w:eastAsia="zh-Hans"/>
        </w:rPr>
        <w:t>杭州求圣科技有限公司</w:t>
      </w:r>
      <w:r>
        <w:rPr>
          <w:rFonts w:hint="eastAsia" w:asciiTheme="minorEastAsia" w:hAnsiTheme="minorEastAsia" w:cstheme="minorEastAsia"/>
          <w:color w:val="FF0000"/>
          <w:sz w:val="28"/>
          <w:szCs w:val="36"/>
          <w:lang w:eastAsia="zh-Hans"/>
        </w:rPr>
        <w:t>】</w:t>
      </w:r>
      <w:r>
        <w:rPr>
          <w:rFonts w:hint="eastAsia" w:asciiTheme="minorEastAsia" w:hAnsiTheme="minorEastAsia" w:eastAsiaTheme="minorEastAsia" w:cstheme="minorEastAsia"/>
          <w:sz w:val="28"/>
          <w:szCs w:val="36"/>
        </w:rPr>
        <w:t>，系一家具有</w:t>
      </w:r>
      <w:r>
        <w:rPr>
          <w:rFonts w:hint="eastAsia" w:asciiTheme="minorEastAsia" w:hAnsiTheme="minorEastAsia" w:cstheme="minorEastAsia"/>
          <w:color w:val="FF0000"/>
          <w:sz w:val="28"/>
          <w:szCs w:val="36"/>
          <w:lang w:eastAsia="zh-Hans"/>
        </w:rPr>
        <w:t>【</w:t>
      </w:r>
      <w:r>
        <w:rPr>
          <w:rFonts w:hint="eastAsia" w:asciiTheme="minorEastAsia" w:hAnsiTheme="minorEastAsia" w:eastAsiaTheme="minorEastAsia" w:cstheme="minorEastAsia"/>
          <w:color w:val="FF0000"/>
          <w:sz w:val="28"/>
          <w:szCs w:val="36"/>
        </w:rPr>
        <w:t>法人资格</w:t>
      </w:r>
      <w:r>
        <w:rPr>
          <w:rFonts w:hint="eastAsia" w:asciiTheme="minorEastAsia" w:hAnsiTheme="minorEastAsia" w:cstheme="minorEastAsia"/>
          <w:color w:val="FF0000"/>
          <w:sz w:val="28"/>
          <w:szCs w:val="36"/>
          <w:lang w:eastAsia="zh-Hans"/>
        </w:rPr>
        <w:t>】</w:t>
      </w:r>
      <w:r>
        <w:rPr>
          <w:rFonts w:hint="eastAsia" w:asciiTheme="minorEastAsia" w:hAnsiTheme="minorEastAsia" w:eastAsiaTheme="minorEastAsia" w:cstheme="minorEastAsia"/>
          <w:sz w:val="28"/>
          <w:szCs w:val="36"/>
        </w:rPr>
        <w:t>的用电企业，企业所在地为</w:t>
      </w:r>
      <w:r>
        <w:rPr>
          <w:rFonts w:hint="eastAsia" w:asciiTheme="minorEastAsia" w:hAnsiTheme="minorEastAsia" w:cstheme="minorEastAsia"/>
          <w:color w:val="FF0000"/>
          <w:sz w:val="28"/>
          <w:szCs w:val="36"/>
          <w:lang w:eastAsia="zh-Hans"/>
        </w:rPr>
        <w:t>【</w:t>
      </w:r>
      <w:r>
        <w:rPr>
          <w:rFonts w:hint="eastAsia" w:asciiTheme="minorEastAsia" w:hAnsiTheme="minorEastAsia" w:cstheme="minorEastAsia"/>
          <w:color w:val="FF0000"/>
          <w:sz w:val="28"/>
          <w:szCs w:val="36"/>
          <w:lang w:val="en-US" w:eastAsia="zh-Hans"/>
        </w:rPr>
        <w:t>浙江省杭州市</w:t>
      </w:r>
      <w:r>
        <w:rPr>
          <w:rFonts w:hint="eastAsia" w:asciiTheme="minorEastAsia" w:hAnsiTheme="minorEastAsia" w:cstheme="minorEastAsia"/>
          <w:color w:val="FF0000"/>
          <w:sz w:val="28"/>
          <w:szCs w:val="36"/>
          <w:lang w:eastAsia="zh-Hans"/>
        </w:rPr>
        <w:t>】</w:t>
      </w:r>
      <w:r>
        <w:rPr>
          <w:rFonts w:hint="eastAsia" w:asciiTheme="minorEastAsia" w:hAnsiTheme="minorEastAsia" w:eastAsiaTheme="minorEastAsia" w:cstheme="minorEastAsia"/>
          <w:sz w:val="28"/>
          <w:szCs w:val="36"/>
        </w:rPr>
        <w:t>，在</w:t>
      </w:r>
      <w:r>
        <w:rPr>
          <w:rFonts w:hint="eastAsia" w:asciiTheme="minorEastAsia" w:hAnsiTheme="minorEastAsia" w:cstheme="minorEastAsia"/>
          <w:color w:val="FF0000"/>
          <w:sz w:val="28"/>
          <w:szCs w:val="36"/>
          <w:lang w:eastAsia="zh-Hans"/>
        </w:rPr>
        <w:t>【</w:t>
      </w:r>
      <w:r>
        <w:rPr>
          <w:rFonts w:hint="eastAsia" w:asciiTheme="minorEastAsia" w:hAnsiTheme="minorEastAsia" w:cstheme="minorEastAsia"/>
          <w:color w:val="FF0000"/>
          <w:sz w:val="28"/>
          <w:szCs w:val="36"/>
          <w:lang w:val="en-US" w:eastAsia="zh-Hans"/>
        </w:rPr>
        <w:t>浙江省</w:t>
      </w:r>
      <w:r>
        <w:rPr>
          <w:rFonts w:hint="eastAsia" w:asciiTheme="minorEastAsia" w:hAnsiTheme="minorEastAsia" w:cstheme="minorEastAsia"/>
          <w:color w:val="FF0000"/>
          <w:sz w:val="28"/>
          <w:szCs w:val="36"/>
          <w:lang w:eastAsia="zh-Hans"/>
        </w:rPr>
        <w:t>】</w:t>
      </w:r>
      <w:r>
        <w:rPr>
          <w:rFonts w:hint="eastAsia" w:asciiTheme="minorEastAsia" w:hAnsiTheme="minorEastAsia" w:eastAsiaTheme="minorEastAsia" w:cstheme="minorEastAsia"/>
          <w:sz w:val="28"/>
          <w:szCs w:val="36"/>
        </w:rPr>
        <w:t>市场监督管理局登记注册,统一社会信用代码或税务登记号：</w:t>
      </w:r>
      <w:r>
        <w:rPr>
          <w:rFonts w:hint="eastAsia" w:asciiTheme="minorEastAsia" w:hAnsiTheme="minorEastAsia" w:cstheme="minorEastAsia"/>
          <w:color w:val="FF0000"/>
          <w:sz w:val="28"/>
          <w:szCs w:val="36"/>
          <w:lang w:eastAsia="zh-Hans"/>
        </w:rPr>
        <w:t>【</w:t>
      </w:r>
      <w:r>
        <w:rPr>
          <w:rFonts w:hint="default" w:asciiTheme="minorEastAsia" w:hAnsiTheme="minorEastAsia" w:cstheme="minorEastAsia"/>
          <w:color w:val="FF0000"/>
          <w:sz w:val="28"/>
          <w:szCs w:val="36"/>
          <w:lang w:eastAsia="zh-Hans"/>
        </w:rPr>
        <w:t>1237626417864781181</w:t>
      </w:r>
      <w:r>
        <w:rPr>
          <w:rFonts w:hint="eastAsia" w:asciiTheme="minorEastAsia" w:hAnsiTheme="minorEastAsia" w:cstheme="minorEastAsia"/>
          <w:color w:val="FF0000"/>
          <w:sz w:val="28"/>
          <w:szCs w:val="36"/>
          <w:lang w:eastAsia="zh-Hans"/>
        </w:rPr>
        <w:t>】</w:t>
      </w:r>
      <w:r>
        <w:rPr>
          <w:rFonts w:hint="eastAsia" w:asciiTheme="minorEastAsia" w:hAnsiTheme="minorEastAsia" w:eastAsiaTheme="minorEastAsia" w:cstheme="minorEastAsia"/>
          <w:sz w:val="28"/>
          <w:szCs w:val="36"/>
        </w:rPr>
        <w:t>，住所：</w:t>
      </w:r>
      <w:r>
        <w:rPr>
          <w:rFonts w:hint="eastAsia" w:asciiTheme="minorEastAsia" w:hAnsiTheme="minorEastAsia" w:cstheme="minorEastAsia"/>
          <w:color w:val="FF0000"/>
          <w:sz w:val="28"/>
          <w:szCs w:val="36"/>
          <w:lang w:eastAsia="zh-Hans"/>
        </w:rPr>
        <w:t>【</w:t>
      </w:r>
      <w:r>
        <w:rPr>
          <w:rFonts w:hint="eastAsia" w:asciiTheme="minorEastAsia" w:hAnsiTheme="minorEastAsia" w:cstheme="minorEastAsia"/>
          <w:color w:val="FF0000"/>
          <w:sz w:val="28"/>
          <w:szCs w:val="36"/>
          <w:lang w:val="en-US" w:eastAsia="zh-Hans"/>
        </w:rPr>
        <w:t>浙江省杭州市滨江区长河街道施强广场</w:t>
      </w:r>
      <w:r>
        <w:rPr>
          <w:rFonts w:hint="default" w:asciiTheme="minorEastAsia" w:hAnsiTheme="minorEastAsia" w:cstheme="minorEastAsia"/>
          <w:color w:val="FF0000"/>
          <w:sz w:val="28"/>
          <w:szCs w:val="36"/>
          <w:lang w:eastAsia="zh-Hans"/>
        </w:rPr>
        <w:t>10</w:t>
      </w:r>
      <w:r>
        <w:rPr>
          <w:rFonts w:hint="eastAsia" w:asciiTheme="minorEastAsia" w:hAnsiTheme="minorEastAsia" w:cstheme="minorEastAsia"/>
          <w:color w:val="FF0000"/>
          <w:sz w:val="28"/>
          <w:szCs w:val="36"/>
          <w:lang w:val="en-US" w:eastAsia="zh-Hans"/>
        </w:rPr>
        <w:t>号楼</w:t>
      </w:r>
      <w:r>
        <w:rPr>
          <w:rFonts w:hint="default" w:asciiTheme="minorEastAsia" w:hAnsiTheme="minorEastAsia" w:cstheme="minorEastAsia"/>
          <w:color w:val="FF0000"/>
          <w:sz w:val="28"/>
          <w:szCs w:val="36"/>
          <w:lang w:eastAsia="zh-Hans"/>
        </w:rPr>
        <w:t>7</w:t>
      </w:r>
      <w:r>
        <w:rPr>
          <w:rFonts w:hint="eastAsia" w:asciiTheme="minorEastAsia" w:hAnsiTheme="minorEastAsia" w:cstheme="minorEastAsia"/>
          <w:color w:val="FF0000"/>
          <w:sz w:val="28"/>
          <w:szCs w:val="36"/>
          <w:lang w:val="en-US" w:eastAsia="zh-Hans"/>
        </w:rPr>
        <w:t>楼</w:t>
      </w:r>
      <w:r>
        <w:rPr>
          <w:rFonts w:hint="eastAsia" w:asciiTheme="minorEastAsia" w:hAnsiTheme="minorEastAsia" w:cstheme="minorEastAsia"/>
          <w:color w:val="FF0000"/>
          <w:sz w:val="28"/>
          <w:szCs w:val="36"/>
          <w:lang w:eastAsia="zh-Hans"/>
        </w:rPr>
        <w:t>】</w:t>
      </w:r>
      <w:r>
        <w:rPr>
          <w:rFonts w:hint="eastAsia" w:asciiTheme="minorEastAsia" w:hAnsiTheme="minorEastAsia" w:eastAsiaTheme="minorEastAsia" w:cstheme="minorEastAsia"/>
          <w:sz w:val="28"/>
          <w:szCs w:val="36"/>
        </w:rPr>
        <w:t>，</w:t>
      </w:r>
      <w:r>
        <w:rPr>
          <w:rFonts w:hint="eastAsia" w:asciiTheme="minorEastAsia" w:hAnsiTheme="minorEastAsia" w:cstheme="minorEastAsia"/>
          <w:color w:val="FF0000"/>
          <w:sz w:val="28"/>
          <w:szCs w:val="36"/>
          <w:lang w:eastAsia="zh-Hans"/>
        </w:rPr>
        <w:t>【</w:t>
      </w:r>
      <w:r>
        <w:rPr>
          <w:rFonts w:hint="eastAsia" w:asciiTheme="minorEastAsia" w:hAnsiTheme="minorEastAsia" w:eastAsiaTheme="minorEastAsia" w:cstheme="minorEastAsia"/>
          <w:color w:val="FF0000"/>
          <w:sz w:val="28"/>
          <w:szCs w:val="36"/>
        </w:rPr>
        <w:t>法定代表人</w:t>
      </w:r>
      <w:r>
        <w:rPr>
          <w:rFonts w:hint="eastAsia" w:asciiTheme="minorEastAsia" w:hAnsiTheme="minorEastAsia" w:cstheme="minorEastAsia"/>
          <w:color w:val="FF0000"/>
          <w:sz w:val="28"/>
          <w:szCs w:val="36"/>
          <w:lang w:eastAsia="zh-Hans"/>
        </w:rPr>
        <w:t>】</w:t>
      </w:r>
      <w:r>
        <w:rPr>
          <w:rFonts w:hint="eastAsia" w:asciiTheme="minorEastAsia" w:hAnsiTheme="minorEastAsia" w:eastAsiaTheme="minorEastAsia" w:cstheme="minorEastAsia"/>
          <w:sz w:val="28"/>
          <w:szCs w:val="36"/>
        </w:rPr>
        <w:t>：</w:t>
      </w:r>
      <w:r>
        <w:rPr>
          <w:rFonts w:hint="eastAsia" w:asciiTheme="minorEastAsia" w:hAnsiTheme="minorEastAsia" w:cstheme="minorEastAsia"/>
          <w:color w:val="FF0000"/>
          <w:sz w:val="28"/>
          <w:szCs w:val="36"/>
          <w:lang w:eastAsia="zh-Hans"/>
        </w:rPr>
        <w:t>【</w:t>
      </w:r>
      <w:r>
        <w:rPr>
          <w:rFonts w:hint="eastAsia" w:asciiTheme="minorEastAsia" w:hAnsiTheme="minorEastAsia" w:cstheme="minorEastAsia"/>
          <w:color w:val="FF0000"/>
          <w:sz w:val="28"/>
          <w:szCs w:val="36"/>
          <w:lang w:val="en-US" w:eastAsia="zh-Hans"/>
        </w:rPr>
        <w:t>张三四</w:t>
      </w:r>
      <w:r>
        <w:rPr>
          <w:rFonts w:hint="eastAsia" w:asciiTheme="minorEastAsia" w:hAnsiTheme="minorEastAsia" w:cstheme="minorEastAsia"/>
          <w:color w:val="FF0000"/>
          <w:sz w:val="28"/>
          <w:szCs w:val="36"/>
          <w:lang w:eastAsia="zh-Hans"/>
        </w:rPr>
        <w:t>】</w:t>
      </w:r>
      <w:r>
        <w:rPr>
          <w:rFonts w:hint="eastAsia" w:asciiTheme="minorEastAsia" w:hAnsiTheme="minorEastAsia" w:eastAsiaTheme="minorEastAsia" w:cstheme="minorEastAsia"/>
          <w:sz w:val="28"/>
          <w:szCs w:val="36"/>
        </w:rPr>
        <w:t>。甲方在浙江拥有并经营一家用电电压等级为</w:t>
      </w:r>
      <w:r>
        <w:rPr>
          <w:rFonts w:hint="eastAsia" w:asciiTheme="minorEastAsia" w:hAnsiTheme="minorEastAsia" w:cstheme="minorEastAsia"/>
          <w:color w:val="FF0000"/>
          <w:sz w:val="28"/>
          <w:szCs w:val="36"/>
          <w:lang w:eastAsia="zh-Hans"/>
        </w:rPr>
        <w:t>【</w:t>
      </w:r>
      <w:r>
        <w:rPr>
          <w:rFonts w:hint="default" w:asciiTheme="minorEastAsia" w:hAnsiTheme="minorEastAsia" w:cstheme="minorEastAsia"/>
          <w:color w:val="FF0000"/>
          <w:sz w:val="28"/>
          <w:szCs w:val="36"/>
          <w:lang w:eastAsia="zh-Hans"/>
        </w:rPr>
        <w:t>1000</w:t>
      </w:r>
      <w:r>
        <w:rPr>
          <w:rFonts w:hint="eastAsia" w:asciiTheme="minorEastAsia" w:hAnsiTheme="minorEastAsia" w:cstheme="minorEastAsia"/>
          <w:color w:val="FF0000"/>
          <w:sz w:val="28"/>
          <w:szCs w:val="36"/>
          <w:lang w:eastAsia="zh-Hans"/>
        </w:rPr>
        <w:t>】</w:t>
      </w:r>
      <w:r>
        <w:rPr>
          <w:rFonts w:hint="eastAsia" w:asciiTheme="minorEastAsia" w:hAnsiTheme="minorEastAsia" w:eastAsiaTheme="minorEastAsia" w:cstheme="minorEastAsia"/>
          <w:sz w:val="28"/>
          <w:szCs w:val="36"/>
        </w:rPr>
        <w:t>千伏(kV),变压器容量为</w:t>
      </w:r>
      <w:r>
        <w:rPr>
          <w:rFonts w:hint="eastAsia" w:asciiTheme="minorEastAsia" w:hAnsiTheme="minorEastAsia" w:cstheme="minorEastAsia"/>
          <w:color w:val="FF0000"/>
          <w:sz w:val="28"/>
          <w:szCs w:val="36"/>
          <w:lang w:eastAsia="zh-Hans"/>
        </w:rPr>
        <w:t>【</w:t>
      </w:r>
      <w:r>
        <w:rPr>
          <w:rFonts w:hint="default" w:asciiTheme="minorEastAsia" w:hAnsiTheme="minorEastAsia" w:cstheme="minorEastAsia"/>
          <w:color w:val="FF0000"/>
          <w:sz w:val="28"/>
          <w:szCs w:val="36"/>
          <w:lang w:eastAsia="zh-Hans"/>
        </w:rPr>
        <w:t>100000</w:t>
      </w:r>
      <w:r>
        <w:rPr>
          <w:rFonts w:hint="eastAsia" w:asciiTheme="minorEastAsia" w:hAnsiTheme="minorEastAsia" w:cstheme="minorEastAsia"/>
          <w:color w:val="FF0000"/>
          <w:sz w:val="28"/>
          <w:szCs w:val="36"/>
          <w:lang w:eastAsia="zh-Hans"/>
        </w:rPr>
        <w:t>】</w:t>
      </w:r>
      <w:r>
        <w:rPr>
          <w:rFonts w:hint="eastAsia" w:asciiTheme="minorEastAsia" w:hAnsiTheme="minorEastAsia" w:eastAsiaTheme="minorEastAsia" w:cstheme="minorEastAsia"/>
          <w:sz w:val="28"/>
          <w:szCs w:val="36"/>
        </w:rPr>
        <w:t>千伏安（kVA）的用电企业。甲方用电户号：</w:t>
      </w:r>
      <w:r>
        <w:rPr>
          <w:rFonts w:hint="eastAsia" w:asciiTheme="minorEastAsia" w:hAnsiTheme="minorEastAsia" w:cstheme="minorEastAsia"/>
          <w:color w:val="FF0000"/>
          <w:sz w:val="28"/>
          <w:szCs w:val="36"/>
          <w:lang w:eastAsia="zh-Hans"/>
        </w:rPr>
        <w:t>【</w:t>
      </w:r>
      <w:r>
        <w:rPr>
          <w:rFonts w:hint="default" w:asciiTheme="minorEastAsia" w:hAnsiTheme="minorEastAsia" w:cstheme="minorEastAsia"/>
          <w:color w:val="FF0000"/>
          <w:sz w:val="28"/>
          <w:szCs w:val="36"/>
          <w:lang w:eastAsia="zh-Hans"/>
        </w:rPr>
        <w:t>12321531351134</w:t>
      </w:r>
      <w:r>
        <w:rPr>
          <w:rFonts w:hint="eastAsia" w:asciiTheme="minorEastAsia" w:hAnsiTheme="minorEastAsia" w:cstheme="minorEastAsia"/>
          <w:color w:val="FF0000"/>
          <w:sz w:val="28"/>
          <w:szCs w:val="36"/>
          <w:lang w:eastAsia="zh-Hans"/>
        </w:rPr>
        <w:t>】</w:t>
      </w:r>
      <w:r>
        <w:rPr>
          <w:rFonts w:hint="eastAsia" w:asciiTheme="minorEastAsia" w:hAnsiTheme="minorEastAsia" w:eastAsiaTheme="minorEastAsia" w:cstheme="minorEastAsia"/>
          <w:sz w:val="28"/>
          <w:szCs w:val="36"/>
        </w:rPr>
        <w:t>。</w:t>
      </w:r>
    </w:p>
    <w:p>
      <w:pPr>
        <w:numPr>
          <w:ilvl w:val="0"/>
          <w:numId w:val="0"/>
        </w:numPr>
        <w:ind w:firstLine="560" w:firstLineChars="200"/>
        <w:jc w:val="left"/>
        <w:rPr>
          <w:rFonts w:hint="eastAsia" w:asciiTheme="minorEastAsia" w:hAnsiTheme="minorEastAsia" w:eastAsiaTheme="minorEastAsia" w:cstheme="minorEastAsia"/>
          <w:sz w:val="28"/>
          <w:szCs w:val="36"/>
        </w:rPr>
      </w:pPr>
      <w:r>
        <w:rPr>
          <w:sz w:val="28"/>
        </w:rPr>
        <mc:AlternateContent>
          <mc:Choice Requires="wps">
            <w:drawing>
              <wp:anchor distT="0" distB="0" distL="114300" distR="114300" simplePos="0" relativeHeight="251658240" behindDoc="0" locked="0" layoutInCell="1" allowOverlap="1">
                <wp:simplePos x="0" y="0"/>
                <wp:positionH relativeFrom="column">
                  <wp:posOffset>2834640</wp:posOffset>
                </wp:positionH>
                <wp:positionV relativeFrom="paragraph">
                  <wp:posOffset>328295</wp:posOffset>
                </wp:positionV>
                <wp:extent cx="1828800" cy="426720"/>
                <wp:effectExtent l="0" t="0" r="0" b="5080"/>
                <wp:wrapSquare wrapText="bothSides"/>
                <wp:docPr id="6" name="文本框 6"/>
                <wp:cNvGraphicFramePr/>
                <a:graphic xmlns:a="http://schemas.openxmlformats.org/drawingml/2006/main">
                  <a:graphicData uri="http://schemas.microsoft.com/office/word/2010/wordprocessingShape">
                    <wps:wsp>
                      <wps:cNvSpPr txBox="1"/>
                      <wps:spPr>
                        <a:xfrm>
                          <a:off x="0" y="0"/>
                          <a:ext cx="1828800" cy="4267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jc w:val="left"/>
                              <w:rPr>
                                <w:rFonts w:hint="eastAsia" w:asciiTheme="minorEastAsia" w:hAnsiTheme="minorEastAsia" w:cstheme="minorEastAsia"/>
                                <w:sz w:val="28"/>
                                <w:szCs w:val="36"/>
                                <w:lang w:eastAsia="zh-Hans"/>
                              </w:rPr>
                            </w:pPr>
                            <w:r>
                              <w:rPr>
                                <w:rFonts w:hint="eastAsia" w:asciiTheme="minorEastAsia" w:hAnsiTheme="minorEastAsia" w:eastAsiaTheme="minorEastAsia" w:cstheme="minorEastAsia"/>
                                <w:sz w:val="28"/>
                                <w:szCs w:val="36"/>
                              </w:rPr>
                              <w:t>电子邮件：</w:t>
                            </w:r>
                            <w:r>
                              <w:rPr>
                                <w:rFonts w:hint="eastAsia" w:asciiTheme="minorEastAsia" w:hAnsiTheme="minorEastAsia" w:cstheme="minorEastAsia"/>
                                <w:sz w:val="28"/>
                                <w:szCs w:val="36"/>
                                <w:lang w:eastAsia="zh-Hans"/>
                              </w:rPr>
                              <w:t>【</w:t>
                            </w:r>
                            <w:r>
                              <w:rPr>
                                <w:rFonts w:hint="default" w:asciiTheme="minorEastAsia" w:hAnsiTheme="minorEastAsia" w:cstheme="minorEastAsia"/>
                                <w:sz w:val="28"/>
                                <w:szCs w:val="36"/>
                                <w:lang w:eastAsia="zh-Hans"/>
                              </w:rPr>
                              <w:t>monrodshakes@yahoo.com</w:t>
                            </w:r>
                            <w:r>
                              <w:rPr>
                                <w:rFonts w:hint="eastAsia" w:asciiTheme="minorEastAsia" w:hAnsiTheme="minorEastAsia" w:cstheme="minorEastAsia"/>
                                <w:sz w:val="28"/>
                                <w:szCs w:val="36"/>
                                <w:lang w:eastAsia="zh-Hans"/>
                              </w:rPr>
                              <w:t>】</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3.2pt;margin-top:25.85pt;height:33.6pt;width:144pt;mso-wrap-distance-bottom:0pt;mso-wrap-distance-left:9pt;mso-wrap-distance-right:9pt;mso-wrap-distance-top:0pt;mso-wrap-style:none;z-index:251658240;mso-width-relative:page;mso-height-relative:page;" fillcolor="#FFFFFF [3201]" filled="t" stroked="f" coordsize="21600,21600" o:gfxdata="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BYAAABkcnMvUEsBAhQAFAAAAAgAh07iQJ+bMFjYAAAACgEAAA8AAAAAAAAAAQAg&#10;AAAAOAAAAGRycy9kb3ducmV2LnhtbFBLAQIUABQAAAAIAIdO4kARIm8oMQIAAD8EAAAOAAAAAAAA&#10;AAEAIAAAAD0BAABkcnMvZTJvRG9jLnhtbFBLBQYAAAAABgAGAFkBAADgBQAAAAA=&#10;">
                <v:fill on="t" focussize="0,0"/>
                <v:stroke on="f" weight="0.5pt"/>
                <v:imagedata o:title=""/>
                <o:lock v:ext="edit" aspectratio="f"/>
                <v:textbox>
                  <w:txbxContent>
                    <w:p>
                      <w:pPr>
                        <w:numPr>
                          <w:ilvl w:val="0"/>
                          <w:numId w:val="0"/>
                        </w:numPr>
                        <w:jc w:val="left"/>
                        <w:rPr>
                          <w:rFonts w:hint="eastAsia" w:asciiTheme="minorEastAsia" w:hAnsiTheme="minorEastAsia" w:cstheme="minorEastAsia"/>
                          <w:sz w:val="28"/>
                          <w:szCs w:val="36"/>
                          <w:lang w:eastAsia="zh-Hans"/>
                        </w:rPr>
                      </w:pPr>
                      <w:r>
                        <w:rPr>
                          <w:rFonts w:hint="eastAsia" w:asciiTheme="minorEastAsia" w:hAnsiTheme="minorEastAsia" w:eastAsiaTheme="minorEastAsia" w:cstheme="minorEastAsia"/>
                          <w:sz w:val="28"/>
                          <w:szCs w:val="36"/>
                        </w:rPr>
                        <w:t>电子邮件：</w:t>
                      </w:r>
                      <w:r>
                        <w:rPr>
                          <w:rFonts w:hint="eastAsia" w:asciiTheme="minorEastAsia" w:hAnsiTheme="minorEastAsia" w:cstheme="minorEastAsia"/>
                          <w:sz w:val="28"/>
                          <w:szCs w:val="36"/>
                          <w:lang w:eastAsia="zh-Hans"/>
                        </w:rPr>
                        <w:t>【</w:t>
                      </w:r>
                      <w:r>
                        <w:rPr>
                          <w:rFonts w:hint="default" w:asciiTheme="minorEastAsia" w:hAnsiTheme="minorEastAsia" w:cstheme="minorEastAsia"/>
                          <w:sz w:val="28"/>
                          <w:szCs w:val="36"/>
                          <w:lang w:eastAsia="zh-Hans"/>
                        </w:rPr>
                        <w:t>monrodshakes@yahoo.com</w:t>
                      </w:r>
                      <w:r>
                        <w:rPr>
                          <w:rFonts w:hint="eastAsia" w:asciiTheme="minorEastAsia" w:hAnsiTheme="minorEastAsia" w:cstheme="minorEastAsia"/>
                          <w:sz w:val="28"/>
                          <w:szCs w:val="36"/>
                          <w:lang w:eastAsia="zh-Hans"/>
                        </w:rPr>
                        <w:t>】</w:t>
                      </w:r>
                    </w:p>
                  </w:txbxContent>
                </v:textbox>
                <w10:wrap type="square"/>
              </v:shape>
            </w:pict>
          </mc:Fallback>
        </mc:AlternateContent>
      </w:r>
      <w:r>
        <w:rPr>
          <w:rFonts w:hint="eastAsia" w:asciiTheme="minorEastAsia" w:hAnsiTheme="minorEastAsia" w:eastAsiaTheme="minorEastAsia" w:cstheme="minorEastAsia"/>
          <w:sz w:val="28"/>
          <w:szCs w:val="36"/>
        </w:rPr>
        <w:t>甲方提供联络通讯信息如下：</w:t>
      </w:r>
    </w:p>
    <w:p>
      <w:pPr>
        <w:numPr>
          <w:ilvl w:val="0"/>
          <w:numId w:val="0"/>
        </w:numPr>
        <w:ind w:firstLine="560" w:firstLineChars="200"/>
        <w:jc w:val="left"/>
        <w:rPr>
          <w:rFonts w:hint="eastAsia" w:asciiTheme="minorEastAsia" w:hAnsiTheme="minorEastAsia" w:eastAsiaTheme="minorEastAsia" w:cstheme="minorEastAsia"/>
          <w:sz w:val="28"/>
          <w:szCs w:val="36"/>
        </w:rPr>
      </w:pPr>
      <w:r>
        <w:rPr>
          <w:sz w:val="28"/>
        </w:rPr>
        <mc:AlternateContent>
          <mc:Choice Requires="wps">
            <w:drawing>
              <wp:anchor distT="0" distB="0" distL="114300" distR="114300" simplePos="0" relativeHeight="251659264" behindDoc="0" locked="0" layoutInCell="1" allowOverlap="1">
                <wp:simplePos x="0" y="0"/>
                <wp:positionH relativeFrom="column">
                  <wp:posOffset>2828290</wp:posOffset>
                </wp:positionH>
                <wp:positionV relativeFrom="paragraph">
                  <wp:posOffset>321945</wp:posOffset>
                </wp:positionV>
                <wp:extent cx="1828800" cy="426720"/>
                <wp:effectExtent l="0" t="0" r="0" b="5080"/>
                <wp:wrapSquare wrapText="bothSides"/>
                <wp:docPr id="8" name="文本框 8"/>
                <wp:cNvGraphicFramePr/>
                <a:graphic xmlns:a="http://schemas.openxmlformats.org/drawingml/2006/main">
                  <a:graphicData uri="http://schemas.microsoft.com/office/word/2010/wordprocessingShape">
                    <wps:wsp>
                      <wps:cNvSpPr txBox="1"/>
                      <wps:spPr>
                        <a:xfrm>
                          <a:off x="0" y="0"/>
                          <a:ext cx="1828800" cy="4267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jc w:val="left"/>
                              <w:rPr>
                                <w:rFonts w:hint="eastAsia" w:asciiTheme="minorEastAsia" w:hAnsiTheme="minorEastAsia" w:cstheme="minorEastAsia"/>
                                <w:sz w:val="28"/>
                                <w:szCs w:val="36"/>
                                <w:lang w:eastAsia="zh-Hans"/>
                              </w:rPr>
                            </w:pPr>
                            <w:r>
                              <w:rPr>
                                <w:rFonts w:hint="eastAsia" w:asciiTheme="minorEastAsia" w:hAnsiTheme="minorEastAsia" w:cstheme="minorEastAsia"/>
                                <w:sz w:val="28"/>
                                <w:szCs w:val="36"/>
                                <w:lang w:val="en-US" w:eastAsia="zh-Hans"/>
                              </w:rPr>
                              <w:t>手</w:t>
                            </w:r>
                            <w:r>
                              <w:rPr>
                                <w:rFonts w:hint="default" w:asciiTheme="minorEastAsia" w:hAnsiTheme="minorEastAsia" w:cstheme="minorEastAsia"/>
                                <w:sz w:val="28"/>
                                <w:szCs w:val="36"/>
                                <w:lang w:eastAsia="zh-Hans"/>
                              </w:rPr>
                              <w:t xml:space="preserve">    </w:t>
                            </w:r>
                            <w:r>
                              <w:rPr>
                                <w:rFonts w:hint="eastAsia" w:asciiTheme="minorEastAsia" w:hAnsiTheme="minorEastAsia" w:cstheme="minorEastAsia"/>
                                <w:sz w:val="28"/>
                                <w:szCs w:val="36"/>
                                <w:lang w:val="en-US" w:eastAsia="zh-Hans"/>
                              </w:rPr>
                              <w:t>机</w:t>
                            </w:r>
                            <w:r>
                              <w:rPr>
                                <w:rFonts w:hint="eastAsia" w:asciiTheme="minorEastAsia" w:hAnsiTheme="minorEastAsia" w:eastAsiaTheme="minorEastAsia" w:cstheme="minorEastAsia"/>
                                <w:sz w:val="28"/>
                                <w:szCs w:val="36"/>
                              </w:rPr>
                              <w:t>：</w:t>
                            </w:r>
                            <w:r>
                              <w:rPr>
                                <w:rFonts w:hint="eastAsia" w:asciiTheme="minorEastAsia" w:hAnsiTheme="minorEastAsia" w:cstheme="minorEastAsia"/>
                                <w:sz w:val="28"/>
                                <w:szCs w:val="36"/>
                                <w:lang w:eastAsia="zh-Hans"/>
                              </w:rPr>
                              <w:t>【</w:t>
                            </w:r>
                            <w:r>
                              <w:rPr>
                                <w:rFonts w:hint="default" w:asciiTheme="minorEastAsia" w:hAnsiTheme="minorEastAsia" w:cstheme="minorEastAsia"/>
                                <w:sz w:val="28"/>
                                <w:szCs w:val="36"/>
                                <w:lang w:eastAsia="zh-Hans"/>
                              </w:rPr>
                              <w:t>18811374357</w:t>
                            </w:r>
                            <w:r>
                              <w:rPr>
                                <w:rFonts w:hint="eastAsia" w:asciiTheme="minorEastAsia" w:hAnsiTheme="minorEastAsia" w:cstheme="minorEastAsia"/>
                                <w:sz w:val="28"/>
                                <w:szCs w:val="36"/>
                                <w:lang w:eastAsia="zh-Hans"/>
                              </w:rPr>
                              <w:t>】</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2.7pt;margin-top:25.35pt;height:33.6pt;width:144pt;mso-wrap-distance-bottom:0pt;mso-wrap-distance-left:9pt;mso-wrap-distance-right:9pt;mso-wrap-distance-top:0pt;mso-wrap-style:none;z-index:251659264;mso-width-relative:page;mso-height-relative:page;" fillcolor="#FFFFFF [3201]" filled="t" stroked="f" coordsize="21600,21600" o:gfxdata="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BYAAABkcnMvUEsBAhQAFAAAAAgAh07iQFSzG9vYAAAACgEAAA8AAAAAAAAAAQAg&#10;AAAAOAAAAGRycy9kb3ducmV2LnhtbFBLAQIUABQAAAAIAIdO4kDBURAIMQIAAD8EAAAOAAAAAAAA&#10;AAEAIAAAAD0BAABkcnMvZTJvRG9jLnhtbFBLBQYAAAAABgAGAFkBAADgBQAAAAA=&#10;">
                <v:fill on="t" focussize="0,0"/>
                <v:stroke on="f" weight="0.5pt"/>
                <v:imagedata o:title=""/>
                <o:lock v:ext="edit" aspectratio="f"/>
                <v:textbox>
                  <w:txbxContent>
                    <w:p>
                      <w:pPr>
                        <w:numPr>
                          <w:ilvl w:val="0"/>
                          <w:numId w:val="0"/>
                        </w:numPr>
                        <w:jc w:val="left"/>
                        <w:rPr>
                          <w:rFonts w:hint="eastAsia" w:asciiTheme="minorEastAsia" w:hAnsiTheme="minorEastAsia" w:cstheme="minorEastAsia"/>
                          <w:sz w:val="28"/>
                          <w:szCs w:val="36"/>
                          <w:lang w:eastAsia="zh-Hans"/>
                        </w:rPr>
                      </w:pPr>
                      <w:r>
                        <w:rPr>
                          <w:rFonts w:hint="eastAsia" w:asciiTheme="minorEastAsia" w:hAnsiTheme="minorEastAsia" w:cstheme="minorEastAsia"/>
                          <w:sz w:val="28"/>
                          <w:szCs w:val="36"/>
                          <w:lang w:val="en-US" w:eastAsia="zh-Hans"/>
                        </w:rPr>
                        <w:t>手</w:t>
                      </w:r>
                      <w:r>
                        <w:rPr>
                          <w:rFonts w:hint="default" w:asciiTheme="minorEastAsia" w:hAnsiTheme="minorEastAsia" w:cstheme="minorEastAsia"/>
                          <w:sz w:val="28"/>
                          <w:szCs w:val="36"/>
                          <w:lang w:eastAsia="zh-Hans"/>
                        </w:rPr>
                        <w:t xml:space="preserve">    </w:t>
                      </w:r>
                      <w:r>
                        <w:rPr>
                          <w:rFonts w:hint="eastAsia" w:asciiTheme="minorEastAsia" w:hAnsiTheme="minorEastAsia" w:cstheme="minorEastAsia"/>
                          <w:sz w:val="28"/>
                          <w:szCs w:val="36"/>
                          <w:lang w:val="en-US" w:eastAsia="zh-Hans"/>
                        </w:rPr>
                        <w:t>机</w:t>
                      </w:r>
                      <w:r>
                        <w:rPr>
                          <w:rFonts w:hint="eastAsia" w:asciiTheme="minorEastAsia" w:hAnsiTheme="minorEastAsia" w:eastAsiaTheme="minorEastAsia" w:cstheme="minorEastAsia"/>
                          <w:sz w:val="28"/>
                          <w:szCs w:val="36"/>
                        </w:rPr>
                        <w:t>：</w:t>
                      </w:r>
                      <w:r>
                        <w:rPr>
                          <w:rFonts w:hint="eastAsia" w:asciiTheme="minorEastAsia" w:hAnsiTheme="minorEastAsia" w:cstheme="minorEastAsia"/>
                          <w:sz w:val="28"/>
                          <w:szCs w:val="36"/>
                          <w:lang w:eastAsia="zh-Hans"/>
                        </w:rPr>
                        <w:t>【</w:t>
                      </w:r>
                      <w:r>
                        <w:rPr>
                          <w:rFonts w:hint="default" w:asciiTheme="minorEastAsia" w:hAnsiTheme="minorEastAsia" w:cstheme="minorEastAsia"/>
                          <w:sz w:val="28"/>
                          <w:szCs w:val="36"/>
                          <w:lang w:eastAsia="zh-Hans"/>
                        </w:rPr>
                        <w:t>18811374357</w:t>
                      </w:r>
                      <w:r>
                        <w:rPr>
                          <w:rFonts w:hint="eastAsia" w:asciiTheme="minorEastAsia" w:hAnsiTheme="minorEastAsia" w:cstheme="minorEastAsia"/>
                          <w:sz w:val="28"/>
                          <w:szCs w:val="36"/>
                          <w:lang w:eastAsia="zh-Hans"/>
                        </w:rPr>
                        <w:t>】</w:t>
                      </w:r>
                    </w:p>
                  </w:txbxContent>
                </v:textbox>
                <w10:wrap type="square"/>
              </v:shape>
            </w:pict>
          </mc:Fallback>
        </mc:AlternateContent>
      </w:r>
      <w:r>
        <w:rPr>
          <w:rFonts w:hint="eastAsia" w:asciiTheme="minorEastAsia" w:hAnsiTheme="minorEastAsia" w:eastAsiaTheme="minorEastAsia" w:cstheme="minorEastAsia"/>
          <w:sz w:val="28"/>
          <w:szCs w:val="36"/>
        </w:rPr>
        <w:t>联系人：</w:t>
      </w:r>
      <w:r>
        <w:rPr>
          <w:rFonts w:hint="eastAsia" w:asciiTheme="minorEastAsia" w:hAnsiTheme="minorEastAsia" w:cstheme="minorEastAsia"/>
          <w:sz w:val="28"/>
          <w:szCs w:val="36"/>
          <w:lang w:eastAsia="zh-Hans"/>
        </w:rPr>
        <w:t>【</w:t>
      </w:r>
      <w:r>
        <w:rPr>
          <w:rFonts w:hint="eastAsia" w:asciiTheme="minorEastAsia" w:hAnsiTheme="minorEastAsia" w:cstheme="minorEastAsia"/>
          <w:sz w:val="28"/>
          <w:szCs w:val="36"/>
          <w:lang w:val="en-US" w:eastAsia="zh-Hans"/>
        </w:rPr>
        <w:t>张三李四</w:t>
      </w:r>
      <w:r>
        <w:rPr>
          <w:rFonts w:hint="eastAsia" w:asciiTheme="minorEastAsia" w:hAnsiTheme="minorEastAsia" w:cstheme="minorEastAsia"/>
          <w:sz w:val="28"/>
          <w:szCs w:val="36"/>
          <w:lang w:eastAsia="zh-Hans"/>
        </w:rPr>
        <w:t>】</w:t>
      </w:r>
      <w:r>
        <w:rPr>
          <w:rFonts w:hint="default" w:asciiTheme="minorEastAsia" w:hAnsiTheme="minorEastAsia" w:cstheme="minorEastAsia"/>
          <w:sz w:val="28"/>
          <w:szCs w:val="36"/>
          <w:lang w:eastAsia="zh-Hans"/>
        </w:rPr>
        <w:t xml:space="preserve">    </w:t>
      </w:r>
      <w:r>
        <w:rPr>
          <w:rFonts w:hint="default" w:asciiTheme="minorEastAsia" w:hAnsiTheme="minorEastAsia" w:cstheme="minorEastAsia"/>
          <w:sz w:val="28"/>
          <w:szCs w:val="36"/>
          <w:lang w:eastAsia="zh-Hans"/>
        </w:rPr>
        <w:t xml:space="preserve"> </w:t>
      </w:r>
      <w:r>
        <w:rPr>
          <w:rFonts w:hint="default" w:asciiTheme="minorEastAsia" w:hAnsiTheme="minorEastAsia" w:cstheme="minorEastAsia"/>
          <w:sz w:val="28"/>
          <w:szCs w:val="36"/>
          <w:lang w:eastAsia="zh-Hans"/>
        </w:rPr>
        <w:t xml:space="preserve"> </w:t>
      </w:r>
    </w:p>
    <w:p>
      <w:pPr>
        <w:numPr>
          <w:ilvl w:val="0"/>
          <w:numId w:val="0"/>
        </w:numPr>
        <w:ind w:firstLine="560" w:firstLineChars="200"/>
        <w:jc w:val="left"/>
        <w:rPr>
          <w:rFonts w:hint="eastAsia" w:asciiTheme="minorEastAsia" w:hAnsiTheme="minorEastAsia" w:cstheme="minorEastAsia"/>
          <w:sz w:val="28"/>
          <w:szCs w:val="36"/>
          <w:lang w:eastAsia="zh-Hans"/>
        </w:rPr>
      </w:pPr>
      <w:r>
        <w:rPr>
          <w:sz w:val="28"/>
        </w:rPr>
        <mc:AlternateContent>
          <mc:Choice Requires="wps">
            <w:drawing>
              <wp:anchor distT="0" distB="0" distL="114300" distR="114300" simplePos="0" relativeHeight="251661312" behindDoc="0" locked="0" layoutInCell="1" allowOverlap="1">
                <wp:simplePos x="0" y="0"/>
                <wp:positionH relativeFrom="column">
                  <wp:posOffset>2837180</wp:posOffset>
                </wp:positionH>
                <wp:positionV relativeFrom="paragraph">
                  <wp:posOffset>324485</wp:posOffset>
                </wp:positionV>
                <wp:extent cx="1828800" cy="426720"/>
                <wp:effectExtent l="0" t="0" r="0" b="5080"/>
                <wp:wrapSquare wrapText="bothSides"/>
                <wp:docPr id="9" name="文本框 9"/>
                <wp:cNvGraphicFramePr/>
                <a:graphic xmlns:a="http://schemas.openxmlformats.org/drawingml/2006/main">
                  <a:graphicData uri="http://schemas.microsoft.com/office/word/2010/wordprocessingShape">
                    <wps:wsp>
                      <wps:cNvSpPr txBox="1"/>
                      <wps:spPr>
                        <a:xfrm>
                          <a:off x="0" y="0"/>
                          <a:ext cx="1828800" cy="4267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jc w:val="left"/>
                              <w:rPr>
                                <w:rFonts w:hint="eastAsia" w:asciiTheme="minorEastAsia" w:hAnsiTheme="minorEastAsia" w:cstheme="minorEastAsia"/>
                                <w:sz w:val="28"/>
                                <w:szCs w:val="36"/>
                                <w:lang w:eastAsia="zh-Hans"/>
                              </w:rPr>
                            </w:pPr>
                            <w:r>
                              <w:rPr>
                                <w:rFonts w:hint="eastAsia" w:asciiTheme="minorEastAsia" w:hAnsiTheme="minorEastAsia" w:cstheme="minorEastAsia"/>
                                <w:sz w:val="28"/>
                                <w:szCs w:val="36"/>
                                <w:lang w:val="en-US" w:eastAsia="zh-Hans"/>
                              </w:rPr>
                              <w:t>邮</w:t>
                            </w:r>
                            <w:r>
                              <w:rPr>
                                <w:rFonts w:hint="default" w:asciiTheme="minorEastAsia" w:hAnsiTheme="minorEastAsia" w:cstheme="minorEastAsia"/>
                                <w:sz w:val="28"/>
                                <w:szCs w:val="36"/>
                                <w:lang w:eastAsia="zh-Hans"/>
                              </w:rPr>
                              <w:t xml:space="preserve">    </w:t>
                            </w:r>
                            <w:r>
                              <w:rPr>
                                <w:rFonts w:hint="eastAsia" w:asciiTheme="minorEastAsia" w:hAnsiTheme="minorEastAsia" w:cstheme="minorEastAsia"/>
                                <w:sz w:val="28"/>
                                <w:szCs w:val="36"/>
                                <w:lang w:val="en-US" w:eastAsia="zh-Hans"/>
                              </w:rPr>
                              <w:t>编</w:t>
                            </w:r>
                            <w:r>
                              <w:rPr>
                                <w:rFonts w:hint="eastAsia" w:asciiTheme="minorEastAsia" w:hAnsiTheme="minorEastAsia" w:eastAsiaTheme="minorEastAsia" w:cstheme="minorEastAsia"/>
                                <w:sz w:val="28"/>
                                <w:szCs w:val="36"/>
                              </w:rPr>
                              <w:t>：</w:t>
                            </w:r>
                            <w:r>
                              <w:rPr>
                                <w:rFonts w:hint="eastAsia" w:asciiTheme="minorEastAsia" w:hAnsiTheme="minorEastAsia" w:cstheme="minorEastAsia"/>
                                <w:sz w:val="28"/>
                                <w:szCs w:val="36"/>
                                <w:lang w:eastAsia="zh-Hans"/>
                              </w:rPr>
                              <w:t>【</w:t>
                            </w:r>
                            <w:r>
                              <w:rPr>
                                <w:rFonts w:hint="default" w:asciiTheme="minorEastAsia" w:hAnsiTheme="minorEastAsia" w:cstheme="minorEastAsia"/>
                                <w:sz w:val="28"/>
                                <w:szCs w:val="36"/>
                                <w:lang w:eastAsia="zh-Hans"/>
                              </w:rPr>
                              <w:t>313200</w:t>
                            </w:r>
                            <w:r>
                              <w:rPr>
                                <w:rFonts w:hint="eastAsia" w:asciiTheme="minorEastAsia" w:hAnsiTheme="minorEastAsia" w:cstheme="minorEastAsia"/>
                                <w:sz w:val="28"/>
                                <w:szCs w:val="36"/>
                                <w:lang w:eastAsia="zh-Hans"/>
                              </w:rPr>
                              <w:t>】</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3.4pt;margin-top:25.55pt;height:33.6pt;width:144pt;mso-wrap-distance-bottom:0pt;mso-wrap-distance-left:9pt;mso-wrap-distance-right:9pt;mso-wrap-distance-top:0pt;mso-wrap-style:none;z-index:251661312;mso-width-relative:page;mso-height-relative:page;" fillcolor="#FFFFFF [3201]" filled="t" stroked="f" coordsize="21600,21600" o:gfxdata="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BYAAABkcnMvUEsBAhQAFAAAAAgAh07iQIRJvYPXAAAACgEAAA8AAAAAAAAAAQAg&#10;AAAAOAAAAGRycy9kb3ducmV2LnhtbFBLAQIUABQAAAAIAIdO4kAibtJLMgIAAD8EAAAOAAAAAAAA&#10;AAEAIAAAADwBAABkcnMvZTJvRG9jLnhtbFBLBQYAAAAABgAGAFkBAADgBQAAAAA=&#10;">
                <v:fill on="t" focussize="0,0"/>
                <v:stroke on="f" weight="0.5pt"/>
                <v:imagedata o:title=""/>
                <o:lock v:ext="edit" aspectratio="f"/>
                <v:textbox>
                  <w:txbxContent>
                    <w:p>
                      <w:pPr>
                        <w:numPr>
                          <w:ilvl w:val="0"/>
                          <w:numId w:val="0"/>
                        </w:numPr>
                        <w:jc w:val="left"/>
                        <w:rPr>
                          <w:rFonts w:hint="eastAsia" w:asciiTheme="minorEastAsia" w:hAnsiTheme="minorEastAsia" w:cstheme="minorEastAsia"/>
                          <w:sz w:val="28"/>
                          <w:szCs w:val="36"/>
                          <w:lang w:eastAsia="zh-Hans"/>
                        </w:rPr>
                      </w:pPr>
                      <w:r>
                        <w:rPr>
                          <w:rFonts w:hint="eastAsia" w:asciiTheme="minorEastAsia" w:hAnsiTheme="minorEastAsia" w:cstheme="minorEastAsia"/>
                          <w:sz w:val="28"/>
                          <w:szCs w:val="36"/>
                          <w:lang w:val="en-US" w:eastAsia="zh-Hans"/>
                        </w:rPr>
                        <w:t>邮</w:t>
                      </w:r>
                      <w:r>
                        <w:rPr>
                          <w:rFonts w:hint="default" w:asciiTheme="minorEastAsia" w:hAnsiTheme="minorEastAsia" w:cstheme="minorEastAsia"/>
                          <w:sz w:val="28"/>
                          <w:szCs w:val="36"/>
                          <w:lang w:eastAsia="zh-Hans"/>
                        </w:rPr>
                        <w:t xml:space="preserve">    </w:t>
                      </w:r>
                      <w:r>
                        <w:rPr>
                          <w:rFonts w:hint="eastAsia" w:asciiTheme="minorEastAsia" w:hAnsiTheme="minorEastAsia" w:cstheme="minorEastAsia"/>
                          <w:sz w:val="28"/>
                          <w:szCs w:val="36"/>
                          <w:lang w:val="en-US" w:eastAsia="zh-Hans"/>
                        </w:rPr>
                        <w:t>编</w:t>
                      </w:r>
                      <w:r>
                        <w:rPr>
                          <w:rFonts w:hint="eastAsia" w:asciiTheme="minorEastAsia" w:hAnsiTheme="minorEastAsia" w:eastAsiaTheme="minorEastAsia" w:cstheme="minorEastAsia"/>
                          <w:sz w:val="28"/>
                          <w:szCs w:val="36"/>
                        </w:rPr>
                        <w:t>：</w:t>
                      </w:r>
                      <w:r>
                        <w:rPr>
                          <w:rFonts w:hint="eastAsia" w:asciiTheme="minorEastAsia" w:hAnsiTheme="minorEastAsia" w:cstheme="minorEastAsia"/>
                          <w:sz w:val="28"/>
                          <w:szCs w:val="36"/>
                          <w:lang w:eastAsia="zh-Hans"/>
                        </w:rPr>
                        <w:t>【</w:t>
                      </w:r>
                      <w:r>
                        <w:rPr>
                          <w:rFonts w:hint="default" w:asciiTheme="minorEastAsia" w:hAnsiTheme="minorEastAsia" w:cstheme="minorEastAsia"/>
                          <w:sz w:val="28"/>
                          <w:szCs w:val="36"/>
                          <w:lang w:eastAsia="zh-Hans"/>
                        </w:rPr>
                        <w:t>313200</w:t>
                      </w:r>
                      <w:r>
                        <w:rPr>
                          <w:rFonts w:hint="eastAsia" w:asciiTheme="minorEastAsia" w:hAnsiTheme="minorEastAsia" w:cstheme="minorEastAsia"/>
                          <w:sz w:val="28"/>
                          <w:szCs w:val="36"/>
                          <w:lang w:eastAsia="zh-Hans"/>
                        </w:rPr>
                        <w:t>】</w:t>
                      </w:r>
                    </w:p>
                  </w:txbxContent>
                </v:textbox>
                <w10:wrap type="square"/>
              </v:shape>
            </w:pict>
          </mc:Fallback>
        </mc:AlternateContent>
      </w:r>
      <w:r>
        <w:rPr>
          <w:rFonts w:hint="eastAsia" w:asciiTheme="minorEastAsia" w:hAnsiTheme="minorEastAsia" w:eastAsiaTheme="minorEastAsia" w:cstheme="minorEastAsia"/>
          <w:sz w:val="28"/>
          <w:szCs w:val="36"/>
        </w:rPr>
        <w:t>电</w:t>
      </w:r>
      <w:r>
        <w:rPr>
          <w:rFonts w:hint="default" w:asciiTheme="minorEastAsia" w:hAnsiTheme="minorEastAsia" w:cstheme="minorEastAsia"/>
          <w:sz w:val="28"/>
          <w:szCs w:val="36"/>
        </w:rPr>
        <w:t xml:space="preserve">  </w:t>
      </w:r>
      <w:r>
        <w:rPr>
          <w:rFonts w:hint="eastAsia" w:asciiTheme="minorEastAsia" w:hAnsiTheme="minorEastAsia" w:eastAsiaTheme="minorEastAsia" w:cstheme="minorEastAsia"/>
          <w:sz w:val="28"/>
          <w:szCs w:val="36"/>
        </w:rPr>
        <w:t>话：</w:t>
      </w:r>
      <w:r>
        <w:rPr>
          <w:rFonts w:hint="eastAsia" w:asciiTheme="minorEastAsia" w:hAnsiTheme="minorEastAsia" w:cstheme="minorEastAsia"/>
          <w:sz w:val="28"/>
          <w:szCs w:val="36"/>
          <w:lang w:eastAsia="zh-Hans"/>
        </w:rPr>
        <w:t>【</w:t>
      </w:r>
      <w:r>
        <w:rPr>
          <w:rFonts w:hint="default" w:asciiTheme="minorEastAsia" w:hAnsiTheme="minorEastAsia" w:cstheme="minorEastAsia"/>
          <w:sz w:val="28"/>
          <w:szCs w:val="36"/>
          <w:lang w:eastAsia="zh-Hans"/>
        </w:rPr>
        <w:t>0571-71771663</w:t>
      </w:r>
      <w:r>
        <w:rPr>
          <w:rFonts w:hint="eastAsia" w:asciiTheme="minorEastAsia" w:hAnsiTheme="minorEastAsia" w:cstheme="minorEastAsia"/>
          <w:sz w:val="28"/>
          <w:szCs w:val="36"/>
          <w:lang w:eastAsia="zh-Hans"/>
        </w:rPr>
        <w:t>】</w:t>
      </w:r>
      <w:r>
        <w:rPr>
          <w:rFonts w:hint="default" w:asciiTheme="minorEastAsia" w:hAnsiTheme="minorEastAsia" w:cstheme="minorEastAsia"/>
          <w:sz w:val="28"/>
          <w:szCs w:val="36"/>
          <w:lang w:eastAsia="zh-Hans"/>
        </w:rPr>
        <w:t xml:space="preserve">     </w:t>
      </w:r>
    </w:p>
    <w:p>
      <w:pPr>
        <w:numPr>
          <w:ilvl w:val="0"/>
          <w:numId w:val="0"/>
        </w:numPr>
        <w:ind w:firstLine="560" w:firstLineChars="200"/>
        <w:jc w:val="left"/>
        <w:rPr>
          <w:rFonts w:hint="eastAsia" w:asciiTheme="minorEastAsia" w:hAnsiTheme="minorEastAsia" w:cstheme="minorEastAsia"/>
          <w:sz w:val="28"/>
          <w:szCs w:val="36"/>
          <w:lang w:eastAsia="zh-Hans"/>
        </w:rPr>
      </w:pPr>
      <w:r>
        <w:rPr>
          <w:sz w:val="28"/>
        </w:rPr>
        <mc:AlternateContent>
          <mc:Choice Requires="wps">
            <w:drawing>
              <wp:anchor distT="0" distB="0" distL="114300" distR="114300" simplePos="0" relativeHeight="251672576" behindDoc="0" locked="0" layoutInCell="1" allowOverlap="1">
                <wp:simplePos x="0" y="0"/>
                <wp:positionH relativeFrom="column">
                  <wp:posOffset>-99060</wp:posOffset>
                </wp:positionH>
                <wp:positionV relativeFrom="paragraph">
                  <wp:posOffset>396875</wp:posOffset>
                </wp:positionV>
                <wp:extent cx="1828800" cy="1828800"/>
                <wp:effectExtent l="0" t="0" r="0" b="0"/>
                <wp:wrapSquare wrapText="bothSides"/>
                <wp:docPr id="21" name="文本框 2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通讯地址：</w:t>
                            </w:r>
                            <w:r>
                              <w:rPr>
                                <w:rFonts w:hint="eastAsia" w:asciiTheme="minorEastAsia" w:hAnsiTheme="minorEastAsia" w:cstheme="minorEastAsia"/>
                                <w:sz w:val="28"/>
                                <w:szCs w:val="36"/>
                                <w:lang w:eastAsia="zh-Hans"/>
                              </w:rPr>
                              <w:t>【</w:t>
                            </w:r>
                            <w:r>
                              <w:rPr>
                                <w:rFonts w:hint="eastAsia" w:asciiTheme="minorEastAsia" w:hAnsiTheme="minorEastAsia" w:cstheme="minorEastAsia"/>
                                <w:color w:val="FF0000"/>
                                <w:sz w:val="28"/>
                                <w:szCs w:val="36"/>
                                <w:lang w:val="en-US" w:eastAsia="zh-Hans"/>
                              </w:rPr>
                              <w:t>杭州市滨江区长河街道施强广场</w:t>
                            </w:r>
                            <w:r>
                              <w:rPr>
                                <w:rFonts w:hint="default" w:asciiTheme="minorEastAsia" w:hAnsiTheme="minorEastAsia" w:cstheme="minorEastAsia"/>
                                <w:color w:val="FF0000"/>
                                <w:sz w:val="28"/>
                                <w:szCs w:val="36"/>
                                <w:lang w:eastAsia="zh-Hans"/>
                              </w:rPr>
                              <w:t>10</w:t>
                            </w:r>
                            <w:r>
                              <w:rPr>
                                <w:rFonts w:hint="eastAsia" w:asciiTheme="minorEastAsia" w:hAnsiTheme="minorEastAsia" w:cstheme="minorEastAsia"/>
                                <w:color w:val="FF0000"/>
                                <w:sz w:val="28"/>
                                <w:szCs w:val="36"/>
                                <w:lang w:val="en-US" w:eastAsia="zh-Hans"/>
                              </w:rPr>
                              <w:t>号楼</w:t>
                            </w:r>
                            <w:r>
                              <w:rPr>
                                <w:rFonts w:hint="default" w:asciiTheme="minorEastAsia" w:hAnsiTheme="minorEastAsia" w:cstheme="minorEastAsia"/>
                                <w:color w:val="FF0000"/>
                                <w:sz w:val="28"/>
                                <w:szCs w:val="36"/>
                                <w:lang w:eastAsia="zh-Hans"/>
                              </w:rPr>
                              <w:t>7</w:t>
                            </w:r>
                            <w:r>
                              <w:rPr>
                                <w:rFonts w:hint="eastAsia" w:asciiTheme="minorEastAsia" w:hAnsiTheme="minorEastAsia" w:cstheme="minorEastAsia"/>
                                <w:color w:val="FF0000"/>
                                <w:sz w:val="28"/>
                                <w:szCs w:val="36"/>
                                <w:lang w:val="en-US" w:eastAsia="zh-Hans"/>
                              </w:rPr>
                              <w:t>楼</w:t>
                            </w:r>
                            <w:r>
                              <w:rPr>
                                <w:rFonts w:hint="eastAsia" w:asciiTheme="minorEastAsia" w:hAnsiTheme="minorEastAsia" w:cstheme="minorEastAsia"/>
                                <w:sz w:val="28"/>
                                <w:szCs w:val="36"/>
                                <w:lang w:eastAsia="zh-Hans"/>
                              </w:rPr>
                              <w:t>】</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开户银行：</w:t>
                            </w:r>
                            <w:r>
                              <w:rPr>
                                <w:rFonts w:hint="eastAsia" w:asciiTheme="minorEastAsia" w:hAnsiTheme="minorEastAsia" w:cstheme="minorEastAsia"/>
                                <w:sz w:val="28"/>
                                <w:szCs w:val="36"/>
                                <w:lang w:eastAsia="zh-Hans"/>
                              </w:rPr>
                              <w:t>【</w:t>
                            </w:r>
                            <w:r>
                              <w:rPr>
                                <w:rFonts w:hint="eastAsia" w:asciiTheme="minorEastAsia" w:hAnsiTheme="minorEastAsia" w:cstheme="minorEastAsia"/>
                                <w:sz w:val="28"/>
                                <w:szCs w:val="36"/>
                                <w:lang w:val="en-US" w:eastAsia="zh-Hans"/>
                              </w:rPr>
                              <w:t>中国农业银行海创园支行</w:t>
                            </w:r>
                            <w:r>
                              <w:rPr>
                                <w:rFonts w:hint="eastAsia" w:asciiTheme="minorEastAsia" w:hAnsiTheme="minorEastAsia" w:cstheme="minorEastAsia"/>
                                <w:sz w:val="28"/>
                                <w:szCs w:val="36"/>
                                <w:lang w:eastAsia="zh-Hans"/>
                              </w:rPr>
                              <w:t>】</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银行账号：</w:t>
                            </w:r>
                            <w:r>
                              <w:rPr>
                                <w:rFonts w:hint="eastAsia" w:asciiTheme="minorEastAsia" w:hAnsiTheme="minorEastAsia" w:cstheme="minorEastAsia"/>
                                <w:sz w:val="28"/>
                                <w:szCs w:val="36"/>
                                <w:lang w:eastAsia="zh-Hans"/>
                              </w:rPr>
                              <w:t>【</w:t>
                            </w:r>
                            <w:r>
                              <w:rPr>
                                <w:rFonts w:hint="default" w:asciiTheme="minorEastAsia" w:hAnsiTheme="minorEastAsia" w:cstheme="minorEastAsia"/>
                                <w:sz w:val="28"/>
                                <w:szCs w:val="36"/>
                                <w:lang w:eastAsia="zh-Hans"/>
                              </w:rPr>
                              <w:t>1236176371283182381831</w:t>
                            </w:r>
                            <w:r>
                              <w:rPr>
                                <w:rFonts w:hint="eastAsia" w:asciiTheme="minorEastAsia" w:hAnsiTheme="minorEastAsia" w:cstheme="minorEastAsia"/>
                                <w:sz w:val="28"/>
                                <w:szCs w:val="36"/>
                                <w:lang w:eastAsia="zh-Hans"/>
                              </w:rPr>
                              <w:t>】</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7.8pt;margin-top:31.25pt;height:144pt;width:144pt;mso-wrap-distance-bottom:0pt;mso-wrap-distance-left:9pt;mso-wrap-distance-right:9pt;mso-wrap-distance-top:0pt;mso-wrap-style:none;z-index:251672576;mso-width-relative:page;mso-height-relative:page;" fillcolor="#FFFFFF [3201]" filled="t" stroked="f" coordsize="21600,21600" o:gfxdata="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FgAAAGRycy9QSwECFAAUAAAACACHTuJAhprxTdkAAAAJAQAADwAAAAAAAAABACAAAAA4&#10;AAAAZHJzL2Rvd25yZXYueG1sUEsBAhQAFAAAAAgAh07iQOGmfZosAgAAQgQAAA4AAAAAAAAAAQAg&#10;AAAAPgEAAGRycy9lMm9Eb2MueG1sUEsFBgAAAAAGAAYAWQEAANwFAAAAAA==&#10;">
                <v:fill on="t" focussize="0,0"/>
                <v:stroke on="f" weight="0.5pt"/>
                <v:imagedata o:title=""/>
                <o:lock v:ext="edit" aspectratio="f"/>
                <v:textbox style="mso-fit-shape-to-text:t;">
                  <w:txbxContent>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通讯地址：</w:t>
                      </w:r>
                      <w:r>
                        <w:rPr>
                          <w:rFonts w:hint="eastAsia" w:asciiTheme="minorEastAsia" w:hAnsiTheme="minorEastAsia" w:cstheme="minorEastAsia"/>
                          <w:sz w:val="28"/>
                          <w:szCs w:val="36"/>
                          <w:lang w:eastAsia="zh-Hans"/>
                        </w:rPr>
                        <w:t>【</w:t>
                      </w:r>
                      <w:r>
                        <w:rPr>
                          <w:rFonts w:hint="eastAsia" w:asciiTheme="minorEastAsia" w:hAnsiTheme="minorEastAsia" w:cstheme="minorEastAsia"/>
                          <w:color w:val="FF0000"/>
                          <w:sz w:val="28"/>
                          <w:szCs w:val="36"/>
                          <w:lang w:val="en-US" w:eastAsia="zh-Hans"/>
                        </w:rPr>
                        <w:t>杭州市滨江区长河街道施强广场</w:t>
                      </w:r>
                      <w:r>
                        <w:rPr>
                          <w:rFonts w:hint="default" w:asciiTheme="minorEastAsia" w:hAnsiTheme="minorEastAsia" w:cstheme="minorEastAsia"/>
                          <w:color w:val="FF0000"/>
                          <w:sz w:val="28"/>
                          <w:szCs w:val="36"/>
                          <w:lang w:eastAsia="zh-Hans"/>
                        </w:rPr>
                        <w:t>10</w:t>
                      </w:r>
                      <w:r>
                        <w:rPr>
                          <w:rFonts w:hint="eastAsia" w:asciiTheme="minorEastAsia" w:hAnsiTheme="minorEastAsia" w:cstheme="minorEastAsia"/>
                          <w:color w:val="FF0000"/>
                          <w:sz w:val="28"/>
                          <w:szCs w:val="36"/>
                          <w:lang w:val="en-US" w:eastAsia="zh-Hans"/>
                        </w:rPr>
                        <w:t>号楼</w:t>
                      </w:r>
                      <w:r>
                        <w:rPr>
                          <w:rFonts w:hint="default" w:asciiTheme="minorEastAsia" w:hAnsiTheme="minorEastAsia" w:cstheme="minorEastAsia"/>
                          <w:color w:val="FF0000"/>
                          <w:sz w:val="28"/>
                          <w:szCs w:val="36"/>
                          <w:lang w:eastAsia="zh-Hans"/>
                        </w:rPr>
                        <w:t>7</w:t>
                      </w:r>
                      <w:r>
                        <w:rPr>
                          <w:rFonts w:hint="eastAsia" w:asciiTheme="minorEastAsia" w:hAnsiTheme="minorEastAsia" w:cstheme="minorEastAsia"/>
                          <w:color w:val="FF0000"/>
                          <w:sz w:val="28"/>
                          <w:szCs w:val="36"/>
                          <w:lang w:val="en-US" w:eastAsia="zh-Hans"/>
                        </w:rPr>
                        <w:t>楼</w:t>
                      </w:r>
                      <w:r>
                        <w:rPr>
                          <w:rFonts w:hint="eastAsia" w:asciiTheme="minorEastAsia" w:hAnsiTheme="minorEastAsia" w:cstheme="minorEastAsia"/>
                          <w:sz w:val="28"/>
                          <w:szCs w:val="36"/>
                          <w:lang w:eastAsia="zh-Hans"/>
                        </w:rPr>
                        <w:t>】</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开户银行：</w:t>
                      </w:r>
                      <w:r>
                        <w:rPr>
                          <w:rFonts w:hint="eastAsia" w:asciiTheme="minorEastAsia" w:hAnsiTheme="minorEastAsia" w:cstheme="minorEastAsia"/>
                          <w:sz w:val="28"/>
                          <w:szCs w:val="36"/>
                          <w:lang w:eastAsia="zh-Hans"/>
                        </w:rPr>
                        <w:t>【</w:t>
                      </w:r>
                      <w:r>
                        <w:rPr>
                          <w:rFonts w:hint="eastAsia" w:asciiTheme="minorEastAsia" w:hAnsiTheme="minorEastAsia" w:cstheme="minorEastAsia"/>
                          <w:sz w:val="28"/>
                          <w:szCs w:val="36"/>
                          <w:lang w:val="en-US" w:eastAsia="zh-Hans"/>
                        </w:rPr>
                        <w:t>中国农业银行海创园支行</w:t>
                      </w:r>
                      <w:r>
                        <w:rPr>
                          <w:rFonts w:hint="eastAsia" w:asciiTheme="minorEastAsia" w:hAnsiTheme="minorEastAsia" w:cstheme="minorEastAsia"/>
                          <w:sz w:val="28"/>
                          <w:szCs w:val="36"/>
                          <w:lang w:eastAsia="zh-Hans"/>
                        </w:rPr>
                        <w:t>】</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银行账号：</w:t>
                      </w:r>
                      <w:r>
                        <w:rPr>
                          <w:rFonts w:hint="eastAsia" w:asciiTheme="minorEastAsia" w:hAnsiTheme="minorEastAsia" w:cstheme="minorEastAsia"/>
                          <w:sz w:val="28"/>
                          <w:szCs w:val="36"/>
                          <w:lang w:eastAsia="zh-Hans"/>
                        </w:rPr>
                        <w:t>【</w:t>
                      </w:r>
                      <w:r>
                        <w:rPr>
                          <w:rFonts w:hint="default" w:asciiTheme="minorEastAsia" w:hAnsiTheme="minorEastAsia" w:cstheme="minorEastAsia"/>
                          <w:sz w:val="28"/>
                          <w:szCs w:val="36"/>
                          <w:lang w:eastAsia="zh-Hans"/>
                        </w:rPr>
                        <w:t>1236176371283182381831</w:t>
                      </w:r>
                      <w:r>
                        <w:rPr>
                          <w:rFonts w:hint="eastAsia" w:asciiTheme="minorEastAsia" w:hAnsiTheme="minorEastAsia" w:cstheme="minorEastAsia"/>
                          <w:sz w:val="28"/>
                          <w:szCs w:val="36"/>
                          <w:lang w:eastAsia="zh-Hans"/>
                        </w:rPr>
                        <w:t>】</w:t>
                      </w:r>
                    </w:p>
                  </w:txbxContent>
                </v:textbox>
                <w10:wrap type="square"/>
              </v:shape>
            </w:pict>
          </mc:Fallback>
        </mc:AlternateContent>
      </w:r>
      <w:r>
        <w:rPr>
          <w:rFonts w:hint="eastAsia" w:asciiTheme="minorEastAsia" w:hAnsiTheme="minorEastAsia" w:eastAsiaTheme="minorEastAsia" w:cstheme="minorEastAsia"/>
          <w:sz w:val="28"/>
          <w:szCs w:val="36"/>
        </w:rPr>
        <w:t>传</w:t>
      </w:r>
      <w:r>
        <w:rPr>
          <w:rFonts w:hint="default" w:asciiTheme="minorEastAsia" w:hAnsiTheme="minorEastAsia" w:cstheme="minorEastAsia"/>
          <w:sz w:val="28"/>
          <w:szCs w:val="36"/>
        </w:rPr>
        <w:t xml:space="preserve">  </w:t>
      </w:r>
      <w:r>
        <w:rPr>
          <w:rFonts w:hint="eastAsia" w:asciiTheme="minorEastAsia" w:hAnsiTheme="minorEastAsia" w:eastAsiaTheme="minorEastAsia" w:cstheme="minorEastAsia"/>
          <w:sz w:val="28"/>
          <w:szCs w:val="36"/>
        </w:rPr>
        <w:t>真：</w:t>
      </w:r>
      <w:r>
        <w:rPr>
          <w:rFonts w:hint="eastAsia" w:asciiTheme="minorEastAsia" w:hAnsiTheme="minorEastAsia" w:cstheme="minorEastAsia"/>
          <w:sz w:val="28"/>
          <w:szCs w:val="36"/>
          <w:lang w:eastAsia="zh-Hans"/>
        </w:rPr>
        <w:t>【</w:t>
      </w:r>
      <w:r>
        <w:rPr>
          <w:rFonts w:hint="default" w:asciiTheme="minorEastAsia" w:hAnsiTheme="minorEastAsia" w:cstheme="minorEastAsia"/>
          <w:sz w:val="28"/>
          <w:szCs w:val="36"/>
          <w:lang w:eastAsia="zh-Hans"/>
        </w:rPr>
        <w:t>0571-12763176</w:t>
      </w:r>
      <w:r>
        <w:rPr>
          <w:rFonts w:hint="eastAsia" w:asciiTheme="minorEastAsia" w:hAnsiTheme="minorEastAsia" w:cstheme="minorEastAsia"/>
          <w:sz w:val="28"/>
          <w:szCs w:val="36"/>
          <w:lang w:eastAsia="zh-Hans"/>
        </w:rPr>
        <w:t>】</w:t>
      </w:r>
      <w:r>
        <w:rPr>
          <w:rFonts w:hint="default" w:asciiTheme="minorEastAsia" w:hAnsiTheme="minorEastAsia" w:cstheme="minorEastAsia"/>
          <w:sz w:val="28"/>
          <w:szCs w:val="36"/>
          <w:lang w:eastAsia="zh-Hans"/>
        </w:rPr>
        <w:t xml:space="preserve">    </w:t>
      </w:r>
    </w:p>
    <w:p>
      <w:pPr>
        <w:numPr>
          <w:ilvl w:val="0"/>
          <w:numId w:val="2"/>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售电方（售电公司，以下简称乙方）：</w:t>
      </w:r>
      <w:r>
        <w:rPr>
          <w:rFonts w:hint="eastAsia" w:asciiTheme="minorEastAsia" w:hAnsiTheme="minorEastAsia" w:cstheme="minorEastAsia"/>
          <w:color w:val="FF0000"/>
          <w:sz w:val="28"/>
          <w:szCs w:val="36"/>
          <w:lang w:eastAsia="zh-Hans"/>
        </w:rPr>
        <w:t>【</w:t>
      </w:r>
      <w:r>
        <w:rPr>
          <w:rFonts w:hint="eastAsia" w:asciiTheme="minorEastAsia" w:hAnsiTheme="minorEastAsia" w:cstheme="minorEastAsia"/>
          <w:color w:val="FF0000"/>
          <w:sz w:val="28"/>
          <w:szCs w:val="36"/>
          <w:lang w:val="en-US" w:eastAsia="zh-Hans"/>
        </w:rPr>
        <w:t>杭州穿越科技有限公司</w:t>
      </w:r>
      <w:r>
        <w:rPr>
          <w:rFonts w:hint="eastAsia" w:asciiTheme="minorEastAsia" w:hAnsiTheme="minorEastAsia" w:cstheme="minorEastAsia"/>
          <w:color w:val="FF0000"/>
          <w:sz w:val="28"/>
          <w:szCs w:val="36"/>
          <w:lang w:eastAsia="zh-Hans"/>
        </w:rPr>
        <w:t>】</w:t>
      </w:r>
      <w:r>
        <w:rPr>
          <w:rFonts w:hint="eastAsia" w:asciiTheme="minorEastAsia" w:hAnsiTheme="minorEastAsia" w:eastAsiaTheme="minorEastAsia" w:cstheme="minorEastAsia"/>
          <w:sz w:val="28"/>
          <w:szCs w:val="36"/>
        </w:rPr>
        <w:t>，系一家具有</w:t>
      </w:r>
      <w:r>
        <w:rPr>
          <w:rFonts w:hint="eastAsia" w:asciiTheme="minorEastAsia" w:hAnsiTheme="minorEastAsia" w:cstheme="minorEastAsia"/>
          <w:sz w:val="28"/>
          <w:szCs w:val="36"/>
          <w:lang w:val="en-US" w:eastAsia="zh-Hans"/>
        </w:rPr>
        <w:t>法人资格的</w:t>
      </w:r>
      <w:r>
        <w:rPr>
          <w:rFonts w:hint="eastAsia" w:asciiTheme="minorEastAsia" w:hAnsiTheme="minorEastAsia" w:eastAsiaTheme="minorEastAsia" w:cstheme="minorEastAsia"/>
          <w:sz w:val="28"/>
          <w:szCs w:val="36"/>
        </w:rPr>
        <w:t>企业，企业所在地为</w:t>
      </w:r>
      <w:r>
        <w:rPr>
          <w:rFonts w:hint="eastAsia" w:asciiTheme="minorEastAsia" w:hAnsiTheme="minorEastAsia" w:cstheme="minorEastAsia"/>
          <w:sz w:val="28"/>
          <w:szCs w:val="36"/>
          <w:lang w:eastAsia="zh-Hans"/>
        </w:rPr>
        <w:t>【</w:t>
      </w:r>
      <w:r>
        <w:rPr>
          <w:rFonts w:hint="eastAsia" w:asciiTheme="minorEastAsia" w:hAnsiTheme="minorEastAsia" w:cstheme="minorEastAsia"/>
          <w:color w:val="FF0000"/>
          <w:sz w:val="28"/>
          <w:szCs w:val="36"/>
          <w:lang w:val="en-US" w:eastAsia="zh-Hans"/>
        </w:rPr>
        <w:t>浙江省杭州市</w:t>
      </w:r>
      <w:r>
        <w:rPr>
          <w:rFonts w:hint="eastAsia" w:asciiTheme="minorEastAsia" w:hAnsiTheme="minorEastAsia" w:cstheme="minorEastAsia"/>
          <w:sz w:val="28"/>
          <w:szCs w:val="36"/>
          <w:lang w:eastAsia="zh-Hans"/>
        </w:rPr>
        <w:t>】</w:t>
      </w:r>
      <w:r>
        <w:rPr>
          <w:rFonts w:hint="eastAsia" w:asciiTheme="minorEastAsia" w:hAnsiTheme="minorEastAsia" w:eastAsiaTheme="minorEastAsia" w:cstheme="minorEastAsia"/>
          <w:sz w:val="28"/>
          <w:szCs w:val="36"/>
        </w:rPr>
        <w:t>，在</w:t>
      </w:r>
      <w:r>
        <w:rPr>
          <w:rFonts w:hint="eastAsia" w:asciiTheme="minorEastAsia" w:hAnsiTheme="minorEastAsia" w:cstheme="minorEastAsia"/>
          <w:color w:val="FF0000"/>
          <w:sz w:val="28"/>
          <w:szCs w:val="36"/>
          <w:lang w:eastAsia="zh-Hans"/>
        </w:rPr>
        <w:t>【</w:t>
      </w:r>
      <w:r>
        <w:rPr>
          <w:rFonts w:hint="eastAsia" w:asciiTheme="minorEastAsia" w:hAnsiTheme="minorEastAsia" w:cstheme="minorEastAsia"/>
          <w:color w:val="FF0000"/>
          <w:sz w:val="28"/>
          <w:szCs w:val="36"/>
          <w:lang w:val="en-US" w:eastAsia="zh-Hans"/>
        </w:rPr>
        <w:t>浙江省</w:t>
      </w:r>
      <w:r>
        <w:rPr>
          <w:rFonts w:hint="eastAsia" w:asciiTheme="minorEastAsia" w:hAnsiTheme="minorEastAsia" w:cstheme="minorEastAsia"/>
          <w:color w:val="FF0000"/>
          <w:sz w:val="28"/>
          <w:szCs w:val="36"/>
          <w:lang w:eastAsia="zh-Hans"/>
        </w:rPr>
        <w:t>】</w:t>
      </w:r>
      <w:r>
        <w:rPr>
          <w:rFonts w:hint="eastAsia" w:asciiTheme="minorEastAsia" w:hAnsiTheme="minorEastAsia" w:eastAsiaTheme="minorEastAsia" w:cstheme="minorEastAsia"/>
          <w:sz w:val="28"/>
          <w:szCs w:val="36"/>
        </w:rPr>
        <w:t>登记注册,统一社会信用代码或税务登记号：</w:t>
      </w:r>
      <w:r>
        <w:rPr>
          <w:rFonts w:hint="eastAsia" w:asciiTheme="minorEastAsia" w:hAnsiTheme="minorEastAsia" w:cstheme="minorEastAsia"/>
          <w:color w:val="FF0000"/>
          <w:sz w:val="28"/>
          <w:szCs w:val="36"/>
          <w:lang w:eastAsia="zh-Hans"/>
        </w:rPr>
        <w:t>【</w:t>
      </w:r>
      <w:r>
        <w:rPr>
          <w:rFonts w:hint="default" w:asciiTheme="minorEastAsia" w:hAnsiTheme="minorEastAsia" w:cstheme="minorEastAsia"/>
          <w:color w:val="FF0000"/>
          <w:sz w:val="28"/>
          <w:szCs w:val="36"/>
          <w:lang w:eastAsia="zh-Hans"/>
        </w:rPr>
        <w:t>1237626417864781181</w:t>
      </w:r>
      <w:r>
        <w:rPr>
          <w:rFonts w:hint="eastAsia" w:asciiTheme="minorEastAsia" w:hAnsiTheme="minorEastAsia" w:cstheme="minorEastAsia"/>
          <w:color w:val="FF0000"/>
          <w:sz w:val="28"/>
          <w:szCs w:val="36"/>
          <w:lang w:eastAsia="zh-Hans"/>
        </w:rPr>
        <w:t>】</w:t>
      </w:r>
      <w:r>
        <w:rPr>
          <w:rFonts w:hint="eastAsia" w:asciiTheme="minorEastAsia" w:hAnsiTheme="minorEastAsia" w:eastAsiaTheme="minorEastAsia" w:cstheme="minorEastAsia"/>
          <w:sz w:val="28"/>
          <w:szCs w:val="36"/>
        </w:rPr>
        <w:t>，住所：</w:t>
      </w:r>
      <w:r>
        <w:rPr>
          <w:rFonts w:hint="eastAsia" w:asciiTheme="minorEastAsia" w:hAnsiTheme="minorEastAsia" w:cstheme="minorEastAsia"/>
          <w:color w:val="FF0000"/>
          <w:sz w:val="28"/>
          <w:szCs w:val="36"/>
          <w:lang w:eastAsia="zh-Hans"/>
        </w:rPr>
        <w:t>【</w:t>
      </w:r>
      <w:r>
        <w:rPr>
          <w:rFonts w:hint="eastAsia" w:asciiTheme="minorEastAsia" w:hAnsiTheme="minorEastAsia" w:cstheme="minorEastAsia"/>
          <w:color w:val="FF0000"/>
          <w:sz w:val="28"/>
          <w:szCs w:val="36"/>
          <w:lang w:val="en-US" w:eastAsia="zh-Hans"/>
        </w:rPr>
        <w:t>浙江省杭州市滨江区长河街道施强广场</w:t>
      </w:r>
      <w:r>
        <w:rPr>
          <w:rFonts w:hint="default" w:asciiTheme="minorEastAsia" w:hAnsiTheme="minorEastAsia" w:cstheme="minorEastAsia"/>
          <w:color w:val="FF0000"/>
          <w:sz w:val="28"/>
          <w:szCs w:val="36"/>
          <w:lang w:eastAsia="zh-Hans"/>
        </w:rPr>
        <w:t>10</w:t>
      </w:r>
      <w:r>
        <w:rPr>
          <w:rFonts w:hint="eastAsia" w:asciiTheme="minorEastAsia" w:hAnsiTheme="minorEastAsia" w:cstheme="minorEastAsia"/>
          <w:color w:val="FF0000"/>
          <w:sz w:val="28"/>
          <w:szCs w:val="36"/>
          <w:lang w:val="en-US" w:eastAsia="zh-Hans"/>
        </w:rPr>
        <w:t>号楼</w:t>
      </w:r>
      <w:r>
        <w:rPr>
          <w:rFonts w:hint="default" w:asciiTheme="minorEastAsia" w:hAnsiTheme="minorEastAsia" w:cstheme="minorEastAsia"/>
          <w:color w:val="FF0000"/>
          <w:sz w:val="28"/>
          <w:szCs w:val="36"/>
          <w:lang w:eastAsia="zh-Hans"/>
        </w:rPr>
        <w:t>7</w:t>
      </w:r>
      <w:r>
        <w:rPr>
          <w:rFonts w:hint="eastAsia" w:asciiTheme="minorEastAsia" w:hAnsiTheme="minorEastAsia" w:cstheme="minorEastAsia"/>
          <w:color w:val="FF0000"/>
          <w:sz w:val="28"/>
          <w:szCs w:val="36"/>
          <w:lang w:val="en-US" w:eastAsia="zh-Hans"/>
        </w:rPr>
        <w:t>楼</w:t>
      </w:r>
      <w:r>
        <w:rPr>
          <w:rFonts w:hint="eastAsia" w:asciiTheme="minorEastAsia" w:hAnsiTheme="minorEastAsia" w:cstheme="minorEastAsia"/>
          <w:color w:val="FF0000"/>
          <w:sz w:val="28"/>
          <w:szCs w:val="36"/>
          <w:lang w:eastAsia="zh-Hans"/>
        </w:rPr>
        <w:t>】</w:t>
      </w:r>
      <w:r>
        <w:rPr>
          <w:rFonts w:hint="eastAsia" w:asciiTheme="minorEastAsia" w:hAnsiTheme="minorEastAsia" w:cstheme="minorEastAsia"/>
          <w:sz w:val="28"/>
          <w:szCs w:val="36"/>
          <w:lang w:eastAsia="zh-Hans"/>
        </w:rPr>
        <w:t>，</w:t>
      </w:r>
      <w:r>
        <w:rPr>
          <w:rFonts w:hint="eastAsia" w:asciiTheme="minorEastAsia" w:hAnsiTheme="minorEastAsia" w:eastAsiaTheme="minorEastAsia" w:cstheme="minorEastAsia"/>
          <w:sz w:val="28"/>
          <w:szCs w:val="36"/>
        </w:rPr>
        <w:t>法定代表人：</w:t>
      </w:r>
      <w:r>
        <w:rPr>
          <w:rFonts w:hint="eastAsia" w:asciiTheme="minorEastAsia" w:hAnsiTheme="minorEastAsia" w:cstheme="minorEastAsia"/>
          <w:color w:val="FF0000"/>
          <w:sz w:val="28"/>
          <w:szCs w:val="36"/>
          <w:lang w:eastAsia="zh-Hans"/>
        </w:rPr>
        <w:t>【</w:t>
      </w:r>
      <w:r>
        <w:rPr>
          <w:rFonts w:hint="eastAsia" w:asciiTheme="minorEastAsia" w:hAnsiTheme="minorEastAsia" w:cstheme="minorEastAsia"/>
          <w:color w:val="FF0000"/>
          <w:sz w:val="28"/>
          <w:szCs w:val="36"/>
          <w:lang w:val="en-US" w:eastAsia="zh-Hans"/>
        </w:rPr>
        <w:t>张三四</w:t>
      </w:r>
      <w:r>
        <w:rPr>
          <w:rFonts w:hint="eastAsia" w:asciiTheme="minorEastAsia" w:hAnsiTheme="minorEastAsia" w:cstheme="minorEastAsia"/>
          <w:color w:val="FF0000"/>
          <w:sz w:val="28"/>
          <w:szCs w:val="36"/>
          <w:lang w:eastAsia="zh-Hans"/>
        </w:rPr>
        <w:t>】</w:t>
      </w:r>
      <w:r>
        <w:rPr>
          <w:rFonts w:hint="eastAsia" w:asciiTheme="minorEastAsia" w:hAnsiTheme="minorEastAsia" w:eastAsiaTheme="minorEastAsia" w:cstheme="minorEastAsia"/>
          <w:sz w:val="28"/>
          <w:szCs w:val="36"/>
        </w:rPr>
        <w:t>。乙方在浙江拥有并经营管理的售电公司，已在电力交易机构注册，并接受电力用户委托开展购电业务。</w:t>
      </w:r>
    </w:p>
    <w:p>
      <w:pPr>
        <w:numPr>
          <w:ilvl w:val="0"/>
          <w:numId w:val="0"/>
        </w:numPr>
        <w:ind w:firstLine="560" w:firstLineChars="200"/>
        <w:jc w:val="left"/>
        <w:rPr>
          <w:rFonts w:hint="eastAsia" w:asciiTheme="minorEastAsia" w:hAnsiTheme="minorEastAsia" w:eastAsiaTheme="minorEastAsia" w:cstheme="minorEastAsia"/>
          <w:sz w:val="28"/>
          <w:szCs w:val="36"/>
        </w:rPr>
      </w:pPr>
      <w:r>
        <w:rPr>
          <w:sz w:val="28"/>
        </w:rPr>
        <mc:AlternateContent>
          <mc:Choice Requires="wps">
            <w:drawing>
              <wp:anchor distT="0" distB="0" distL="114300" distR="114300" simplePos="0" relativeHeight="251664384" behindDoc="0" locked="0" layoutInCell="1" allowOverlap="1">
                <wp:simplePos x="0" y="0"/>
                <wp:positionH relativeFrom="column">
                  <wp:posOffset>2835910</wp:posOffset>
                </wp:positionH>
                <wp:positionV relativeFrom="paragraph">
                  <wp:posOffset>302260</wp:posOffset>
                </wp:positionV>
                <wp:extent cx="1828800" cy="426720"/>
                <wp:effectExtent l="0" t="0" r="0" b="5080"/>
                <wp:wrapSquare wrapText="bothSides"/>
                <wp:docPr id="13" name="文本框 13"/>
                <wp:cNvGraphicFramePr/>
                <a:graphic xmlns:a="http://schemas.openxmlformats.org/drawingml/2006/main">
                  <a:graphicData uri="http://schemas.microsoft.com/office/word/2010/wordprocessingShape">
                    <wps:wsp>
                      <wps:cNvSpPr txBox="1"/>
                      <wps:spPr>
                        <a:xfrm>
                          <a:off x="0" y="0"/>
                          <a:ext cx="1828800" cy="4267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jc w:val="left"/>
                              <w:rPr>
                                <w:rFonts w:hint="eastAsia" w:asciiTheme="minorEastAsia" w:hAnsiTheme="minorEastAsia" w:cstheme="minorEastAsia"/>
                                <w:sz w:val="28"/>
                                <w:szCs w:val="36"/>
                                <w:lang w:eastAsia="zh-Hans"/>
                              </w:rPr>
                            </w:pPr>
                            <w:r>
                              <w:rPr>
                                <w:rFonts w:hint="eastAsia" w:asciiTheme="minorEastAsia" w:hAnsiTheme="minorEastAsia" w:eastAsiaTheme="minorEastAsia" w:cstheme="minorEastAsia"/>
                                <w:sz w:val="28"/>
                                <w:szCs w:val="36"/>
                              </w:rPr>
                              <w:t>电子邮件：</w:t>
                            </w:r>
                            <w:r>
                              <w:rPr>
                                <w:rFonts w:hint="eastAsia" w:asciiTheme="minorEastAsia" w:hAnsiTheme="minorEastAsia" w:cstheme="minorEastAsia"/>
                                <w:sz w:val="28"/>
                                <w:szCs w:val="36"/>
                                <w:lang w:eastAsia="zh-Hans"/>
                              </w:rPr>
                              <w:t>【</w:t>
                            </w:r>
                            <w:r>
                              <w:rPr>
                                <w:rFonts w:hint="default" w:asciiTheme="minorEastAsia" w:hAnsiTheme="minorEastAsia" w:cstheme="minorEastAsia"/>
                                <w:sz w:val="28"/>
                                <w:szCs w:val="36"/>
                                <w:lang w:eastAsia="zh-Hans"/>
                              </w:rPr>
                              <w:t>____________</w:t>
                            </w:r>
                            <w:r>
                              <w:rPr>
                                <w:rFonts w:hint="eastAsia" w:asciiTheme="minorEastAsia" w:hAnsiTheme="minorEastAsia" w:cstheme="minorEastAsia"/>
                                <w:sz w:val="28"/>
                                <w:szCs w:val="36"/>
                                <w:lang w:eastAsia="zh-Hans"/>
                              </w:rPr>
                              <w:t>】</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3.3pt;margin-top:23.8pt;height:33.6pt;width:144pt;mso-wrap-distance-bottom:0pt;mso-wrap-distance-left:9pt;mso-wrap-distance-right:9pt;mso-wrap-distance-top:0pt;mso-wrap-style:none;z-index:251664384;mso-width-relative:page;mso-height-relative:page;" fillcolor="#FFFFFF [3201]" filled="t" stroked="f" coordsize="21600,21600" o:gfxdata="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BYAAABkcnMvUEsBAhQAFAAAAAgAh07iQLeWe5bXAAAACgEAAA8AAAAAAAAAAQAg&#10;AAAAOAAAAGRycy9kb3ducmV2LnhtbFBLAQIUABQAAAAIAIdO4kAIgpzYMgIAAEEEAAAOAAAAAAAA&#10;AAEAIAAAADwBAABkcnMvZTJvRG9jLnhtbFBLBQYAAAAABgAGAFkBAADgBQAAAAA=&#10;">
                <v:fill on="t" focussize="0,0"/>
                <v:stroke on="f" weight="0.5pt"/>
                <v:imagedata o:title=""/>
                <o:lock v:ext="edit" aspectratio="f"/>
                <v:textbox>
                  <w:txbxContent>
                    <w:p>
                      <w:pPr>
                        <w:numPr>
                          <w:ilvl w:val="0"/>
                          <w:numId w:val="0"/>
                        </w:numPr>
                        <w:jc w:val="left"/>
                        <w:rPr>
                          <w:rFonts w:hint="eastAsia" w:asciiTheme="minorEastAsia" w:hAnsiTheme="minorEastAsia" w:cstheme="minorEastAsia"/>
                          <w:sz w:val="28"/>
                          <w:szCs w:val="36"/>
                          <w:lang w:eastAsia="zh-Hans"/>
                        </w:rPr>
                      </w:pPr>
                      <w:r>
                        <w:rPr>
                          <w:rFonts w:hint="eastAsia" w:asciiTheme="minorEastAsia" w:hAnsiTheme="minorEastAsia" w:eastAsiaTheme="minorEastAsia" w:cstheme="minorEastAsia"/>
                          <w:sz w:val="28"/>
                          <w:szCs w:val="36"/>
                        </w:rPr>
                        <w:t>电子邮件：</w:t>
                      </w:r>
                      <w:r>
                        <w:rPr>
                          <w:rFonts w:hint="eastAsia" w:asciiTheme="minorEastAsia" w:hAnsiTheme="minorEastAsia" w:cstheme="minorEastAsia"/>
                          <w:sz w:val="28"/>
                          <w:szCs w:val="36"/>
                          <w:lang w:eastAsia="zh-Hans"/>
                        </w:rPr>
                        <w:t>【</w:t>
                      </w:r>
                      <w:r>
                        <w:rPr>
                          <w:rFonts w:hint="default" w:asciiTheme="minorEastAsia" w:hAnsiTheme="minorEastAsia" w:cstheme="minorEastAsia"/>
                          <w:sz w:val="28"/>
                          <w:szCs w:val="36"/>
                          <w:lang w:eastAsia="zh-Hans"/>
                        </w:rPr>
                        <w:t>____________</w:t>
                      </w:r>
                      <w:r>
                        <w:rPr>
                          <w:rFonts w:hint="eastAsia" w:asciiTheme="minorEastAsia" w:hAnsiTheme="minorEastAsia" w:cstheme="minorEastAsia"/>
                          <w:sz w:val="28"/>
                          <w:szCs w:val="36"/>
                          <w:lang w:eastAsia="zh-Hans"/>
                        </w:rPr>
                        <w:t>】</w:t>
                      </w:r>
                    </w:p>
                  </w:txbxContent>
                </v:textbox>
                <w10:wrap type="square"/>
              </v:shape>
            </w:pict>
          </mc:Fallback>
        </mc:AlternateContent>
      </w:r>
      <w:r>
        <w:rPr>
          <w:rFonts w:hint="eastAsia" w:asciiTheme="minorEastAsia" w:hAnsiTheme="minorEastAsia" w:eastAsiaTheme="minorEastAsia" w:cstheme="minorEastAsia"/>
          <w:sz w:val="28"/>
          <w:szCs w:val="36"/>
        </w:rPr>
        <w:t>乙方提供联络通讯信息如下：</w:t>
      </w:r>
    </w:p>
    <w:p>
      <w:pPr>
        <w:numPr>
          <w:ilvl w:val="0"/>
          <w:numId w:val="0"/>
        </w:numPr>
        <w:ind w:firstLine="560" w:firstLineChars="200"/>
        <w:jc w:val="left"/>
        <w:rPr>
          <w:rFonts w:hint="eastAsia" w:asciiTheme="minorEastAsia" w:hAnsiTheme="minorEastAsia" w:eastAsiaTheme="minorEastAsia" w:cstheme="minorEastAsia"/>
          <w:sz w:val="28"/>
          <w:szCs w:val="36"/>
        </w:rPr>
      </w:pPr>
      <w:r>
        <w:rPr>
          <w:sz w:val="28"/>
        </w:rPr>
        <mc:AlternateContent>
          <mc:Choice Requires="wps">
            <w:drawing>
              <wp:anchor distT="0" distB="0" distL="114300" distR="114300" simplePos="0" relativeHeight="251666432" behindDoc="0" locked="0" layoutInCell="1" allowOverlap="1">
                <wp:simplePos x="0" y="0"/>
                <wp:positionH relativeFrom="column">
                  <wp:posOffset>2839720</wp:posOffset>
                </wp:positionH>
                <wp:positionV relativeFrom="paragraph">
                  <wp:posOffset>330200</wp:posOffset>
                </wp:positionV>
                <wp:extent cx="1828800" cy="426720"/>
                <wp:effectExtent l="0" t="0" r="0" b="5080"/>
                <wp:wrapSquare wrapText="bothSides"/>
                <wp:docPr id="14" name="文本框 14"/>
                <wp:cNvGraphicFramePr/>
                <a:graphic xmlns:a="http://schemas.openxmlformats.org/drawingml/2006/main">
                  <a:graphicData uri="http://schemas.microsoft.com/office/word/2010/wordprocessingShape">
                    <wps:wsp>
                      <wps:cNvSpPr txBox="1"/>
                      <wps:spPr>
                        <a:xfrm>
                          <a:off x="0" y="0"/>
                          <a:ext cx="1828800" cy="4267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jc w:val="left"/>
                              <w:rPr>
                                <w:rFonts w:hint="eastAsia" w:asciiTheme="minorEastAsia" w:hAnsiTheme="minorEastAsia" w:cstheme="minorEastAsia"/>
                                <w:sz w:val="28"/>
                                <w:szCs w:val="36"/>
                                <w:lang w:eastAsia="zh-Hans"/>
                              </w:rPr>
                            </w:pPr>
                            <w:r>
                              <w:rPr>
                                <w:rFonts w:hint="eastAsia" w:asciiTheme="minorEastAsia" w:hAnsiTheme="minorEastAsia" w:cstheme="minorEastAsia"/>
                                <w:sz w:val="28"/>
                                <w:szCs w:val="36"/>
                                <w:lang w:val="en-US" w:eastAsia="zh-Hans"/>
                              </w:rPr>
                              <w:t>手</w:t>
                            </w:r>
                            <w:r>
                              <w:rPr>
                                <w:rFonts w:hint="default" w:asciiTheme="minorEastAsia" w:hAnsiTheme="minorEastAsia" w:cstheme="minorEastAsia"/>
                                <w:sz w:val="28"/>
                                <w:szCs w:val="36"/>
                                <w:lang w:eastAsia="zh-Hans"/>
                              </w:rPr>
                              <w:t xml:space="preserve">    </w:t>
                            </w:r>
                            <w:r>
                              <w:rPr>
                                <w:rFonts w:hint="eastAsia" w:asciiTheme="minorEastAsia" w:hAnsiTheme="minorEastAsia" w:cstheme="minorEastAsia"/>
                                <w:sz w:val="28"/>
                                <w:szCs w:val="36"/>
                                <w:lang w:val="en-US" w:eastAsia="zh-Hans"/>
                              </w:rPr>
                              <w:t>机</w:t>
                            </w:r>
                            <w:r>
                              <w:rPr>
                                <w:rFonts w:hint="eastAsia" w:asciiTheme="minorEastAsia" w:hAnsiTheme="minorEastAsia" w:eastAsiaTheme="minorEastAsia" w:cstheme="minorEastAsia"/>
                                <w:sz w:val="28"/>
                                <w:szCs w:val="36"/>
                              </w:rPr>
                              <w:t>：</w:t>
                            </w:r>
                            <w:r>
                              <w:rPr>
                                <w:rFonts w:hint="eastAsia" w:asciiTheme="minorEastAsia" w:hAnsiTheme="minorEastAsia" w:cstheme="minorEastAsia"/>
                                <w:sz w:val="28"/>
                                <w:szCs w:val="36"/>
                                <w:lang w:eastAsia="zh-Hans"/>
                              </w:rPr>
                              <w:t>【</w:t>
                            </w:r>
                            <w:r>
                              <w:rPr>
                                <w:rFonts w:hint="default" w:asciiTheme="minorEastAsia" w:hAnsiTheme="minorEastAsia" w:cstheme="minorEastAsia"/>
                                <w:sz w:val="28"/>
                                <w:szCs w:val="36"/>
                                <w:lang w:eastAsia="zh-Hans"/>
                              </w:rPr>
                              <w:t>____________</w:t>
                            </w:r>
                            <w:r>
                              <w:rPr>
                                <w:rFonts w:hint="eastAsia" w:asciiTheme="minorEastAsia" w:hAnsiTheme="minorEastAsia" w:cstheme="minorEastAsia"/>
                                <w:sz w:val="28"/>
                                <w:szCs w:val="36"/>
                                <w:lang w:eastAsia="zh-Hans"/>
                              </w:rPr>
                              <w:t>】</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3.6pt;margin-top:26pt;height:33.6pt;width:144pt;mso-wrap-distance-bottom:0pt;mso-wrap-distance-left:9pt;mso-wrap-distance-right:9pt;mso-wrap-distance-top:0pt;mso-wrap-style:none;z-index:251666432;mso-width-relative:page;mso-height-relative:page;" fillcolor="#FFFFFF [3201]" filled="t" stroked="f" coordsize="21600,21600" o:gfxdata="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BYAAABkcnMvUEsBAhQAFAAAAAgAh07iQJ7jnojYAAAACgEAAA8AAAAAAAAAAQAg&#10;AAAAOAAAAGRycy9kb3ducmV2LnhtbFBLAQIUABQAAAAIAIdO4kC8dTQbMQIAAEEEAAAOAAAAAAAA&#10;AAEAIAAAAD0BAABkcnMvZTJvRG9jLnhtbFBLBQYAAAAABgAGAFkBAADgBQAAAAA=&#10;">
                <v:fill on="t" focussize="0,0"/>
                <v:stroke on="f" weight="0.5pt"/>
                <v:imagedata o:title=""/>
                <o:lock v:ext="edit" aspectratio="f"/>
                <v:textbox>
                  <w:txbxContent>
                    <w:p>
                      <w:pPr>
                        <w:numPr>
                          <w:ilvl w:val="0"/>
                          <w:numId w:val="0"/>
                        </w:numPr>
                        <w:jc w:val="left"/>
                        <w:rPr>
                          <w:rFonts w:hint="eastAsia" w:asciiTheme="minorEastAsia" w:hAnsiTheme="minorEastAsia" w:cstheme="minorEastAsia"/>
                          <w:sz w:val="28"/>
                          <w:szCs w:val="36"/>
                          <w:lang w:eastAsia="zh-Hans"/>
                        </w:rPr>
                      </w:pPr>
                      <w:r>
                        <w:rPr>
                          <w:rFonts w:hint="eastAsia" w:asciiTheme="minorEastAsia" w:hAnsiTheme="minorEastAsia" w:cstheme="minorEastAsia"/>
                          <w:sz w:val="28"/>
                          <w:szCs w:val="36"/>
                          <w:lang w:val="en-US" w:eastAsia="zh-Hans"/>
                        </w:rPr>
                        <w:t>手</w:t>
                      </w:r>
                      <w:r>
                        <w:rPr>
                          <w:rFonts w:hint="default" w:asciiTheme="minorEastAsia" w:hAnsiTheme="minorEastAsia" w:cstheme="minorEastAsia"/>
                          <w:sz w:val="28"/>
                          <w:szCs w:val="36"/>
                          <w:lang w:eastAsia="zh-Hans"/>
                        </w:rPr>
                        <w:t xml:space="preserve">    </w:t>
                      </w:r>
                      <w:r>
                        <w:rPr>
                          <w:rFonts w:hint="eastAsia" w:asciiTheme="minorEastAsia" w:hAnsiTheme="minorEastAsia" w:cstheme="minorEastAsia"/>
                          <w:sz w:val="28"/>
                          <w:szCs w:val="36"/>
                          <w:lang w:val="en-US" w:eastAsia="zh-Hans"/>
                        </w:rPr>
                        <w:t>机</w:t>
                      </w:r>
                      <w:r>
                        <w:rPr>
                          <w:rFonts w:hint="eastAsia" w:asciiTheme="minorEastAsia" w:hAnsiTheme="minorEastAsia" w:eastAsiaTheme="minorEastAsia" w:cstheme="minorEastAsia"/>
                          <w:sz w:val="28"/>
                          <w:szCs w:val="36"/>
                        </w:rPr>
                        <w:t>：</w:t>
                      </w:r>
                      <w:r>
                        <w:rPr>
                          <w:rFonts w:hint="eastAsia" w:asciiTheme="minorEastAsia" w:hAnsiTheme="minorEastAsia" w:cstheme="minorEastAsia"/>
                          <w:sz w:val="28"/>
                          <w:szCs w:val="36"/>
                          <w:lang w:eastAsia="zh-Hans"/>
                        </w:rPr>
                        <w:t>【</w:t>
                      </w:r>
                      <w:r>
                        <w:rPr>
                          <w:rFonts w:hint="default" w:asciiTheme="minorEastAsia" w:hAnsiTheme="minorEastAsia" w:cstheme="minorEastAsia"/>
                          <w:sz w:val="28"/>
                          <w:szCs w:val="36"/>
                          <w:lang w:eastAsia="zh-Hans"/>
                        </w:rPr>
                        <w:t>____________</w:t>
                      </w:r>
                      <w:r>
                        <w:rPr>
                          <w:rFonts w:hint="eastAsia" w:asciiTheme="minorEastAsia" w:hAnsiTheme="minorEastAsia" w:cstheme="minorEastAsia"/>
                          <w:sz w:val="28"/>
                          <w:szCs w:val="36"/>
                          <w:lang w:eastAsia="zh-Hans"/>
                        </w:rPr>
                        <w:t>】</w:t>
                      </w:r>
                    </w:p>
                  </w:txbxContent>
                </v:textbox>
                <w10:wrap type="square"/>
              </v:shape>
            </w:pict>
          </mc:Fallback>
        </mc:AlternateContent>
      </w:r>
      <w:r>
        <w:rPr>
          <w:rFonts w:hint="eastAsia" w:asciiTheme="minorEastAsia" w:hAnsiTheme="minorEastAsia" w:eastAsiaTheme="minorEastAsia" w:cstheme="minorEastAsia"/>
          <w:sz w:val="28"/>
          <w:szCs w:val="36"/>
        </w:rPr>
        <w:t>联系人：</w:t>
      </w:r>
      <w:r>
        <w:rPr>
          <w:rFonts w:hint="eastAsia" w:asciiTheme="minorEastAsia" w:hAnsiTheme="minorEastAsia" w:cstheme="minorEastAsia"/>
          <w:sz w:val="28"/>
          <w:szCs w:val="36"/>
          <w:lang w:eastAsia="zh-Hans"/>
        </w:rPr>
        <w:t>【</w:t>
      </w:r>
      <w:r>
        <w:rPr>
          <w:rFonts w:hint="default" w:asciiTheme="minorEastAsia" w:hAnsiTheme="minorEastAsia" w:cstheme="minorEastAsia"/>
          <w:sz w:val="28"/>
          <w:szCs w:val="36"/>
          <w:lang w:eastAsia="zh-Hans"/>
        </w:rPr>
        <w:t>____________</w:t>
      </w:r>
      <w:r>
        <w:rPr>
          <w:rFonts w:hint="eastAsia" w:asciiTheme="minorEastAsia" w:hAnsiTheme="minorEastAsia" w:cstheme="minorEastAsia"/>
          <w:sz w:val="28"/>
          <w:szCs w:val="36"/>
          <w:lang w:eastAsia="zh-Hans"/>
        </w:rPr>
        <w:t>】</w:t>
      </w:r>
      <w:r>
        <w:rPr>
          <w:rFonts w:hint="default" w:asciiTheme="minorEastAsia" w:hAnsiTheme="minorEastAsia" w:cstheme="minorEastAsia"/>
          <w:sz w:val="28"/>
          <w:szCs w:val="36"/>
          <w:lang w:eastAsia="zh-Hans"/>
        </w:rPr>
        <w:t xml:space="preserve">      </w:t>
      </w:r>
    </w:p>
    <w:p>
      <w:pPr>
        <w:numPr>
          <w:ilvl w:val="0"/>
          <w:numId w:val="0"/>
        </w:numPr>
        <w:ind w:firstLine="560" w:firstLineChars="200"/>
        <w:jc w:val="left"/>
        <w:rPr>
          <w:rFonts w:hint="eastAsia" w:asciiTheme="minorEastAsia" w:hAnsiTheme="minorEastAsia" w:cstheme="minorEastAsia"/>
          <w:sz w:val="28"/>
          <w:szCs w:val="36"/>
          <w:lang w:eastAsia="zh-Hans"/>
        </w:rPr>
      </w:pPr>
      <w:r>
        <w:rPr>
          <w:sz w:val="28"/>
        </w:rPr>
        <mc:AlternateContent>
          <mc:Choice Requires="wps">
            <w:drawing>
              <wp:anchor distT="0" distB="0" distL="114300" distR="114300" simplePos="0" relativeHeight="251670528" behindDoc="0" locked="0" layoutInCell="1" allowOverlap="1">
                <wp:simplePos x="0" y="0"/>
                <wp:positionH relativeFrom="column">
                  <wp:posOffset>2847340</wp:posOffset>
                </wp:positionH>
                <wp:positionV relativeFrom="paragraph">
                  <wp:posOffset>324485</wp:posOffset>
                </wp:positionV>
                <wp:extent cx="1828800" cy="426720"/>
                <wp:effectExtent l="0" t="0" r="0" b="5080"/>
                <wp:wrapSquare wrapText="bothSides"/>
                <wp:docPr id="15" name="文本框 15"/>
                <wp:cNvGraphicFramePr/>
                <a:graphic xmlns:a="http://schemas.openxmlformats.org/drawingml/2006/main">
                  <a:graphicData uri="http://schemas.microsoft.com/office/word/2010/wordprocessingShape">
                    <wps:wsp>
                      <wps:cNvSpPr txBox="1"/>
                      <wps:spPr>
                        <a:xfrm>
                          <a:off x="0" y="0"/>
                          <a:ext cx="1828800" cy="4267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jc w:val="left"/>
                              <w:rPr>
                                <w:rFonts w:hint="eastAsia" w:asciiTheme="minorEastAsia" w:hAnsiTheme="minorEastAsia" w:cstheme="minorEastAsia"/>
                                <w:sz w:val="28"/>
                                <w:szCs w:val="36"/>
                                <w:lang w:eastAsia="zh-Hans"/>
                              </w:rPr>
                            </w:pPr>
                            <w:r>
                              <w:rPr>
                                <w:rFonts w:hint="eastAsia" w:asciiTheme="minorEastAsia" w:hAnsiTheme="minorEastAsia" w:cstheme="minorEastAsia"/>
                                <w:sz w:val="28"/>
                                <w:szCs w:val="36"/>
                                <w:lang w:val="en-US" w:eastAsia="zh-Hans"/>
                              </w:rPr>
                              <w:t>邮</w:t>
                            </w:r>
                            <w:r>
                              <w:rPr>
                                <w:rFonts w:hint="default" w:asciiTheme="minorEastAsia" w:hAnsiTheme="minorEastAsia" w:cstheme="minorEastAsia"/>
                                <w:sz w:val="28"/>
                                <w:szCs w:val="36"/>
                                <w:lang w:eastAsia="zh-Hans"/>
                              </w:rPr>
                              <w:t xml:space="preserve">    </w:t>
                            </w:r>
                            <w:r>
                              <w:rPr>
                                <w:rFonts w:hint="eastAsia" w:asciiTheme="minorEastAsia" w:hAnsiTheme="minorEastAsia" w:cstheme="minorEastAsia"/>
                                <w:sz w:val="28"/>
                                <w:szCs w:val="36"/>
                                <w:lang w:val="en-US" w:eastAsia="zh-Hans"/>
                              </w:rPr>
                              <w:t>编</w:t>
                            </w:r>
                            <w:r>
                              <w:rPr>
                                <w:rFonts w:hint="eastAsia" w:asciiTheme="minorEastAsia" w:hAnsiTheme="minorEastAsia" w:eastAsiaTheme="minorEastAsia" w:cstheme="minorEastAsia"/>
                                <w:sz w:val="28"/>
                                <w:szCs w:val="36"/>
                              </w:rPr>
                              <w:t>：</w:t>
                            </w:r>
                            <w:r>
                              <w:rPr>
                                <w:rFonts w:hint="eastAsia" w:asciiTheme="minorEastAsia" w:hAnsiTheme="minorEastAsia" w:cstheme="minorEastAsia"/>
                                <w:sz w:val="28"/>
                                <w:szCs w:val="36"/>
                                <w:lang w:eastAsia="zh-Hans"/>
                              </w:rPr>
                              <w:t>【</w:t>
                            </w:r>
                            <w:r>
                              <w:rPr>
                                <w:rFonts w:hint="default" w:asciiTheme="minorEastAsia" w:hAnsiTheme="minorEastAsia" w:cstheme="minorEastAsia"/>
                                <w:sz w:val="28"/>
                                <w:szCs w:val="36"/>
                                <w:lang w:eastAsia="zh-Hans"/>
                              </w:rPr>
                              <w:t>____________</w:t>
                            </w:r>
                            <w:r>
                              <w:rPr>
                                <w:rFonts w:hint="eastAsia" w:asciiTheme="minorEastAsia" w:hAnsiTheme="minorEastAsia" w:cstheme="minorEastAsia"/>
                                <w:sz w:val="28"/>
                                <w:szCs w:val="36"/>
                                <w:lang w:eastAsia="zh-Hans"/>
                              </w:rPr>
                              <w:t>】</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4.2pt;margin-top:25.55pt;height:33.6pt;width:144pt;mso-wrap-distance-bottom:0pt;mso-wrap-distance-left:9pt;mso-wrap-distance-right:9pt;mso-wrap-distance-top:0pt;mso-wrap-style:none;z-index:251670528;mso-width-relative:page;mso-height-relative:page;" fillcolor="#FFFFFF [3201]" filled="t" stroked="f" coordsize="21600,21600" o:gfxdata="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BYAAABkcnMvUEsBAhQAFAAAAAgAh07iQFLDgsTXAAAACgEAAA8AAAAAAAAAAQAg&#10;AAAAOAAAAGRycy9kb3ducmV2LnhtbFBLAQIUABQAAAAIAIdO4kCbPhxzMgIAAEEEAAAOAAAAAAAA&#10;AAEAIAAAADwBAABkcnMvZTJvRG9jLnhtbFBLBQYAAAAABgAGAFkBAADgBQAAAAA=&#10;">
                <v:fill on="t" focussize="0,0"/>
                <v:stroke on="f" weight="0.5pt"/>
                <v:imagedata o:title=""/>
                <o:lock v:ext="edit" aspectratio="f"/>
                <v:textbox>
                  <w:txbxContent>
                    <w:p>
                      <w:pPr>
                        <w:numPr>
                          <w:ilvl w:val="0"/>
                          <w:numId w:val="0"/>
                        </w:numPr>
                        <w:jc w:val="left"/>
                        <w:rPr>
                          <w:rFonts w:hint="eastAsia" w:asciiTheme="minorEastAsia" w:hAnsiTheme="minorEastAsia" w:cstheme="minorEastAsia"/>
                          <w:sz w:val="28"/>
                          <w:szCs w:val="36"/>
                          <w:lang w:eastAsia="zh-Hans"/>
                        </w:rPr>
                      </w:pPr>
                      <w:r>
                        <w:rPr>
                          <w:rFonts w:hint="eastAsia" w:asciiTheme="minorEastAsia" w:hAnsiTheme="minorEastAsia" w:cstheme="minorEastAsia"/>
                          <w:sz w:val="28"/>
                          <w:szCs w:val="36"/>
                          <w:lang w:val="en-US" w:eastAsia="zh-Hans"/>
                        </w:rPr>
                        <w:t>邮</w:t>
                      </w:r>
                      <w:r>
                        <w:rPr>
                          <w:rFonts w:hint="default" w:asciiTheme="minorEastAsia" w:hAnsiTheme="minorEastAsia" w:cstheme="minorEastAsia"/>
                          <w:sz w:val="28"/>
                          <w:szCs w:val="36"/>
                          <w:lang w:eastAsia="zh-Hans"/>
                        </w:rPr>
                        <w:t xml:space="preserve">    </w:t>
                      </w:r>
                      <w:r>
                        <w:rPr>
                          <w:rFonts w:hint="eastAsia" w:asciiTheme="minorEastAsia" w:hAnsiTheme="minorEastAsia" w:cstheme="minorEastAsia"/>
                          <w:sz w:val="28"/>
                          <w:szCs w:val="36"/>
                          <w:lang w:val="en-US" w:eastAsia="zh-Hans"/>
                        </w:rPr>
                        <w:t>编</w:t>
                      </w:r>
                      <w:r>
                        <w:rPr>
                          <w:rFonts w:hint="eastAsia" w:asciiTheme="minorEastAsia" w:hAnsiTheme="minorEastAsia" w:eastAsiaTheme="minorEastAsia" w:cstheme="minorEastAsia"/>
                          <w:sz w:val="28"/>
                          <w:szCs w:val="36"/>
                        </w:rPr>
                        <w:t>：</w:t>
                      </w:r>
                      <w:r>
                        <w:rPr>
                          <w:rFonts w:hint="eastAsia" w:asciiTheme="minorEastAsia" w:hAnsiTheme="minorEastAsia" w:cstheme="minorEastAsia"/>
                          <w:sz w:val="28"/>
                          <w:szCs w:val="36"/>
                          <w:lang w:eastAsia="zh-Hans"/>
                        </w:rPr>
                        <w:t>【</w:t>
                      </w:r>
                      <w:r>
                        <w:rPr>
                          <w:rFonts w:hint="default" w:asciiTheme="minorEastAsia" w:hAnsiTheme="minorEastAsia" w:cstheme="minorEastAsia"/>
                          <w:sz w:val="28"/>
                          <w:szCs w:val="36"/>
                          <w:lang w:eastAsia="zh-Hans"/>
                        </w:rPr>
                        <w:t>____________</w:t>
                      </w:r>
                      <w:r>
                        <w:rPr>
                          <w:rFonts w:hint="eastAsia" w:asciiTheme="minorEastAsia" w:hAnsiTheme="minorEastAsia" w:cstheme="minorEastAsia"/>
                          <w:sz w:val="28"/>
                          <w:szCs w:val="36"/>
                          <w:lang w:eastAsia="zh-Hans"/>
                        </w:rPr>
                        <w:t>】</w:t>
                      </w:r>
                    </w:p>
                  </w:txbxContent>
                </v:textbox>
                <w10:wrap type="square"/>
              </v:shape>
            </w:pict>
          </mc:Fallback>
        </mc:AlternateContent>
      </w:r>
      <w:r>
        <w:rPr>
          <w:rFonts w:hint="eastAsia" w:asciiTheme="minorEastAsia" w:hAnsiTheme="minorEastAsia" w:eastAsiaTheme="minorEastAsia" w:cstheme="minorEastAsia"/>
          <w:sz w:val="28"/>
          <w:szCs w:val="36"/>
        </w:rPr>
        <w:t>电</w:t>
      </w:r>
      <w:r>
        <w:rPr>
          <w:rFonts w:hint="default" w:asciiTheme="minorEastAsia" w:hAnsiTheme="minorEastAsia" w:cstheme="minorEastAsia"/>
          <w:sz w:val="28"/>
          <w:szCs w:val="36"/>
        </w:rPr>
        <w:t xml:space="preserve">  </w:t>
      </w:r>
      <w:r>
        <w:rPr>
          <w:rFonts w:hint="eastAsia" w:asciiTheme="minorEastAsia" w:hAnsiTheme="minorEastAsia" w:eastAsiaTheme="minorEastAsia" w:cstheme="minorEastAsia"/>
          <w:sz w:val="28"/>
          <w:szCs w:val="36"/>
        </w:rPr>
        <w:t>话：</w:t>
      </w:r>
      <w:r>
        <w:rPr>
          <w:rFonts w:hint="eastAsia" w:asciiTheme="minorEastAsia" w:hAnsiTheme="minorEastAsia" w:cstheme="minorEastAsia"/>
          <w:sz w:val="28"/>
          <w:szCs w:val="36"/>
          <w:lang w:eastAsia="zh-Hans"/>
        </w:rPr>
        <w:t>【</w:t>
      </w:r>
      <w:r>
        <w:rPr>
          <w:rFonts w:hint="default" w:asciiTheme="minorEastAsia" w:hAnsiTheme="minorEastAsia" w:cstheme="minorEastAsia"/>
          <w:sz w:val="28"/>
          <w:szCs w:val="36"/>
          <w:lang w:eastAsia="zh-Hans"/>
        </w:rPr>
        <w:t>____________</w:t>
      </w:r>
      <w:r>
        <w:rPr>
          <w:rFonts w:hint="eastAsia" w:asciiTheme="minorEastAsia" w:hAnsiTheme="minorEastAsia" w:cstheme="minorEastAsia"/>
          <w:sz w:val="28"/>
          <w:szCs w:val="36"/>
          <w:lang w:eastAsia="zh-Hans"/>
        </w:rPr>
        <w:t>】</w:t>
      </w:r>
      <w:r>
        <w:rPr>
          <w:rFonts w:hint="default" w:asciiTheme="minorEastAsia" w:hAnsiTheme="minorEastAsia" w:cstheme="minorEastAsia"/>
          <w:sz w:val="28"/>
          <w:szCs w:val="36"/>
          <w:lang w:eastAsia="zh-Hans"/>
        </w:rPr>
        <w:t xml:space="preserve">     </w:t>
      </w:r>
    </w:p>
    <w:p>
      <w:pPr>
        <w:numPr>
          <w:ilvl w:val="0"/>
          <w:numId w:val="0"/>
        </w:numPr>
        <w:ind w:firstLine="560" w:firstLineChars="200"/>
        <w:jc w:val="left"/>
        <w:rPr>
          <w:rFonts w:hint="eastAsia" w:asciiTheme="minorEastAsia" w:hAnsiTheme="minorEastAsia" w:cstheme="minorEastAsia"/>
          <w:sz w:val="28"/>
          <w:szCs w:val="36"/>
          <w:lang w:eastAsia="zh-Hans"/>
        </w:rPr>
      </w:pPr>
      <w:r>
        <w:rPr>
          <w:sz w:val="28"/>
        </w:rPr>
        <mc:AlternateContent>
          <mc:Choice Requires="wps">
            <w:drawing>
              <wp:anchor distT="0" distB="0" distL="114300" distR="114300" simplePos="0" relativeHeight="251671552" behindDoc="0" locked="0" layoutInCell="1" allowOverlap="1">
                <wp:simplePos x="0" y="0"/>
                <wp:positionH relativeFrom="column">
                  <wp:posOffset>-99060</wp:posOffset>
                </wp:positionH>
                <wp:positionV relativeFrom="paragraph">
                  <wp:posOffset>397510</wp:posOffset>
                </wp:positionV>
                <wp:extent cx="1828800" cy="1828800"/>
                <wp:effectExtent l="0" t="0" r="0" b="0"/>
                <wp:wrapSquare wrapText="bothSides"/>
                <wp:docPr id="16"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通讯地址：</w:t>
                            </w:r>
                            <w:r>
                              <w:rPr>
                                <w:rFonts w:hint="eastAsia" w:asciiTheme="minorEastAsia" w:hAnsiTheme="minorEastAsia" w:cstheme="minorEastAsia"/>
                                <w:sz w:val="28"/>
                                <w:szCs w:val="36"/>
                                <w:lang w:eastAsia="zh-Hans"/>
                              </w:rPr>
                              <w:t>【</w:t>
                            </w:r>
                            <w:r>
                              <w:rPr>
                                <w:rFonts w:hint="default" w:asciiTheme="minorEastAsia" w:hAnsiTheme="minorEastAsia" w:cstheme="minorEastAsia"/>
                                <w:sz w:val="28"/>
                                <w:szCs w:val="36"/>
                                <w:lang w:eastAsia="zh-Hans"/>
                              </w:rPr>
                              <w:t>_________________________________________</w:t>
                            </w:r>
                            <w:r>
                              <w:rPr>
                                <w:rFonts w:hint="eastAsia" w:asciiTheme="minorEastAsia" w:hAnsiTheme="minorEastAsia" w:cstheme="minorEastAsia"/>
                                <w:sz w:val="28"/>
                                <w:szCs w:val="36"/>
                                <w:lang w:eastAsia="zh-Hans"/>
                              </w:rPr>
                              <w:t>】</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开户银行：</w:t>
                            </w:r>
                            <w:r>
                              <w:rPr>
                                <w:rFonts w:hint="eastAsia" w:asciiTheme="minorEastAsia" w:hAnsiTheme="minorEastAsia" w:cstheme="minorEastAsia"/>
                                <w:sz w:val="28"/>
                                <w:szCs w:val="36"/>
                                <w:lang w:eastAsia="zh-Hans"/>
                              </w:rPr>
                              <w:t>【</w:t>
                            </w:r>
                            <w:r>
                              <w:rPr>
                                <w:rFonts w:hint="default" w:asciiTheme="minorEastAsia" w:hAnsiTheme="minorEastAsia" w:cstheme="minorEastAsia"/>
                                <w:sz w:val="28"/>
                                <w:szCs w:val="36"/>
                                <w:lang w:eastAsia="zh-Hans"/>
                              </w:rPr>
                              <w:t>_________________________________________</w:t>
                            </w:r>
                            <w:r>
                              <w:rPr>
                                <w:rFonts w:hint="eastAsia" w:asciiTheme="minorEastAsia" w:hAnsiTheme="minorEastAsia" w:cstheme="minorEastAsia"/>
                                <w:sz w:val="28"/>
                                <w:szCs w:val="36"/>
                                <w:lang w:eastAsia="zh-Hans"/>
                              </w:rPr>
                              <w:t>】</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银行账号：</w:t>
                            </w:r>
                            <w:r>
                              <w:rPr>
                                <w:rFonts w:hint="eastAsia" w:asciiTheme="minorEastAsia" w:hAnsiTheme="minorEastAsia" w:cstheme="minorEastAsia"/>
                                <w:sz w:val="28"/>
                                <w:szCs w:val="36"/>
                                <w:lang w:eastAsia="zh-Hans"/>
                              </w:rPr>
                              <w:t>【</w:t>
                            </w:r>
                            <w:r>
                              <w:rPr>
                                <w:rFonts w:hint="default" w:asciiTheme="minorEastAsia" w:hAnsiTheme="minorEastAsia" w:cstheme="minorEastAsia"/>
                                <w:sz w:val="28"/>
                                <w:szCs w:val="36"/>
                                <w:lang w:eastAsia="zh-Hans"/>
                              </w:rPr>
                              <w:t>_________________________________________</w:t>
                            </w:r>
                            <w:r>
                              <w:rPr>
                                <w:rFonts w:hint="eastAsia" w:asciiTheme="minorEastAsia" w:hAnsiTheme="minorEastAsia" w:cstheme="minorEastAsia"/>
                                <w:sz w:val="28"/>
                                <w:szCs w:val="36"/>
                                <w:lang w:eastAsia="zh-Hans"/>
                              </w:rPr>
                              <w:t>】</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7.8pt;margin-top:31.3pt;height:144pt;width:144pt;mso-wrap-distance-bottom:0pt;mso-wrap-distance-left:9pt;mso-wrap-distance-right:9pt;mso-wrap-distance-top:0pt;mso-wrap-style:none;z-index:251671552;mso-width-relative:page;mso-height-relative:page;" fillcolor="#FFFFFF [3201]" filled="t" stroked="f" coordsize="21600,21600" o:gfxdata="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BYAAABkcnMvUEsBAhQAFAAAAAgAh07iQLK2NnXbAAAACQEAAA8AAAAAAAAAAQAgAAAA&#10;OAAAAGRycy9kb3ducmV2LnhtbFBLAQIUABQAAAAIAIdO4kB8v+8aKwIAAEIEAAAOAAAAAAAAAAEA&#10;IAAAAEABAABkcnMvZTJvRG9jLnhtbFBLBQYAAAAABgAGAFkBAADdBQAAAAA=&#10;">
                <v:fill on="t" focussize="0,0"/>
                <v:stroke on="f" weight="0.5pt"/>
                <v:imagedata o:title=""/>
                <o:lock v:ext="edit" aspectratio="f"/>
                <v:textbox style="mso-fit-shape-to-text:t;">
                  <w:txbxContent>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通讯地址：</w:t>
                      </w:r>
                      <w:r>
                        <w:rPr>
                          <w:rFonts w:hint="eastAsia" w:asciiTheme="minorEastAsia" w:hAnsiTheme="minorEastAsia" w:cstheme="minorEastAsia"/>
                          <w:sz w:val="28"/>
                          <w:szCs w:val="36"/>
                          <w:lang w:eastAsia="zh-Hans"/>
                        </w:rPr>
                        <w:t>【</w:t>
                      </w:r>
                      <w:r>
                        <w:rPr>
                          <w:rFonts w:hint="default" w:asciiTheme="minorEastAsia" w:hAnsiTheme="minorEastAsia" w:cstheme="minorEastAsia"/>
                          <w:sz w:val="28"/>
                          <w:szCs w:val="36"/>
                          <w:lang w:eastAsia="zh-Hans"/>
                        </w:rPr>
                        <w:t>_________________________________________</w:t>
                      </w:r>
                      <w:r>
                        <w:rPr>
                          <w:rFonts w:hint="eastAsia" w:asciiTheme="minorEastAsia" w:hAnsiTheme="minorEastAsia" w:cstheme="minorEastAsia"/>
                          <w:sz w:val="28"/>
                          <w:szCs w:val="36"/>
                          <w:lang w:eastAsia="zh-Hans"/>
                        </w:rPr>
                        <w:t>】</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开户银行：</w:t>
                      </w:r>
                      <w:r>
                        <w:rPr>
                          <w:rFonts w:hint="eastAsia" w:asciiTheme="minorEastAsia" w:hAnsiTheme="minorEastAsia" w:cstheme="minorEastAsia"/>
                          <w:sz w:val="28"/>
                          <w:szCs w:val="36"/>
                          <w:lang w:eastAsia="zh-Hans"/>
                        </w:rPr>
                        <w:t>【</w:t>
                      </w:r>
                      <w:r>
                        <w:rPr>
                          <w:rFonts w:hint="default" w:asciiTheme="minorEastAsia" w:hAnsiTheme="minorEastAsia" w:cstheme="minorEastAsia"/>
                          <w:sz w:val="28"/>
                          <w:szCs w:val="36"/>
                          <w:lang w:eastAsia="zh-Hans"/>
                        </w:rPr>
                        <w:t>_________________________________________</w:t>
                      </w:r>
                      <w:r>
                        <w:rPr>
                          <w:rFonts w:hint="eastAsia" w:asciiTheme="minorEastAsia" w:hAnsiTheme="minorEastAsia" w:cstheme="minorEastAsia"/>
                          <w:sz w:val="28"/>
                          <w:szCs w:val="36"/>
                          <w:lang w:eastAsia="zh-Hans"/>
                        </w:rPr>
                        <w:t>】</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银行账号：</w:t>
                      </w:r>
                      <w:r>
                        <w:rPr>
                          <w:rFonts w:hint="eastAsia" w:asciiTheme="minorEastAsia" w:hAnsiTheme="minorEastAsia" w:cstheme="minorEastAsia"/>
                          <w:sz w:val="28"/>
                          <w:szCs w:val="36"/>
                          <w:lang w:eastAsia="zh-Hans"/>
                        </w:rPr>
                        <w:t>【</w:t>
                      </w:r>
                      <w:r>
                        <w:rPr>
                          <w:rFonts w:hint="default" w:asciiTheme="minorEastAsia" w:hAnsiTheme="minorEastAsia" w:cstheme="minorEastAsia"/>
                          <w:sz w:val="28"/>
                          <w:szCs w:val="36"/>
                          <w:lang w:eastAsia="zh-Hans"/>
                        </w:rPr>
                        <w:t>_________________________________________</w:t>
                      </w:r>
                      <w:r>
                        <w:rPr>
                          <w:rFonts w:hint="eastAsia" w:asciiTheme="minorEastAsia" w:hAnsiTheme="minorEastAsia" w:cstheme="minorEastAsia"/>
                          <w:sz w:val="28"/>
                          <w:szCs w:val="36"/>
                          <w:lang w:eastAsia="zh-Hans"/>
                        </w:rPr>
                        <w:t>】</w:t>
                      </w:r>
                    </w:p>
                  </w:txbxContent>
                </v:textbox>
                <w10:wrap type="square"/>
              </v:shape>
            </w:pict>
          </mc:Fallback>
        </mc:AlternateContent>
      </w:r>
      <w:r>
        <w:rPr>
          <w:rFonts w:hint="eastAsia" w:asciiTheme="minorEastAsia" w:hAnsiTheme="minorEastAsia" w:eastAsiaTheme="minorEastAsia" w:cstheme="minorEastAsia"/>
          <w:sz w:val="28"/>
          <w:szCs w:val="36"/>
        </w:rPr>
        <w:t>传</w:t>
      </w:r>
      <w:r>
        <w:rPr>
          <w:rFonts w:hint="default" w:asciiTheme="minorEastAsia" w:hAnsiTheme="minorEastAsia" w:cstheme="minorEastAsia"/>
          <w:sz w:val="28"/>
          <w:szCs w:val="36"/>
        </w:rPr>
        <w:t xml:space="preserve">  </w:t>
      </w:r>
      <w:r>
        <w:rPr>
          <w:rFonts w:hint="eastAsia" w:asciiTheme="minorEastAsia" w:hAnsiTheme="minorEastAsia" w:eastAsiaTheme="minorEastAsia" w:cstheme="minorEastAsia"/>
          <w:sz w:val="28"/>
          <w:szCs w:val="36"/>
        </w:rPr>
        <w:t>真：</w:t>
      </w:r>
      <w:r>
        <w:rPr>
          <w:rFonts w:hint="eastAsia" w:asciiTheme="minorEastAsia" w:hAnsiTheme="minorEastAsia" w:cstheme="minorEastAsia"/>
          <w:sz w:val="28"/>
          <w:szCs w:val="36"/>
          <w:lang w:eastAsia="zh-Hans"/>
        </w:rPr>
        <w:t>【</w:t>
      </w:r>
      <w:r>
        <w:rPr>
          <w:rFonts w:hint="default" w:asciiTheme="minorEastAsia" w:hAnsiTheme="minorEastAsia" w:cstheme="minorEastAsia"/>
          <w:sz w:val="28"/>
          <w:szCs w:val="36"/>
          <w:lang w:eastAsia="zh-Hans"/>
        </w:rPr>
        <w:t>____________</w:t>
      </w:r>
      <w:r>
        <w:rPr>
          <w:rFonts w:hint="eastAsia" w:asciiTheme="minorEastAsia" w:hAnsiTheme="minorEastAsia" w:cstheme="minorEastAsia"/>
          <w:sz w:val="28"/>
          <w:szCs w:val="36"/>
          <w:lang w:eastAsia="zh-Hans"/>
        </w:rPr>
        <w:t>】</w:t>
      </w:r>
      <w:r>
        <w:rPr>
          <w:rFonts w:hint="default" w:asciiTheme="minorEastAsia" w:hAnsiTheme="minorEastAsia" w:cstheme="minorEastAsia"/>
          <w:sz w:val="28"/>
          <w:szCs w:val="36"/>
          <w:lang w:eastAsia="zh-Hans"/>
        </w:rPr>
        <w:t xml:space="preserve">     </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鉴于：</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甲、乙双方经由电力交易机构，并通过电网企业的输配电网完成购售电交易，双方根据国家有关法律、法规、规定，电力体制改革有关政策，以及国家能源局浙江能源监管办公室、浙江省政府相关部门规定，本着平等、自愿、公平和诚信的原则，经协商一致，签订本合同。</w:t>
      </w:r>
    </w:p>
    <w:p>
      <w:pPr>
        <w:numPr>
          <w:ilvl w:val="0"/>
          <w:numId w:val="3"/>
        </w:numPr>
        <w:ind w:firstLine="643" w:firstLineChars="200"/>
        <w:jc w:val="center"/>
        <w:outlineLvl w:val="0"/>
        <w:rPr>
          <w:rFonts w:hint="eastAsia" w:ascii="黑体" w:hAnsi="黑体" w:eastAsia="黑体" w:cs="黑体"/>
          <w:b/>
          <w:bCs/>
          <w:sz w:val="32"/>
          <w:szCs w:val="40"/>
        </w:rPr>
      </w:pPr>
      <w:r>
        <w:rPr>
          <w:rFonts w:hint="default" w:ascii="黑体" w:hAnsi="黑体" w:eastAsia="黑体" w:cs="黑体"/>
          <w:b/>
          <w:bCs/>
          <w:sz w:val="32"/>
          <w:szCs w:val="40"/>
        </w:rPr>
        <w:t xml:space="preserve"> </w:t>
      </w:r>
      <w:bookmarkStart w:id="16" w:name="_Toc1599102951_WPSOffice_Level1"/>
      <w:r>
        <w:rPr>
          <w:rFonts w:hint="eastAsia" w:ascii="黑体" w:hAnsi="黑体" w:eastAsia="黑体" w:cs="黑体"/>
          <w:b/>
          <w:bCs/>
          <w:sz w:val="32"/>
          <w:szCs w:val="40"/>
        </w:rPr>
        <w:t>定义和解释</w:t>
      </w:r>
      <w:bookmarkEnd w:id="16"/>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1.1定义</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1.1.1零售交易：电力用户向售电公司购买电能的交易。</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1.1.2售电公司：包括拥有配电网运营权的售电公司和不拥有配电网运营权的独立售电公司，其中拥有配电网运营权的售电公司需承担保底供电服务。</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1.1.3输配电价方式：指电网企业根据国家核定的输配电价收取输配电费的方式。</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1.1.4计量点：指经合同双方及电网企业确认的本合同中计量市场交易电量的电能计量装置关口表安装位置。</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1.1.5合约电量：是指本合同项下约定的计划交易电量。</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1.1.6批发市场：售电公司通过电力交易机构，向发电企业直接购买电能交易的市场。</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1.1.7批发市场交易电量：发电企业与售电公司成交并经电力调度机构安全校核后，在交易关口通过双边协商、集中竞价及挂牌交易等交易电量之和。</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1.1.8一口价用户：执行电度电价的用户。</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1.1.9分摊或分享费用：指电网企业为保障居民、农业用电价格稳定产生的新增损益（含偏差费用）等，按月由全体工商业用户分摊或分享。零售用户的分摊或分享费用由电网企业与其签约的售电公司结算，售电公司按照与零售用户合同约定具体负责分摊或分享。</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1.1.10紧急情况：指电力系统发生事故或发电、输配电、用电设备发生重大事故，电网频率或者电压超出规定范围，输变电设备负载超过规定值，主干线路功率超出规定的稳定限额以及其他威胁电网安全运行，有可能破坏电网稳定，导致电网瓦解以至大面积停电等运行情况，并且该情况在结束后得到能源监管机构确认。</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1.1.11工作日：指除星期六、星期日及法定节假日以外的公历日。</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1.1.12电力交易机构：浙江电力交易中心有限公司。</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1.1.13不可抗力：指不能预见、不能避免并不能克服的客观情况。包括：火山爆发、海啸、泥石流、山体滑坡、水灾、火灾、超设计标准的地震、灾害天气、雾闪等，以及核辐射、战争、瘟疫、骚乱等。</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1.2解释</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1.2.1本合同中的标题仅为阅读方便，不应被视为本合同的组成部分，亦不应以任何方式影响对本合同的解释。</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1.2.2本合同附件与正文具有同等的法律效力。</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1.2.3本合同对任何一方的合法承继者或受让人具有约束力。但当事人另有约定的除外。遇有本款约定的情形时，相关义务人应当依法履行必要的通知义务及完备的法律手续。</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1.2.4除上下文另有要求外，本合同所指的电价都为含税电价口径，本合同所指的日、月、年均为公历日、月、年。</w:t>
      </w:r>
    </w:p>
    <w:p>
      <w:pPr>
        <w:numPr>
          <w:ilvl w:val="0"/>
          <w:numId w:val="0"/>
        </w:numPr>
        <w:ind w:firstLine="560" w:firstLineChars="200"/>
        <w:jc w:val="left"/>
        <w:rPr>
          <w:rFonts w:hint="eastAsia" w:asciiTheme="minorEastAsia" w:hAnsiTheme="minorEastAsia" w:eastAsiaTheme="minorEastAsia" w:cstheme="minorEastAsia"/>
          <w:sz w:val="28"/>
          <w:szCs w:val="36"/>
        </w:rPr>
      </w:pPr>
    </w:p>
    <w:p>
      <w:pPr>
        <w:numPr>
          <w:ilvl w:val="0"/>
          <w:numId w:val="0"/>
        </w:numPr>
        <w:ind w:firstLine="560" w:firstLineChars="200"/>
        <w:jc w:val="left"/>
        <w:rPr>
          <w:rFonts w:hint="eastAsia" w:asciiTheme="minorEastAsia" w:hAnsiTheme="minorEastAsia" w:eastAsiaTheme="minorEastAsia" w:cstheme="minorEastAsia"/>
          <w:sz w:val="28"/>
          <w:szCs w:val="36"/>
        </w:rPr>
      </w:pPr>
    </w:p>
    <w:p>
      <w:pPr>
        <w:numPr>
          <w:ilvl w:val="0"/>
          <w:numId w:val="3"/>
        </w:numPr>
        <w:ind w:firstLine="643" w:firstLineChars="200"/>
        <w:jc w:val="center"/>
        <w:outlineLvl w:val="0"/>
        <w:rPr>
          <w:rFonts w:hint="eastAsia" w:ascii="黑体" w:hAnsi="黑体" w:eastAsia="黑体" w:cs="黑体"/>
          <w:b/>
          <w:bCs/>
          <w:sz w:val="32"/>
          <w:szCs w:val="40"/>
        </w:rPr>
      </w:pPr>
      <w:r>
        <w:rPr>
          <w:rFonts w:hint="default" w:ascii="黑体" w:hAnsi="黑体" w:eastAsia="黑体" w:cs="黑体"/>
          <w:b/>
          <w:bCs/>
          <w:sz w:val="32"/>
          <w:szCs w:val="40"/>
        </w:rPr>
        <w:t xml:space="preserve"> </w:t>
      </w:r>
      <w:bookmarkStart w:id="17" w:name="_Toc365455252_WPSOffice_Level1"/>
      <w:r>
        <w:rPr>
          <w:rFonts w:hint="eastAsia" w:ascii="黑体" w:hAnsi="黑体" w:eastAsia="黑体" w:cs="黑体"/>
          <w:b/>
          <w:bCs/>
          <w:sz w:val="32"/>
          <w:szCs w:val="40"/>
        </w:rPr>
        <w:t>双方陈述</w:t>
      </w:r>
      <w:bookmarkEnd w:id="17"/>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甲、乙双方任何一方在此向对方陈述如下：</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2.1本方为一家依法设立并合法存续的企业，有权签署并有能力履行本合同。</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2.2本方签署和履行本合同所需的一切手续（包括办理必要的政府批准、取得营业执照，必要的注册手续，增量配网企业取得电力业务许可证等）均已办妥并合法有效。</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2.3在签署本合同时，任何法院、仲裁机构、行政机关或能源监管机构均未做出过任何足以对本方履行本合同产生重大不利影响的判决、裁定、裁决或具体行政行为。</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2.4本方为签署本合同所需的内部授权程序均已完成，签署本合同的是本方法定代表人或授权代理人，并且本合同生效后即对双方具有法律约束力。</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2.5本方签署的合同内容符合国家有关市场化交易的法律、法规以及政策等。</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2.6如国家法律、法规发生变化或者政府有关部门、能源监管机构出台有关规定、规则，合同双方同意按照法律、法规、规定和规则予以调整和修改。</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2.7本合同签订后，甲方在同一合同周期内且在合同生效期间不得与其他售电公司签订购售电合同。</w:t>
      </w:r>
    </w:p>
    <w:p>
      <w:pPr>
        <w:numPr>
          <w:ilvl w:val="0"/>
          <w:numId w:val="0"/>
        </w:numPr>
        <w:ind w:firstLine="560" w:firstLineChars="200"/>
        <w:jc w:val="left"/>
        <w:rPr>
          <w:rFonts w:hint="eastAsia" w:asciiTheme="minorEastAsia" w:hAnsiTheme="minorEastAsia" w:eastAsiaTheme="minorEastAsia" w:cstheme="minorEastAsia"/>
          <w:sz w:val="28"/>
          <w:szCs w:val="36"/>
        </w:rPr>
      </w:pPr>
    </w:p>
    <w:p>
      <w:pPr>
        <w:numPr>
          <w:ilvl w:val="0"/>
          <w:numId w:val="0"/>
        </w:numPr>
        <w:ind w:firstLine="560" w:firstLineChars="200"/>
        <w:jc w:val="left"/>
        <w:rPr>
          <w:rFonts w:hint="eastAsia" w:asciiTheme="minorEastAsia" w:hAnsiTheme="minorEastAsia" w:eastAsiaTheme="minorEastAsia" w:cstheme="minorEastAsia"/>
          <w:sz w:val="28"/>
          <w:szCs w:val="36"/>
        </w:rPr>
      </w:pPr>
    </w:p>
    <w:p>
      <w:pPr>
        <w:numPr>
          <w:ilvl w:val="0"/>
          <w:numId w:val="3"/>
        </w:numPr>
        <w:ind w:firstLine="643" w:firstLineChars="200"/>
        <w:jc w:val="center"/>
        <w:outlineLvl w:val="0"/>
        <w:rPr>
          <w:rFonts w:hint="eastAsia" w:ascii="黑体" w:hAnsi="黑体" w:eastAsia="黑体" w:cs="黑体"/>
          <w:b/>
          <w:bCs/>
          <w:sz w:val="32"/>
          <w:szCs w:val="40"/>
        </w:rPr>
      </w:pPr>
      <w:r>
        <w:rPr>
          <w:rFonts w:hint="default" w:ascii="黑体" w:hAnsi="黑体" w:eastAsia="黑体" w:cs="黑体"/>
          <w:b/>
          <w:bCs/>
          <w:sz w:val="32"/>
          <w:szCs w:val="40"/>
        </w:rPr>
        <w:t xml:space="preserve"> </w:t>
      </w:r>
      <w:bookmarkStart w:id="18" w:name="_Toc403189944_WPSOffice_Level1"/>
      <w:r>
        <w:rPr>
          <w:rFonts w:hint="eastAsia" w:ascii="黑体" w:hAnsi="黑体" w:eastAsia="黑体" w:cs="黑体"/>
          <w:b/>
          <w:bCs/>
          <w:sz w:val="32"/>
          <w:szCs w:val="40"/>
        </w:rPr>
        <w:t>双方的权利和义务</w:t>
      </w:r>
      <w:bookmarkEnd w:id="18"/>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3.1甲方的权利</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3.1.1根据与电网企业签订的《供用电合同》，按照国家有关法规享受电网企业提供的有关接入和用电服务。</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3.1.2与乙方协商制定用电计划和设备维修计划。</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3.1.3获得乙方履行本合同义务相关的信息、资料。</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3.2甲方的义务</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3.2.1按照国家有关法规、规定和技术规范，运行、维护有关用电设施，合理控制用电系统。</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3.2.2事先向乙方和电力交易机构提供电力交易容量、电量、负荷曲线及其他必要的生产运行信息。根据实际用电需求，合理预测年度购电量及交易月份用电量，并按时提交《交易电量确认函》。</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3.2.3向乙方提供与履行本合同相关的其他信息。如实提供用电信息，配合乙方、电网企业、电力交易机构进行电量交易、电费结算、数据统计等工作。</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3.2.4按本合同约定、《供用电合同》及其他有关规定按时足额缴纳电费。</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3.2.5发生紧急情况时，按照相关规定执行。</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3.3乙方的权利</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3.3.1要求甲方提供履行本合同义务相关的信息、资料及查阅关口计量数据。</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3.3.2发生不可抗力、紧急情况时，乙方有权调整用电量计划。</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3.4乙方的义务</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3.4.1按照国家有关法规、规定和技术规范，为甲方提供零售交易服务，参与零售市场交易并按规定结算。按规定与电网企业结算甲方应当承担的分摊或分享费用。</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3.4.2向甲方提供真实准确的有关电力市场交易的相关信息及资料，不得提供虚假的或误导性的信息。</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3.4.3根据国家有关法规支付市场交易相关费用。</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3.4.4协助甲方申请办理零售交易有关手续。</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3.4.5按照国家规定，作为可再生能源电力的消纳责任主体，承担可再生能源电力的消纳责任。</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3.4.6发生紧急情况时，按照相关规定执行。</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3.4.7向甲方和电网企业提供与履行本合同相关的其他信息。</w:t>
      </w:r>
    </w:p>
    <w:p>
      <w:pPr>
        <w:numPr>
          <w:ilvl w:val="0"/>
          <w:numId w:val="3"/>
        </w:numPr>
        <w:ind w:firstLine="643" w:firstLineChars="200"/>
        <w:jc w:val="center"/>
        <w:outlineLvl w:val="0"/>
        <w:rPr>
          <w:rFonts w:hint="eastAsia" w:ascii="黑体" w:hAnsi="黑体" w:eastAsia="黑体" w:cs="黑体"/>
          <w:b/>
          <w:bCs/>
          <w:sz w:val="32"/>
          <w:szCs w:val="40"/>
        </w:rPr>
      </w:pPr>
      <w:r>
        <w:rPr>
          <w:rFonts w:hint="default" w:ascii="黑体" w:hAnsi="黑体" w:eastAsia="黑体" w:cs="黑体"/>
          <w:b/>
          <w:bCs/>
          <w:sz w:val="32"/>
          <w:szCs w:val="40"/>
        </w:rPr>
        <w:t xml:space="preserve"> </w:t>
      </w:r>
      <w:bookmarkStart w:id="19" w:name="_Toc1102482523_WPSOffice_Level1"/>
      <w:r>
        <w:rPr>
          <w:rFonts w:hint="eastAsia" w:ascii="黑体" w:hAnsi="黑体" w:eastAsia="黑体" w:cs="黑体"/>
          <w:b/>
          <w:bCs/>
          <w:sz w:val="32"/>
          <w:szCs w:val="40"/>
        </w:rPr>
        <w:t>交易电量、电价</w:t>
      </w:r>
      <w:bookmarkEnd w:id="19"/>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4.1交易周期：本合同交易周期自</w:t>
      </w:r>
      <w:r>
        <w:rPr>
          <w:rFonts w:hint="eastAsia" w:asciiTheme="minorEastAsia" w:hAnsiTheme="minorEastAsia" w:cstheme="minorEastAsia"/>
          <w:color w:val="FF0000"/>
          <w:sz w:val="28"/>
          <w:szCs w:val="36"/>
          <w:lang w:eastAsia="zh-Hans"/>
        </w:rPr>
        <w:t>【</w:t>
      </w:r>
      <w:r>
        <w:rPr>
          <w:rFonts w:hint="default" w:asciiTheme="minorEastAsia" w:hAnsiTheme="minorEastAsia" w:cstheme="minorEastAsia"/>
          <w:color w:val="FF0000"/>
          <w:sz w:val="28"/>
          <w:szCs w:val="36"/>
          <w:lang w:eastAsia="zh-Hans"/>
        </w:rPr>
        <w:t>2022</w:t>
      </w:r>
      <w:r>
        <w:rPr>
          <w:rFonts w:hint="eastAsia" w:asciiTheme="minorEastAsia" w:hAnsiTheme="minorEastAsia" w:cstheme="minorEastAsia"/>
          <w:color w:val="FF0000"/>
          <w:sz w:val="28"/>
          <w:szCs w:val="36"/>
          <w:lang w:eastAsia="zh-Hans"/>
        </w:rPr>
        <w:t>】</w:t>
      </w:r>
      <w:r>
        <w:rPr>
          <w:rFonts w:hint="eastAsia" w:asciiTheme="minorEastAsia" w:hAnsiTheme="minorEastAsia" w:eastAsiaTheme="minorEastAsia" w:cstheme="minorEastAsia"/>
          <w:color w:val="FF0000"/>
          <w:sz w:val="28"/>
          <w:szCs w:val="36"/>
        </w:rPr>
        <w:t>年</w:t>
      </w:r>
      <w:r>
        <w:rPr>
          <w:rFonts w:hint="eastAsia" w:asciiTheme="minorEastAsia" w:hAnsiTheme="minorEastAsia" w:cstheme="minorEastAsia"/>
          <w:color w:val="FF0000"/>
          <w:sz w:val="28"/>
          <w:szCs w:val="36"/>
          <w:lang w:eastAsia="zh-Hans"/>
        </w:rPr>
        <w:t>【</w:t>
      </w:r>
      <w:r>
        <w:rPr>
          <w:rFonts w:hint="default" w:asciiTheme="minorEastAsia" w:hAnsiTheme="minorEastAsia" w:cstheme="minorEastAsia"/>
          <w:color w:val="FF0000"/>
          <w:sz w:val="28"/>
          <w:szCs w:val="36"/>
          <w:lang w:eastAsia="zh-Hans"/>
        </w:rPr>
        <w:t>07</w:t>
      </w:r>
      <w:r>
        <w:rPr>
          <w:rFonts w:hint="eastAsia" w:asciiTheme="minorEastAsia" w:hAnsiTheme="minorEastAsia" w:cstheme="minorEastAsia"/>
          <w:color w:val="FF0000"/>
          <w:sz w:val="28"/>
          <w:szCs w:val="36"/>
          <w:lang w:eastAsia="zh-Hans"/>
        </w:rPr>
        <w:t>】</w:t>
      </w:r>
      <w:r>
        <w:rPr>
          <w:rFonts w:hint="eastAsia" w:asciiTheme="minorEastAsia" w:hAnsiTheme="minorEastAsia" w:eastAsiaTheme="minorEastAsia" w:cstheme="minorEastAsia"/>
          <w:color w:val="FF0000"/>
          <w:sz w:val="28"/>
          <w:szCs w:val="36"/>
        </w:rPr>
        <w:t>月</w:t>
      </w:r>
      <w:r>
        <w:rPr>
          <w:rFonts w:hint="default" w:asciiTheme="minorEastAsia" w:hAnsiTheme="minorEastAsia" w:cstheme="minorEastAsia"/>
          <w:color w:val="FF0000"/>
          <w:sz w:val="28"/>
          <w:szCs w:val="36"/>
        </w:rPr>
        <w:t>0</w:t>
      </w:r>
      <w:r>
        <w:rPr>
          <w:rFonts w:hint="default" w:asciiTheme="minorEastAsia" w:hAnsiTheme="minorEastAsia" w:cstheme="minorEastAsia"/>
          <w:color w:val="FF0000"/>
          <w:sz w:val="28"/>
          <w:szCs w:val="36"/>
        </w:rPr>
        <w:t>1</w:t>
      </w:r>
      <w:r>
        <w:rPr>
          <w:rFonts w:hint="eastAsia" w:asciiTheme="minorEastAsia" w:hAnsiTheme="minorEastAsia" w:eastAsiaTheme="minorEastAsia" w:cstheme="minorEastAsia"/>
          <w:color w:val="FF0000"/>
          <w:sz w:val="28"/>
          <w:szCs w:val="36"/>
        </w:rPr>
        <w:t>日至</w:t>
      </w:r>
      <w:r>
        <w:rPr>
          <w:rFonts w:hint="eastAsia" w:asciiTheme="minorEastAsia" w:hAnsiTheme="minorEastAsia" w:cstheme="minorEastAsia"/>
          <w:color w:val="FF0000"/>
          <w:sz w:val="28"/>
          <w:szCs w:val="36"/>
          <w:lang w:eastAsia="zh-Hans"/>
        </w:rPr>
        <w:t>【</w:t>
      </w:r>
      <w:r>
        <w:rPr>
          <w:rFonts w:hint="default" w:asciiTheme="minorEastAsia" w:hAnsiTheme="minorEastAsia" w:cstheme="minorEastAsia"/>
          <w:color w:val="FF0000"/>
          <w:sz w:val="28"/>
          <w:szCs w:val="36"/>
          <w:lang w:eastAsia="zh-Hans"/>
        </w:rPr>
        <w:t>2022</w:t>
      </w:r>
      <w:r>
        <w:rPr>
          <w:rFonts w:hint="eastAsia" w:asciiTheme="minorEastAsia" w:hAnsiTheme="minorEastAsia" w:cstheme="minorEastAsia"/>
          <w:color w:val="FF0000"/>
          <w:sz w:val="28"/>
          <w:szCs w:val="36"/>
          <w:lang w:eastAsia="zh-Hans"/>
        </w:rPr>
        <w:t>】</w:t>
      </w:r>
      <w:r>
        <w:rPr>
          <w:rFonts w:hint="eastAsia" w:asciiTheme="minorEastAsia" w:hAnsiTheme="minorEastAsia" w:eastAsiaTheme="minorEastAsia" w:cstheme="minorEastAsia"/>
          <w:color w:val="FF0000"/>
          <w:sz w:val="28"/>
          <w:szCs w:val="36"/>
        </w:rPr>
        <w:t>年</w:t>
      </w:r>
      <w:r>
        <w:rPr>
          <w:rFonts w:hint="eastAsia" w:asciiTheme="minorEastAsia" w:hAnsiTheme="minorEastAsia" w:cstheme="minorEastAsia"/>
          <w:color w:val="FF0000"/>
          <w:sz w:val="28"/>
          <w:szCs w:val="36"/>
          <w:lang w:eastAsia="zh-Hans"/>
        </w:rPr>
        <w:t>【</w:t>
      </w:r>
      <w:r>
        <w:rPr>
          <w:rFonts w:hint="default" w:asciiTheme="minorEastAsia" w:hAnsiTheme="minorEastAsia" w:cstheme="minorEastAsia"/>
          <w:color w:val="FF0000"/>
          <w:sz w:val="28"/>
          <w:szCs w:val="36"/>
          <w:lang w:eastAsia="zh-Hans"/>
        </w:rPr>
        <w:t>12</w:t>
      </w:r>
      <w:r>
        <w:rPr>
          <w:rFonts w:hint="eastAsia" w:asciiTheme="minorEastAsia" w:hAnsiTheme="minorEastAsia" w:cstheme="minorEastAsia"/>
          <w:color w:val="FF0000"/>
          <w:sz w:val="28"/>
          <w:szCs w:val="36"/>
          <w:lang w:eastAsia="zh-Hans"/>
        </w:rPr>
        <w:t>】</w:t>
      </w:r>
      <w:r>
        <w:rPr>
          <w:rFonts w:hint="eastAsia" w:asciiTheme="minorEastAsia" w:hAnsiTheme="minorEastAsia" w:eastAsiaTheme="minorEastAsia" w:cstheme="minorEastAsia"/>
          <w:color w:val="FF0000"/>
          <w:sz w:val="28"/>
          <w:szCs w:val="36"/>
        </w:rPr>
        <w:t>月</w:t>
      </w:r>
      <w:r>
        <w:rPr>
          <w:rFonts w:hint="eastAsia" w:asciiTheme="minorEastAsia" w:hAnsiTheme="minorEastAsia" w:cstheme="minorEastAsia"/>
          <w:color w:val="FF0000"/>
          <w:sz w:val="28"/>
          <w:szCs w:val="36"/>
          <w:lang w:eastAsia="zh-Hans"/>
        </w:rPr>
        <w:t>【</w:t>
      </w:r>
      <w:r>
        <w:rPr>
          <w:rFonts w:hint="default" w:asciiTheme="minorEastAsia" w:hAnsiTheme="minorEastAsia" w:cstheme="minorEastAsia"/>
          <w:color w:val="FF0000"/>
          <w:sz w:val="28"/>
          <w:szCs w:val="36"/>
          <w:lang w:eastAsia="zh-Hans"/>
        </w:rPr>
        <w:t>31</w:t>
      </w:r>
      <w:r>
        <w:rPr>
          <w:rFonts w:hint="eastAsia" w:asciiTheme="minorEastAsia" w:hAnsiTheme="minorEastAsia" w:cstheme="minorEastAsia"/>
          <w:color w:val="FF0000"/>
          <w:sz w:val="28"/>
          <w:szCs w:val="36"/>
          <w:lang w:eastAsia="zh-Hans"/>
        </w:rPr>
        <w:t>】</w:t>
      </w:r>
      <w:r>
        <w:rPr>
          <w:rFonts w:hint="eastAsia" w:asciiTheme="minorEastAsia" w:hAnsiTheme="minorEastAsia" w:eastAsiaTheme="minorEastAsia" w:cstheme="minorEastAsia"/>
          <w:sz w:val="28"/>
          <w:szCs w:val="36"/>
        </w:rPr>
        <w:t>日，合同签订周期不超过一年。</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4.2交易电量：甲方同意向乙方购买交易周期内的全部用电量，预估交易电量为</w:t>
      </w:r>
      <w:r>
        <w:rPr>
          <w:rFonts w:hint="eastAsia" w:asciiTheme="minorEastAsia" w:hAnsiTheme="minorEastAsia" w:cstheme="minorEastAsia"/>
          <w:color w:val="FF0000"/>
          <w:sz w:val="28"/>
          <w:szCs w:val="36"/>
          <w:lang w:eastAsia="zh-Hans"/>
        </w:rPr>
        <w:t>【</w:t>
      </w:r>
      <w:r>
        <w:rPr>
          <w:rFonts w:hint="default" w:asciiTheme="minorEastAsia" w:hAnsiTheme="minorEastAsia" w:cstheme="minorEastAsia"/>
          <w:color w:val="FF0000"/>
          <w:sz w:val="28"/>
          <w:szCs w:val="36"/>
          <w:lang w:eastAsia="zh-Hans"/>
        </w:rPr>
        <w:t>10000</w:t>
      </w:r>
      <w:r>
        <w:rPr>
          <w:rFonts w:hint="eastAsia" w:asciiTheme="minorEastAsia" w:hAnsiTheme="minorEastAsia" w:cstheme="minorEastAsia"/>
          <w:color w:val="FF0000"/>
          <w:sz w:val="28"/>
          <w:szCs w:val="36"/>
          <w:lang w:eastAsia="zh-Hans"/>
        </w:rPr>
        <w:t>】</w:t>
      </w:r>
      <w:r>
        <w:rPr>
          <w:rFonts w:hint="eastAsia" w:asciiTheme="minorEastAsia" w:hAnsiTheme="minorEastAsia" w:eastAsiaTheme="minorEastAsia" w:cstheme="minorEastAsia"/>
          <w:sz w:val="28"/>
          <w:szCs w:val="36"/>
        </w:rPr>
        <w:t>万千瓦时（分月计划预排见附件1），峰谷分时电价用户按照尖峰、高峰、低谷时段（以下简称“分时”）分别统计约定，一口价用户按照全时段总电量统计约定。双方约定交易电量以甲方每月在电力交易机构组织月度交易前5个工作日提交给乙方的《交易电量确认函》为准。双方另有约定如下：经甲乙双方协商一致，乙方每月</w:t>
      </w:r>
      <w:r>
        <w:rPr>
          <w:rFonts w:hint="eastAsia" w:asciiTheme="minorEastAsia" w:hAnsiTheme="minorEastAsia" w:cstheme="minorEastAsia"/>
          <w:sz w:val="28"/>
          <w:szCs w:val="36"/>
          <w:lang w:val="en-US" w:eastAsia="zh-Hans"/>
        </w:rPr>
        <w:t>不</w:t>
      </w:r>
      <w:r>
        <w:rPr>
          <w:rFonts w:hint="eastAsia" w:asciiTheme="minorEastAsia" w:hAnsiTheme="minorEastAsia" w:eastAsiaTheme="minorEastAsia" w:cstheme="minorEastAsia"/>
          <w:sz w:val="28"/>
          <w:szCs w:val="36"/>
        </w:rPr>
        <w:t>可调整年度交易合约分月计划。</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4.3甲方用户用电价格</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甲方用户用电价格由零售市场交易价格、输配电价（含线损和交叉补贴）、辅助服务费用、分摊或分享费用和政府性基金及附加等组成。零售市场交易价格由甲乙双方在本合同中协商确定。输配电价、政府性基金及附加执行国家有关规定，在合同有效期内，如发生调整，按政府有关调整文件执行。辅助服务费用按照《售电公司管理办法》执行，另有规定的，按照相关市场规则开展交易、结算。分摊或分享费用，按照《浙江省电力中长期交易规则(2021年修订版）》等有关市场规则形成，由乙方与电网企业结算，按本合同约定明确甲、乙双方的承担比例。</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4.4市场交易价格</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甲乙双方约定：</w:t>
      </w:r>
    </w:p>
    <w:p>
      <w:pPr>
        <w:numPr>
          <w:ilvl w:val="0"/>
          <w:numId w:val="4"/>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交易基准价按照当期浙江省统调燃煤机组发电基准价（415.3元/兆瓦时，以下简称发电基准价）上浮</w:t>
      </w:r>
      <w:r>
        <w:rPr>
          <w:rFonts w:hint="eastAsia" w:asciiTheme="minorEastAsia" w:hAnsiTheme="minorEastAsia" w:cstheme="minorEastAsia"/>
          <w:color w:val="FF0000"/>
          <w:sz w:val="28"/>
          <w:szCs w:val="36"/>
          <w:lang w:eastAsia="zh-Hans"/>
        </w:rPr>
        <w:t>【</w:t>
      </w:r>
      <w:r>
        <w:rPr>
          <w:rFonts w:hint="default" w:asciiTheme="minorEastAsia" w:hAnsiTheme="minorEastAsia" w:cstheme="minorEastAsia"/>
          <w:color w:val="FF0000"/>
          <w:sz w:val="28"/>
          <w:szCs w:val="36"/>
          <w:lang w:eastAsia="zh-Hans"/>
        </w:rPr>
        <w:t>0.22</w:t>
      </w:r>
      <w:r>
        <w:rPr>
          <w:rFonts w:hint="eastAsia" w:asciiTheme="minorEastAsia" w:hAnsiTheme="minorEastAsia" w:cstheme="minorEastAsia"/>
          <w:color w:val="FF0000"/>
          <w:sz w:val="28"/>
          <w:szCs w:val="36"/>
          <w:lang w:eastAsia="zh-Hans"/>
        </w:rPr>
        <w:t>】</w:t>
      </w:r>
      <w:r>
        <w:rPr>
          <w:rFonts w:hint="eastAsia" w:asciiTheme="minorEastAsia" w:hAnsiTheme="minorEastAsia" w:eastAsiaTheme="minorEastAsia" w:cstheme="minorEastAsia"/>
          <w:sz w:val="28"/>
          <w:szCs w:val="36"/>
        </w:rPr>
        <w:t>元/兆瓦时确定。（根据《国家发展改革委关于进一步深化燃煤发电上网电价市场化改革的通知》（发改价格〔2021〕1439号），燃煤发电企业市场交易价格上下浮动比例不得超过20%，高耗能企业市场交易电价不受20%上浮限制）。</w:t>
      </w:r>
    </w:p>
    <w:p>
      <w:pPr>
        <w:numPr>
          <w:ilvl w:val="0"/>
          <w:numId w:val="4"/>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分时交易基准价根据《浙江省发展改革委关于调整我省目录销售电价有关事项的通知》（浙发改价格〔2021〕377号）中工商业用户峰谷时段及浮动比例确定（适用于峰谷分时电价用户）：</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尖峰时段交易基准价=（交易基准价+对应电压等级的输配电价+政府性基金及附加）*（1+尖峰电价上浮比例）-（对应电压等级的输配电价+政府性基金及附加）；</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高峰时段交易基准价=（交易基准价+对应电压等级的输配电价+政府性基金及附加）*（1+高峰电价上浮比例）-（对应电压等级的输配电价+政府性基金及附加）；</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低谷时段交易基准价=（交易基准价+对应电压等级的输配电价+政府性基金及附加）*（1-低谷电价下浮比例）-（对应电压等级的输配电价+政府性基金及附加）。</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4.4.1年度交易合约电量市场交易价格：甲乙双方同意年度交易合约电量市场交易价格按以下第</w:t>
      </w:r>
      <w:r>
        <w:rPr>
          <w:rFonts w:hint="eastAsia" w:asciiTheme="minorEastAsia" w:hAnsiTheme="minorEastAsia" w:cstheme="minorEastAsia"/>
          <w:color w:val="FF0000"/>
          <w:sz w:val="28"/>
          <w:szCs w:val="36"/>
          <w:lang w:eastAsia="zh-Hans"/>
        </w:rPr>
        <w:t>（</w:t>
      </w:r>
      <w:r>
        <w:rPr>
          <w:rFonts w:hint="default" w:asciiTheme="minorEastAsia" w:hAnsiTheme="minorEastAsia" w:cstheme="minorEastAsia"/>
          <w:color w:val="FF0000"/>
          <w:sz w:val="28"/>
          <w:szCs w:val="36"/>
          <w:lang w:eastAsia="zh-Hans"/>
        </w:rPr>
        <w:t>1</w:t>
      </w:r>
      <w:r>
        <w:rPr>
          <w:rFonts w:hint="eastAsia" w:asciiTheme="minorEastAsia" w:hAnsiTheme="minorEastAsia" w:cstheme="minorEastAsia"/>
          <w:color w:val="FF0000"/>
          <w:sz w:val="28"/>
          <w:szCs w:val="36"/>
          <w:lang w:eastAsia="zh-Hans"/>
        </w:rPr>
        <w:t>）</w:t>
      </w:r>
      <w:r>
        <w:rPr>
          <w:rFonts w:hint="eastAsia" w:asciiTheme="minorEastAsia" w:hAnsiTheme="minorEastAsia" w:eastAsiaTheme="minorEastAsia" w:cstheme="minorEastAsia"/>
          <w:sz w:val="28"/>
          <w:szCs w:val="36"/>
        </w:rPr>
        <w:t>种方式处理：（适用于峰谷分时电价用户）</w:t>
      </w:r>
    </w:p>
    <w:p>
      <w:pPr>
        <w:numPr>
          <w:ilvl w:val="0"/>
          <w:numId w:val="5"/>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年度交易合约电量市场交易价格固定为尖峰时段</w:t>
      </w:r>
      <w:r>
        <w:rPr>
          <w:rFonts w:hint="eastAsia" w:asciiTheme="minorEastAsia" w:hAnsiTheme="minorEastAsia" w:cstheme="minorEastAsia"/>
          <w:color w:val="FF0000"/>
          <w:sz w:val="28"/>
          <w:szCs w:val="36"/>
          <w:lang w:eastAsia="zh-Hans"/>
        </w:rPr>
        <w:t>【</w:t>
      </w:r>
      <w:r>
        <w:rPr>
          <w:rFonts w:hint="default" w:asciiTheme="minorEastAsia" w:hAnsiTheme="minorEastAsia" w:cstheme="minorEastAsia"/>
          <w:color w:val="FF0000"/>
          <w:sz w:val="28"/>
          <w:szCs w:val="36"/>
          <w:lang w:eastAsia="zh-Hans"/>
        </w:rPr>
        <w:t>1.12</w:t>
      </w:r>
      <w:r>
        <w:rPr>
          <w:rFonts w:hint="eastAsia" w:asciiTheme="minorEastAsia" w:hAnsiTheme="minorEastAsia" w:cstheme="minorEastAsia"/>
          <w:color w:val="FF0000"/>
          <w:sz w:val="28"/>
          <w:szCs w:val="36"/>
          <w:lang w:eastAsia="zh-Hans"/>
        </w:rPr>
        <w:t>】</w:t>
      </w:r>
      <w:r>
        <w:rPr>
          <w:rFonts w:hint="eastAsia" w:asciiTheme="minorEastAsia" w:hAnsiTheme="minorEastAsia" w:eastAsiaTheme="minorEastAsia" w:cstheme="minorEastAsia"/>
          <w:sz w:val="28"/>
          <w:szCs w:val="36"/>
        </w:rPr>
        <w:t>元/兆瓦时、高峰时段</w:t>
      </w:r>
      <w:r>
        <w:rPr>
          <w:rFonts w:hint="eastAsia" w:asciiTheme="minorEastAsia" w:hAnsiTheme="minorEastAsia" w:cstheme="minorEastAsia"/>
          <w:color w:val="FF0000"/>
          <w:sz w:val="28"/>
          <w:szCs w:val="36"/>
          <w:lang w:eastAsia="zh-Hans"/>
        </w:rPr>
        <w:t>【</w:t>
      </w:r>
      <w:r>
        <w:rPr>
          <w:rFonts w:hint="default" w:asciiTheme="minorEastAsia" w:hAnsiTheme="minorEastAsia" w:cstheme="minorEastAsia"/>
          <w:color w:val="FF0000"/>
          <w:sz w:val="28"/>
          <w:szCs w:val="36"/>
          <w:lang w:eastAsia="zh-Hans"/>
        </w:rPr>
        <w:t>2.22</w:t>
      </w:r>
      <w:r>
        <w:rPr>
          <w:rFonts w:hint="eastAsia" w:asciiTheme="minorEastAsia" w:hAnsiTheme="minorEastAsia" w:cstheme="minorEastAsia"/>
          <w:color w:val="FF0000"/>
          <w:sz w:val="28"/>
          <w:szCs w:val="36"/>
          <w:lang w:eastAsia="zh-Hans"/>
        </w:rPr>
        <w:t>】</w:t>
      </w:r>
      <w:r>
        <w:rPr>
          <w:rFonts w:hint="eastAsia" w:asciiTheme="minorEastAsia" w:hAnsiTheme="minorEastAsia" w:eastAsiaTheme="minorEastAsia" w:cstheme="minorEastAsia"/>
          <w:sz w:val="28"/>
          <w:szCs w:val="36"/>
        </w:rPr>
        <w:t>元/兆瓦时、低谷时段</w:t>
      </w:r>
      <w:r>
        <w:rPr>
          <w:rFonts w:hint="eastAsia" w:asciiTheme="minorEastAsia" w:hAnsiTheme="minorEastAsia" w:cstheme="minorEastAsia"/>
          <w:color w:val="FF0000"/>
          <w:sz w:val="28"/>
          <w:szCs w:val="36"/>
          <w:lang w:eastAsia="zh-Hans"/>
        </w:rPr>
        <w:t>【</w:t>
      </w:r>
      <w:r>
        <w:rPr>
          <w:rFonts w:hint="default" w:asciiTheme="minorEastAsia" w:hAnsiTheme="minorEastAsia" w:cstheme="minorEastAsia"/>
          <w:color w:val="FF0000"/>
          <w:sz w:val="28"/>
          <w:szCs w:val="36"/>
          <w:lang w:eastAsia="zh-Hans"/>
        </w:rPr>
        <w:t>3.32</w:t>
      </w:r>
      <w:r>
        <w:rPr>
          <w:rFonts w:hint="eastAsia" w:asciiTheme="minorEastAsia" w:hAnsiTheme="minorEastAsia" w:cstheme="minorEastAsia"/>
          <w:color w:val="FF0000"/>
          <w:sz w:val="28"/>
          <w:szCs w:val="36"/>
          <w:lang w:eastAsia="zh-Hans"/>
        </w:rPr>
        <w:t>】</w:t>
      </w:r>
      <w:r>
        <w:rPr>
          <w:rFonts w:hint="eastAsia" w:asciiTheme="minorEastAsia" w:hAnsiTheme="minorEastAsia" w:eastAsiaTheme="minorEastAsia" w:cstheme="minorEastAsia"/>
          <w:sz w:val="28"/>
          <w:szCs w:val="36"/>
        </w:rPr>
        <w:t>元/兆瓦时或按月调整</w:t>
      </w:r>
      <w:r>
        <w:rPr>
          <w:rFonts w:hint="eastAsia" w:asciiTheme="minorEastAsia" w:hAnsiTheme="minorEastAsia" w:cstheme="minorEastAsia"/>
          <w:sz w:val="28"/>
          <w:szCs w:val="36"/>
          <w:lang w:eastAsia="zh-Hans"/>
        </w:rPr>
        <w:t>，</w:t>
      </w:r>
      <w:r>
        <w:rPr>
          <w:rFonts w:hint="eastAsia" w:asciiTheme="minorEastAsia" w:hAnsiTheme="minorEastAsia" w:eastAsiaTheme="minorEastAsia" w:cstheme="minorEastAsia"/>
          <w:sz w:val="28"/>
          <w:szCs w:val="36"/>
        </w:rPr>
        <w:t>具体市场交易价格详见附件</w:t>
      </w:r>
      <w:r>
        <w:rPr>
          <w:rFonts w:hint="default" w:asciiTheme="minorEastAsia" w:hAnsiTheme="minorEastAsia" w:cstheme="minorEastAsia"/>
          <w:sz w:val="28"/>
          <w:szCs w:val="36"/>
        </w:rPr>
        <w:t>3</w:t>
      </w:r>
      <w:r>
        <w:rPr>
          <w:rFonts w:hint="eastAsia" w:asciiTheme="minorEastAsia" w:hAnsiTheme="minorEastAsia" w:cstheme="minorEastAsia"/>
          <w:sz w:val="28"/>
          <w:szCs w:val="36"/>
          <w:lang w:eastAsia="zh-Hans"/>
        </w:rPr>
        <w:t>。</w:t>
      </w:r>
    </w:p>
    <w:p>
      <w:pPr>
        <w:numPr>
          <w:ilvl w:val="0"/>
          <w:numId w:val="5"/>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年度交易合约电量的价差采取比例分成，按照尖峰、高峰、低谷时段按月分别统计确定，价差为正时，按以下比例分担：甲方</w:t>
      </w:r>
      <w:r>
        <w:rPr>
          <w:rFonts w:hint="eastAsia" w:asciiTheme="minorEastAsia" w:hAnsiTheme="minorEastAsia" w:cstheme="minorEastAsia"/>
          <w:color w:val="FF0000"/>
          <w:sz w:val="28"/>
          <w:szCs w:val="36"/>
          <w:lang w:eastAsia="zh-Hans"/>
        </w:rPr>
        <w:t>【</w:t>
      </w:r>
      <w:r>
        <w:rPr>
          <w:rFonts w:hint="default" w:asciiTheme="minorEastAsia" w:hAnsiTheme="minorEastAsia" w:cstheme="minorEastAsia"/>
          <w:color w:val="FF0000"/>
          <w:sz w:val="28"/>
          <w:szCs w:val="36"/>
          <w:lang w:eastAsia="zh-Hans"/>
        </w:rPr>
        <w:t>100%</w:t>
      </w:r>
      <w:r>
        <w:rPr>
          <w:rFonts w:hint="eastAsia" w:asciiTheme="minorEastAsia" w:hAnsiTheme="minorEastAsia" w:cstheme="minorEastAsia"/>
          <w:color w:val="FF0000"/>
          <w:sz w:val="28"/>
          <w:szCs w:val="36"/>
          <w:lang w:eastAsia="zh-Hans"/>
        </w:rPr>
        <w:t>】</w:t>
      </w:r>
      <w:r>
        <w:rPr>
          <w:rFonts w:hint="eastAsia" w:asciiTheme="minorEastAsia" w:hAnsiTheme="minorEastAsia" w:eastAsiaTheme="minorEastAsia" w:cstheme="minorEastAsia"/>
          <w:sz w:val="28"/>
          <w:szCs w:val="36"/>
        </w:rPr>
        <w:t>，乙方</w:t>
      </w:r>
      <w:r>
        <w:rPr>
          <w:rFonts w:hint="eastAsia" w:asciiTheme="minorEastAsia" w:hAnsiTheme="minorEastAsia" w:cstheme="minorEastAsia"/>
          <w:color w:val="FF0000"/>
          <w:sz w:val="28"/>
          <w:szCs w:val="36"/>
          <w:lang w:eastAsia="zh-Hans"/>
        </w:rPr>
        <w:t>【</w:t>
      </w:r>
      <w:r>
        <w:rPr>
          <w:rFonts w:hint="default" w:asciiTheme="minorEastAsia" w:hAnsiTheme="minorEastAsia" w:cstheme="minorEastAsia"/>
          <w:color w:val="FF0000"/>
          <w:sz w:val="28"/>
          <w:szCs w:val="36"/>
          <w:lang w:eastAsia="zh-Hans"/>
        </w:rPr>
        <w:t>0%</w:t>
      </w:r>
      <w:r>
        <w:rPr>
          <w:rFonts w:hint="eastAsia" w:asciiTheme="minorEastAsia" w:hAnsiTheme="minorEastAsia" w:cstheme="minorEastAsia"/>
          <w:color w:val="FF0000"/>
          <w:sz w:val="28"/>
          <w:szCs w:val="36"/>
          <w:lang w:eastAsia="zh-Hans"/>
        </w:rPr>
        <w:t>】</w:t>
      </w:r>
      <w:r>
        <w:rPr>
          <w:rFonts w:hint="eastAsia" w:asciiTheme="minorEastAsia" w:hAnsiTheme="minorEastAsia" w:eastAsiaTheme="minorEastAsia" w:cstheme="minorEastAsia"/>
          <w:sz w:val="28"/>
          <w:szCs w:val="36"/>
        </w:rPr>
        <w:t>；价差为负时，按以下比例分成，甲方</w:t>
      </w:r>
      <w:r>
        <w:rPr>
          <w:rFonts w:hint="eastAsia" w:asciiTheme="minorEastAsia" w:hAnsiTheme="minorEastAsia" w:cstheme="minorEastAsia"/>
          <w:color w:val="FF0000"/>
          <w:sz w:val="28"/>
          <w:szCs w:val="36"/>
          <w:lang w:eastAsia="zh-Hans"/>
        </w:rPr>
        <w:t>【</w:t>
      </w:r>
      <w:r>
        <w:rPr>
          <w:rFonts w:hint="default" w:asciiTheme="minorEastAsia" w:hAnsiTheme="minorEastAsia" w:cstheme="minorEastAsia"/>
          <w:color w:val="FF0000"/>
          <w:sz w:val="28"/>
          <w:szCs w:val="36"/>
          <w:lang w:eastAsia="zh-Hans"/>
        </w:rPr>
        <w:t>100%</w:t>
      </w:r>
      <w:r>
        <w:rPr>
          <w:rFonts w:hint="eastAsia" w:asciiTheme="minorEastAsia" w:hAnsiTheme="minorEastAsia" w:cstheme="minorEastAsia"/>
          <w:color w:val="FF0000"/>
          <w:sz w:val="28"/>
          <w:szCs w:val="36"/>
          <w:lang w:eastAsia="zh-Hans"/>
        </w:rPr>
        <w:t>】</w:t>
      </w:r>
      <w:r>
        <w:rPr>
          <w:rFonts w:hint="eastAsia" w:asciiTheme="minorEastAsia" w:hAnsiTheme="minorEastAsia" w:eastAsiaTheme="minorEastAsia" w:cstheme="minorEastAsia"/>
          <w:color w:val="FF0000"/>
          <w:sz w:val="28"/>
          <w:szCs w:val="36"/>
        </w:rPr>
        <w:t>，</w:t>
      </w:r>
      <w:r>
        <w:rPr>
          <w:rFonts w:hint="eastAsia" w:asciiTheme="minorEastAsia" w:hAnsiTheme="minorEastAsia" w:eastAsiaTheme="minorEastAsia" w:cstheme="minorEastAsia"/>
          <w:sz w:val="28"/>
          <w:szCs w:val="36"/>
        </w:rPr>
        <w:t>乙方</w:t>
      </w:r>
      <w:r>
        <w:rPr>
          <w:rFonts w:hint="eastAsia" w:asciiTheme="minorEastAsia" w:hAnsiTheme="minorEastAsia" w:cstheme="minorEastAsia"/>
          <w:color w:val="FF0000"/>
          <w:sz w:val="28"/>
          <w:szCs w:val="36"/>
          <w:lang w:eastAsia="zh-Hans"/>
        </w:rPr>
        <w:t>【</w:t>
      </w:r>
      <w:r>
        <w:rPr>
          <w:rFonts w:hint="default" w:asciiTheme="minorEastAsia" w:hAnsiTheme="minorEastAsia" w:cstheme="minorEastAsia"/>
          <w:color w:val="FF0000"/>
          <w:sz w:val="28"/>
          <w:szCs w:val="36"/>
          <w:lang w:eastAsia="zh-Hans"/>
        </w:rPr>
        <w:t>0%</w:t>
      </w:r>
      <w:r>
        <w:rPr>
          <w:rFonts w:hint="eastAsia" w:asciiTheme="minorEastAsia" w:hAnsiTheme="minorEastAsia" w:cstheme="minorEastAsia"/>
          <w:color w:val="FF0000"/>
          <w:sz w:val="28"/>
          <w:szCs w:val="36"/>
          <w:lang w:eastAsia="zh-Hans"/>
        </w:rPr>
        <w:t>】</w:t>
      </w:r>
      <w:r>
        <w:rPr>
          <w:rFonts w:hint="eastAsia" w:asciiTheme="minorEastAsia" w:hAnsiTheme="minorEastAsia" w:eastAsiaTheme="minorEastAsia" w:cstheme="minorEastAsia"/>
          <w:sz w:val="28"/>
          <w:szCs w:val="36"/>
        </w:rPr>
        <w:t>。其中，年度交易分时价差（分月）=月度交易分时平均购电电价-分时交易基准价，具体详见附件3。采用此模式时，乙方应当在月度电费结算方案（确认单）上列出上月每笔相关批发市场及合同转让成交的交易电量/电价（尖峰、高峰、低谷）。月度交易分时平均购电电价=（年度交易当月分时电量*年度合同当月分时基准价+当月月度第1笔交易分时电量*当月月度第1笔交易分时电价+当月月度第2笔交易分时电量*当月月度第2笔交易分时电价+...）/（年度交易当月分时电量+当月月度交易分时总电量）。</w:t>
      </w:r>
    </w:p>
    <w:p>
      <w:pPr>
        <w:numPr>
          <w:ilvl w:val="0"/>
          <w:numId w:val="5"/>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年度交易合约电量市场交易尖峰时段价格按</w:t>
      </w:r>
      <w:r>
        <w:rPr>
          <w:rFonts w:hint="eastAsia" w:asciiTheme="minorEastAsia" w:hAnsiTheme="minorEastAsia" w:cstheme="minorEastAsia"/>
          <w:sz w:val="28"/>
          <w:szCs w:val="36"/>
          <w:lang w:eastAsia="zh-Hans"/>
        </w:rPr>
        <w:t>【</w:t>
      </w:r>
      <w:r>
        <w:rPr>
          <w:rFonts w:hint="eastAsia" w:asciiTheme="minorEastAsia" w:hAnsiTheme="minorEastAsia" w:eastAsiaTheme="minorEastAsia" w:cstheme="minorEastAsia"/>
          <w:sz w:val="28"/>
          <w:szCs w:val="36"/>
        </w:rPr>
        <w:t>(口高于/口低于)</w:t>
      </w:r>
      <w:r>
        <w:rPr>
          <w:rFonts w:hint="eastAsia" w:asciiTheme="minorEastAsia" w:hAnsiTheme="minorEastAsia" w:cstheme="minorEastAsia"/>
          <w:sz w:val="28"/>
          <w:szCs w:val="36"/>
          <w:lang w:eastAsia="zh-Hans"/>
        </w:rPr>
        <w:t>】</w:t>
      </w:r>
      <w:r>
        <w:rPr>
          <w:rFonts w:hint="eastAsia" w:asciiTheme="minorEastAsia" w:hAnsiTheme="minorEastAsia" w:cstheme="minorEastAsia"/>
          <w:color w:val="FF0000"/>
          <w:sz w:val="28"/>
          <w:szCs w:val="36"/>
          <w:lang w:eastAsia="zh-Hans"/>
        </w:rPr>
        <w:t>【</w:t>
      </w:r>
      <w:r>
        <w:rPr>
          <w:rFonts w:hint="default" w:asciiTheme="minorEastAsia" w:hAnsiTheme="minorEastAsia" w:cstheme="minorEastAsia"/>
          <w:color w:val="FF0000"/>
          <w:sz w:val="28"/>
          <w:szCs w:val="36"/>
          <w:lang w:eastAsia="zh-Hans"/>
        </w:rPr>
        <w:t>0.12</w:t>
      </w:r>
      <w:r>
        <w:rPr>
          <w:rFonts w:hint="eastAsia" w:asciiTheme="minorEastAsia" w:hAnsiTheme="minorEastAsia" w:cstheme="minorEastAsia"/>
          <w:color w:val="FF0000"/>
          <w:sz w:val="28"/>
          <w:szCs w:val="36"/>
          <w:lang w:eastAsia="zh-Hans"/>
        </w:rPr>
        <w:t>】</w:t>
      </w:r>
      <w:r>
        <w:rPr>
          <w:rFonts w:hint="eastAsia" w:asciiTheme="minorEastAsia" w:hAnsiTheme="minorEastAsia" w:eastAsiaTheme="minorEastAsia" w:cstheme="minorEastAsia"/>
          <w:sz w:val="28"/>
          <w:szCs w:val="36"/>
        </w:rPr>
        <w:t>分/千瓦时的价差与甲方用户类型对应的浙江省电力有限公司的当月</w:t>
      </w:r>
      <w:r>
        <w:rPr>
          <w:rFonts w:hint="eastAsia" w:asciiTheme="minorEastAsia" w:hAnsiTheme="minorEastAsia" w:cstheme="minorEastAsia"/>
          <w:sz w:val="28"/>
          <w:szCs w:val="36"/>
          <w:lang w:eastAsia="zh-Hans"/>
        </w:rPr>
        <w:t>【</w:t>
      </w:r>
      <w:r>
        <w:rPr>
          <w:rFonts w:hint="eastAsia" w:asciiTheme="minorEastAsia" w:hAnsiTheme="minorEastAsia" w:eastAsiaTheme="minorEastAsia" w:cstheme="minorEastAsia"/>
          <w:sz w:val="28"/>
          <w:szCs w:val="36"/>
        </w:rPr>
        <w:t>(电网代理购电工商业用户上网侧分时电度用电价格/月度电网企业首次集中竞价购统调分时电量价格)</w:t>
      </w:r>
      <w:r>
        <w:rPr>
          <w:rFonts w:hint="default" w:asciiTheme="minorEastAsia" w:hAnsiTheme="minorEastAsia" w:cstheme="minorEastAsia"/>
          <w:sz w:val="28"/>
          <w:szCs w:val="36"/>
        </w:rPr>
        <w:t>/</w:t>
      </w:r>
      <w:r>
        <w:rPr>
          <w:rFonts w:hint="eastAsia" w:asciiTheme="minorEastAsia" w:hAnsiTheme="minorEastAsia" w:eastAsiaTheme="minorEastAsia" w:cstheme="minorEastAsia"/>
          <w:color w:val="FF0000"/>
          <w:sz w:val="28"/>
          <w:szCs w:val="36"/>
        </w:rPr>
        <w:t>月度电网企业首次集中竞价购统调分时电量价格</w:t>
      </w:r>
      <w:r>
        <w:rPr>
          <w:rFonts w:hint="eastAsia" w:asciiTheme="minorEastAsia" w:hAnsiTheme="minorEastAsia" w:cstheme="minorEastAsia"/>
          <w:sz w:val="28"/>
          <w:szCs w:val="36"/>
          <w:lang w:eastAsia="zh-Hans"/>
        </w:rPr>
        <w:t>】</w:t>
      </w:r>
      <w:r>
        <w:rPr>
          <w:rFonts w:hint="eastAsia" w:asciiTheme="minorEastAsia" w:hAnsiTheme="minorEastAsia" w:eastAsiaTheme="minorEastAsia" w:cstheme="minorEastAsia"/>
          <w:sz w:val="28"/>
          <w:szCs w:val="36"/>
        </w:rPr>
        <w:t>中的尖峰价格联动。高峰时段价格按</w:t>
      </w:r>
      <w:r>
        <w:rPr>
          <w:rFonts w:hint="eastAsia" w:asciiTheme="minorEastAsia" w:hAnsiTheme="minorEastAsia" w:cstheme="minorEastAsia"/>
          <w:sz w:val="28"/>
          <w:szCs w:val="36"/>
          <w:lang w:eastAsia="zh-Hans"/>
        </w:rPr>
        <w:t>【</w:t>
      </w:r>
      <w:r>
        <w:rPr>
          <w:rFonts w:hint="eastAsia" w:asciiTheme="minorEastAsia" w:hAnsiTheme="minorEastAsia" w:eastAsiaTheme="minorEastAsia" w:cstheme="minorEastAsia"/>
          <w:sz w:val="28"/>
          <w:szCs w:val="36"/>
        </w:rPr>
        <w:t>(口高于/口低于)</w:t>
      </w:r>
      <w:r>
        <w:rPr>
          <w:rFonts w:hint="eastAsia" w:asciiTheme="minorEastAsia" w:hAnsiTheme="minorEastAsia" w:cstheme="minorEastAsia"/>
          <w:sz w:val="28"/>
          <w:szCs w:val="36"/>
          <w:lang w:eastAsia="zh-Hans"/>
        </w:rPr>
        <w:t>】</w:t>
      </w:r>
      <w:r>
        <w:rPr>
          <w:rFonts w:hint="eastAsia" w:asciiTheme="minorEastAsia" w:hAnsiTheme="minorEastAsia" w:cstheme="minorEastAsia"/>
          <w:color w:val="FF0000"/>
          <w:sz w:val="28"/>
          <w:szCs w:val="36"/>
          <w:lang w:eastAsia="zh-Hans"/>
        </w:rPr>
        <w:t>【</w:t>
      </w:r>
      <w:r>
        <w:rPr>
          <w:rFonts w:hint="default" w:asciiTheme="minorEastAsia" w:hAnsiTheme="minorEastAsia" w:cstheme="minorEastAsia"/>
          <w:color w:val="FF0000"/>
          <w:sz w:val="28"/>
          <w:szCs w:val="36"/>
          <w:lang w:eastAsia="zh-Hans"/>
        </w:rPr>
        <w:t>0.12</w:t>
      </w:r>
      <w:r>
        <w:rPr>
          <w:rFonts w:hint="eastAsia" w:asciiTheme="minorEastAsia" w:hAnsiTheme="minorEastAsia" w:cstheme="minorEastAsia"/>
          <w:color w:val="FF0000"/>
          <w:sz w:val="28"/>
          <w:szCs w:val="36"/>
          <w:lang w:eastAsia="zh-Hans"/>
        </w:rPr>
        <w:t>】</w:t>
      </w:r>
      <w:r>
        <w:rPr>
          <w:rFonts w:hint="eastAsia" w:asciiTheme="minorEastAsia" w:hAnsiTheme="minorEastAsia" w:eastAsiaTheme="minorEastAsia" w:cstheme="minorEastAsia"/>
          <w:sz w:val="28"/>
          <w:szCs w:val="36"/>
        </w:rPr>
        <w:t>分/千瓦时的价差与上述勾选电价中的高峰时段价格联动。低谷时段价格按</w:t>
      </w:r>
      <w:r>
        <w:rPr>
          <w:rFonts w:hint="eastAsia" w:asciiTheme="minorEastAsia" w:hAnsiTheme="minorEastAsia" w:cstheme="minorEastAsia"/>
          <w:sz w:val="28"/>
          <w:szCs w:val="36"/>
          <w:lang w:eastAsia="zh-Hans"/>
        </w:rPr>
        <w:t>【</w:t>
      </w:r>
      <w:r>
        <w:rPr>
          <w:rFonts w:hint="eastAsia" w:asciiTheme="minorEastAsia" w:hAnsiTheme="minorEastAsia" w:eastAsiaTheme="minorEastAsia" w:cstheme="minorEastAsia"/>
          <w:sz w:val="28"/>
          <w:szCs w:val="36"/>
        </w:rPr>
        <w:t>(口高于/口低于)</w:t>
      </w:r>
      <w:r>
        <w:rPr>
          <w:rFonts w:hint="eastAsia" w:asciiTheme="minorEastAsia" w:hAnsiTheme="minorEastAsia" w:cstheme="minorEastAsia"/>
          <w:sz w:val="28"/>
          <w:szCs w:val="36"/>
          <w:lang w:eastAsia="zh-Hans"/>
        </w:rPr>
        <w:t>】</w:t>
      </w:r>
      <w:r>
        <w:rPr>
          <w:rFonts w:hint="eastAsia" w:asciiTheme="minorEastAsia" w:hAnsiTheme="minorEastAsia" w:cstheme="minorEastAsia"/>
          <w:color w:val="FF0000"/>
          <w:sz w:val="28"/>
          <w:szCs w:val="36"/>
          <w:lang w:eastAsia="zh-Hans"/>
        </w:rPr>
        <w:t>【</w:t>
      </w:r>
      <w:r>
        <w:rPr>
          <w:rFonts w:hint="default" w:asciiTheme="minorEastAsia" w:hAnsiTheme="minorEastAsia" w:cstheme="minorEastAsia"/>
          <w:color w:val="FF0000"/>
          <w:sz w:val="28"/>
          <w:szCs w:val="36"/>
          <w:lang w:eastAsia="zh-Hans"/>
        </w:rPr>
        <w:t>0.12</w:t>
      </w:r>
      <w:r>
        <w:rPr>
          <w:rFonts w:hint="eastAsia" w:asciiTheme="minorEastAsia" w:hAnsiTheme="minorEastAsia" w:cstheme="minorEastAsia"/>
          <w:color w:val="FF0000"/>
          <w:sz w:val="28"/>
          <w:szCs w:val="36"/>
          <w:lang w:eastAsia="zh-Hans"/>
        </w:rPr>
        <w:t>】</w:t>
      </w:r>
      <w:r>
        <w:rPr>
          <w:rFonts w:hint="eastAsia" w:asciiTheme="minorEastAsia" w:hAnsiTheme="minorEastAsia" w:eastAsiaTheme="minorEastAsia" w:cstheme="minorEastAsia"/>
          <w:sz w:val="28"/>
          <w:szCs w:val="36"/>
        </w:rPr>
        <w:t>分/千瓦时的价差与上述勾选电价中的低谷时段价格联动。</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电网代理购电工商业用户上网侧分时电度用电价格-甲方对应的当月浙江省电力有限公司电网代理购电工商业用户分时电度用电价格-甲方电压等级输配电价-政府性基金及附加。</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4.4.2年度交易合约电量市场交易价格：甲乙双方同意年度交易合约电量市场交易价格按以下第</w:t>
      </w:r>
      <w:r>
        <w:rPr>
          <w:rFonts w:hint="eastAsia" w:asciiTheme="minorEastAsia" w:hAnsiTheme="minorEastAsia" w:cstheme="minorEastAsia"/>
          <w:color w:val="FF0000"/>
          <w:sz w:val="28"/>
          <w:szCs w:val="36"/>
          <w:lang w:eastAsia="zh-Hans"/>
        </w:rPr>
        <w:t>【</w:t>
      </w:r>
      <w:r>
        <w:rPr>
          <w:rFonts w:hint="default" w:asciiTheme="minorEastAsia" w:hAnsiTheme="minorEastAsia" w:cstheme="minorEastAsia"/>
          <w:color w:val="FF0000"/>
          <w:sz w:val="28"/>
          <w:szCs w:val="36"/>
          <w:lang w:eastAsia="zh-Hans"/>
        </w:rPr>
        <w:t>3</w:t>
      </w:r>
      <w:r>
        <w:rPr>
          <w:rFonts w:hint="eastAsia" w:asciiTheme="minorEastAsia" w:hAnsiTheme="minorEastAsia" w:cstheme="minorEastAsia"/>
          <w:color w:val="FF0000"/>
          <w:sz w:val="28"/>
          <w:szCs w:val="36"/>
          <w:lang w:eastAsia="zh-Hans"/>
        </w:rPr>
        <w:t>】</w:t>
      </w:r>
      <w:r>
        <w:rPr>
          <w:rFonts w:hint="eastAsia" w:asciiTheme="minorEastAsia" w:hAnsiTheme="minorEastAsia" w:eastAsiaTheme="minorEastAsia" w:cstheme="minorEastAsia"/>
          <w:sz w:val="28"/>
          <w:szCs w:val="36"/>
        </w:rPr>
        <w:t>种方式处理（适用于一口价用户）：</w:t>
      </w:r>
    </w:p>
    <w:p>
      <w:pPr>
        <w:numPr>
          <w:ilvl w:val="0"/>
          <w:numId w:val="6"/>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cstheme="minorEastAsia"/>
          <w:sz w:val="28"/>
          <w:szCs w:val="36"/>
          <w:lang w:val="en-US" w:eastAsia="zh-Hans"/>
        </w:rPr>
        <w:t>年</w:t>
      </w:r>
      <w:r>
        <w:rPr>
          <w:rFonts w:hint="eastAsia" w:asciiTheme="minorEastAsia" w:hAnsiTheme="minorEastAsia" w:eastAsiaTheme="minorEastAsia" w:cstheme="minorEastAsia"/>
          <w:sz w:val="28"/>
          <w:szCs w:val="36"/>
        </w:rPr>
        <w:t>度交易合约电量市场交易价格固定</w:t>
      </w:r>
      <w:r>
        <w:rPr>
          <w:rFonts w:hint="eastAsia" w:asciiTheme="minorEastAsia" w:hAnsiTheme="minorEastAsia" w:cstheme="minorEastAsia"/>
          <w:color w:val="FF0000"/>
          <w:sz w:val="28"/>
          <w:szCs w:val="36"/>
          <w:lang w:eastAsia="zh-Hans"/>
        </w:rPr>
        <w:t>【</w:t>
      </w:r>
      <w:r>
        <w:rPr>
          <w:rFonts w:hint="default" w:asciiTheme="minorEastAsia" w:hAnsiTheme="minorEastAsia" w:cstheme="minorEastAsia"/>
          <w:color w:val="FF0000"/>
          <w:sz w:val="28"/>
          <w:szCs w:val="36"/>
          <w:lang w:eastAsia="zh-Hans"/>
        </w:rPr>
        <w:t>0.12</w:t>
      </w:r>
      <w:r>
        <w:rPr>
          <w:rFonts w:hint="eastAsia" w:asciiTheme="minorEastAsia" w:hAnsiTheme="minorEastAsia" w:cstheme="minorEastAsia"/>
          <w:color w:val="FF0000"/>
          <w:sz w:val="28"/>
          <w:szCs w:val="36"/>
          <w:lang w:eastAsia="zh-Hans"/>
        </w:rPr>
        <w:t>】</w:t>
      </w:r>
      <w:r>
        <w:rPr>
          <w:rFonts w:hint="eastAsia" w:asciiTheme="minorEastAsia" w:hAnsiTheme="minorEastAsia" w:eastAsiaTheme="minorEastAsia" w:cstheme="minorEastAsia"/>
          <w:sz w:val="28"/>
          <w:szCs w:val="36"/>
        </w:rPr>
        <w:t>元/兆瓦时或按月调整</w:t>
      </w:r>
      <w:r>
        <w:rPr>
          <w:rFonts w:hint="eastAsia" w:asciiTheme="minorEastAsia" w:hAnsiTheme="minorEastAsia" w:cstheme="minorEastAsia"/>
          <w:sz w:val="28"/>
          <w:szCs w:val="36"/>
          <w:lang w:eastAsia="zh-Hans"/>
        </w:rPr>
        <w:t>，</w:t>
      </w:r>
      <w:r>
        <w:rPr>
          <w:rFonts w:hint="eastAsia" w:asciiTheme="minorEastAsia" w:hAnsiTheme="minorEastAsia" w:eastAsiaTheme="minorEastAsia" w:cstheme="minorEastAsia"/>
          <w:sz w:val="28"/>
          <w:szCs w:val="36"/>
        </w:rPr>
        <w:t>具体市场交易价格详见附件</w:t>
      </w:r>
      <w:r>
        <w:rPr>
          <w:rFonts w:hint="default" w:asciiTheme="minorEastAsia" w:hAnsiTheme="minorEastAsia" w:cstheme="minorEastAsia"/>
          <w:sz w:val="28"/>
          <w:szCs w:val="36"/>
        </w:rPr>
        <w:t>3</w:t>
      </w:r>
      <w:r>
        <w:rPr>
          <w:rFonts w:hint="eastAsia" w:asciiTheme="minorEastAsia" w:hAnsiTheme="minorEastAsia" w:cstheme="minorEastAsia"/>
          <w:sz w:val="28"/>
          <w:szCs w:val="36"/>
          <w:lang w:eastAsia="zh-Hans"/>
        </w:rPr>
        <w:t>。</w:t>
      </w:r>
    </w:p>
    <w:p>
      <w:pPr>
        <w:numPr>
          <w:ilvl w:val="0"/>
          <w:numId w:val="6"/>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年度交易合约电量的价差采取比例分成，交易合约电量按月分别统计确定，价差为正时，按以下比例分担：甲方</w:t>
      </w:r>
      <w:r>
        <w:rPr>
          <w:rFonts w:hint="eastAsia" w:asciiTheme="minorEastAsia" w:hAnsiTheme="minorEastAsia" w:cstheme="minorEastAsia"/>
          <w:color w:val="FF0000"/>
          <w:sz w:val="28"/>
          <w:szCs w:val="36"/>
          <w:lang w:eastAsia="zh-Hans"/>
        </w:rPr>
        <w:t>【</w:t>
      </w:r>
      <w:r>
        <w:rPr>
          <w:rFonts w:hint="default" w:asciiTheme="minorEastAsia" w:hAnsiTheme="minorEastAsia" w:cstheme="minorEastAsia"/>
          <w:color w:val="FF0000"/>
          <w:sz w:val="28"/>
          <w:szCs w:val="36"/>
          <w:lang w:eastAsia="zh-Hans"/>
        </w:rPr>
        <w:t>100%</w:t>
      </w:r>
      <w:r>
        <w:rPr>
          <w:rFonts w:hint="eastAsia" w:asciiTheme="minorEastAsia" w:hAnsiTheme="minorEastAsia" w:cstheme="minorEastAsia"/>
          <w:color w:val="FF0000"/>
          <w:sz w:val="28"/>
          <w:szCs w:val="36"/>
          <w:lang w:eastAsia="zh-Hans"/>
        </w:rPr>
        <w:t>】</w:t>
      </w:r>
      <w:r>
        <w:rPr>
          <w:rFonts w:hint="eastAsia" w:asciiTheme="minorEastAsia" w:hAnsiTheme="minorEastAsia" w:eastAsiaTheme="minorEastAsia" w:cstheme="minorEastAsia"/>
          <w:sz w:val="28"/>
          <w:szCs w:val="36"/>
        </w:rPr>
        <w:t>，乙方</w:t>
      </w:r>
      <w:r>
        <w:rPr>
          <w:rFonts w:hint="eastAsia" w:asciiTheme="minorEastAsia" w:hAnsiTheme="minorEastAsia" w:cstheme="minorEastAsia"/>
          <w:color w:val="FF0000"/>
          <w:sz w:val="28"/>
          <w:szCs w:val="36"/>
          <w:lang w:eastAsia="zh-Hans"/>
        </w:rPr>
        <w:t>【</w:t>
      </w:r>
      <w:r>
        <w:rPr>
          <w:rFonts w:hint="default" w:asciiTheme="minorEastAsia" w:hAnsiTheme="minorEastAsia" w:cstheme="minorEastAsia"/>
          <w:color w:val="FF0000"/>
          <w:sz w:val="28"/>
          <w:szCs w:val="36"/>
          <w:lang w:eastAsia="zh-Hans"/>
        </w:rPr>
        <w:t>100%</w:t>
      </w:r>
      <w:r>
        <w:rPr>
          <w:rFonts w:hint="eastAsia" w:asciiTheme="minorEastAsia" w:hAnsiTheme="minorEastAsia" w:cstheme="minorEastAsia"/>
          <w:color w:val="FF0000"/>
          <w:sz w:val="28"/>
          <w:szCs w:val="36"/>
          <w:lang w:eastAsia="zh-Hans"/>
        </w:rPr>
        <w:t>】</w:t>
      </w:r>
      <w:r>
        <w:rPr>
          <w:rFonts w:hint="eastAsia" w:asciiTheme="minorEastAsia" w:hAnsiTheme="minorEastAsia" w:eastAsiaTheme="minorEastAsia" w:cstheme="minorEastAsia"/>
          <w:color w:val="FF0000"/>
          <w:sz w:val="28"/>
          <w:szCs w:val="36"/>
        </w:rPr>
        <w:t>；</w:t>
      </w:r>
      <w:r>
        <w:rPr>
          <w:rFonts w:hint="eastAsia" w:asciiTheme="minorEastAsia" w:hAnsiTheme="minorEastAsia" w:eastAsiaTheme="minorEastAsia" w:cstheme="minorEastAsia"/>
          <w:sz w:val="28"/>
          <w:szCs w:val="36"/>
        </w:rPr>
        <w:t>价差为负时，按以下比例分成，甲方</w:t>
      </w:r>
      <w:r>
        <w:rPr>
          <w:rFonts w:hint="eastAsia" w:asciiTheme="minorEastAsia" w:hAnsiTheme="minorEastAsia" w:cstheme="minorEastAsia"/>
          <w:color w:val="FF0000"/>
          <w:sz w:val="28"/>
          <w:szCs w:val="36"/>
          <w:lang w:eastAsia="zh-Hans"/>
        </w:rPr>
        <w:t>【</w:t>
      </w:r>
      <w:r>
        <w:rPr>
          <w:rFonts w:hint="default" w:asciiTheme="minorEastAsia" w:hAnsiTheme="minorEastAsia" w:cstheme="minorEastAsia"/>
          <w:color w:val="FF0000"/>
          <w:sz w:val="28"/>
          <w:szCs w:val="36"/>
          <w:lang w:eastAsia="zh-Hans"/>
        </w:rPr>
        <w:t>100%</w:t>
      </w:r>
      <w:r>
        <w:rPr>
          <w:rFonts w:hint="eastAsia" w:asciiTheme="minorEastAsia" w:hAnsiTheme="minorEastAsia" w:cstheme="minorEastAsia"/>
          <w:color w:val="FF0000"/>
          <w:sz w:val="28"/>
          <w:szCs w:val="36"/>
          <w:lang w:eastAsia="zh-Hans"/>
        </w:rPr>
        <w:t>】</w:t>
      </w:r>
      <w:r>
        <w:rPr>
          <w:rFonts w:hint="eastAsia" w:asciiTheme="minorEastAsia" w:hAnsiTheme="minorEastAsia" w:eastAsiaTheme="minorEastAsia" w:cstheme="minorEastAsia"/>
          <w:sz w:val="28"/>
          <w:szCs w:val="36"/>
        </w:rPr>
        <w:t>，乙方</w:t>
      </w:r>
      <w:r>
        <w:rPr>
          <w:rFonts w:hint="eastAsia" w:asciiTheme="minorEastAsia" w:hAnsiTheme="minorEastAsia" w:cstheme="minorEastAsia"/>
          <w:color w:val="FF0000"/>
          <w:sz w:val="28"/>
          <w:szCs w:val="36"/>
          <w:lang w:eastAsia="zh-Hans"/>
        </w:rPr>
        <w:t>【</w:t>
      </w:r>
      <w:r>
        <w:rPr>
          <w:rFonts w:hint="default" w:asciiTheme="minorEastAsia" w:hAnsiTheme="minorEastAsia" w:cstheme="minorEastAsia"/>
          <w:color w:val="FF0000"/>
          <w:sz w:val="28"/>
          <w:szCs w:val="36"/>
          <w:lang w:eastAsia="zh-Hans"/>
        </w:rPr>
        <w:t>100%</w:t>
      </w:r>
      <w:r>
        <w:rPr>
          <w:rFonts w:hint="eastAsia" w:asciiTheme="minorEastAsia" w:hAnsiTheme="minorEastAsia" w:cstheme="minorEastAsia"/>
          <w:color w:val="FF0000"/>
          <w:sz w:val="28"/>
          <w:szCs w:val="36"/>
          <w:lang w:eastAsia="zh-Hans"/>
        </w:rPr>
        <w:t>】</w:t>
      </w:r>
      <w:r>
        <w:rPr>
          <w:rFonts w:hint="eastAsia" w:asciiTheme="minorEastAsia" w:hAnsiTheme="minorEastAsia" w:eastAsiaTheme="minorEastAsia" w:cstheme="minorEastAsia"/>
          <w:sz w:val="28"/>
          <w:szCs w:val="36"/>
        </w:rPr>
        <w:t>。其中，年度交易价差（分月）=月度一口价交易平均购电电价-交易基准价，采用此模式时，乙方应当在月度电费结算方案（确认单）上列出上月每笔相关批发市场及合同转让成交的交易电量/电价。月度一口价交易平均购电电价=（年度一口价交易当月电量*年度合同当月交易基准价+当月月度第1笔一口价交易电量*当月月度第1笔一口价交易电价+当月月度第2笔一口价交易电量*当月月度第2笔一口价交易电价+...）/（年度一口价交易当月电量+当月月度一口价交易总电量）。</w:t>
      </w:r>
    </w:p>
    <w:p>
      <w:pPr>
        <w:numPr>
          <w:ilvl w:val="0"/>
          <w:numId w:val="6"/>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cstheme="minorEastAsia"/>
          <w:sz w:val="28"/>
          <w:szCs w:val="36"/>
          <w:lang w:val="en-US" w:eastAsia="zh-Hans"/>
        </w:rPr>
        <w:t>年</w:t>
      </w:r>
      <w:r>
        <w:rPr>
          <w:rFonts w:hint="eastAsia" w:asciiTheme="minorEastAsia" w:hAnsiTheme="minorEastAsia" w:eastAsiaTheme="minorEastAsia" w:cstheme="minorEastAsia"/>
          <w:sz w:val="28"/>
          <w:szCs w:val="36"/>
        </w:rPr>
        <w:t>度交易合约电量市场交易尖峰时段价格按</w:t>
      </w:r>
      <w:r>
        <w:rPr>
          <w:rFonts w:hint="eastAsia" w:asciiTheme="minorEastAsia" w:hAnsiTheme="minorEastAsia" w:cstheme="minorEastAsia"/>
          <w:sz w:val="28"/>
          <w:szCs w:val="36"/>
          <w:lang w:eastAsia="zh-Hans"/>
        </w:rPr>
        <w:t>【</w:t>
      </w:r>
      <w:r>
        <w:rPr>
          <w:rFonts w:hint="eastAsia" w:asciiTheme="minorEastAsia" w:hAnsiTheme="minorEastAsia" w:eastAsiaTheme="minorEastAsia" w:cstheme="minorEastAsia"/>
          <w:sz w:val="28"/>
          <w:szCs w:val="36"/>
        </w:rPr>
        <w:t>(口高于/口低于)</w:t>
      </w:r>
      <w:r>
        <w:rPr>
          <w:rFonts w:hint="eastAsia" w:asciiTheme="minorEastAsia" w:hAnsiTheme="minorEastAsia" w:cstheme="minorEastAsia"/>
          <w:sz w:val="28"/>
          <w:szCs w:val="36"/>
          <w:lang w:eastAsia="zh-Hans"/>
        </w:rPr>
        <w:t>】</w:t>
      </w:r>
      <w:r>
        <w:rPr>
          <w:rFonts w:hint="eastAsia" w:asciiTheme="minorEastAsia" w:hAnsiTheme="minorEastAsia" w:cstheme="minorEastAsia"/>
          <w:color w:val="FF0000"/>
          <w:sz w:val="28"/>
          <w:szCs w:val="36"/>
          <w:lang w:eastAsia="zh-Hans"/>
        </w:rPr>
        <w:t>【</w:t>
      </w:r>
      <w:r>
        <w:rPr>
          <w:rFonts w:hint="default" w:asciiTheme="minorEastAsia" w:hAnsiTheme="minorEastAsia" w:cstheme="minorEastAsia"/>
          <w:color w:val="FF0000"/>
          <w:sz w:val="28"/>
          <w:szCs w:val="36"/>
          <w:lang w:eastAsia="zh-Hans"/>
        </w:rPr>
        <w:t>0.12</w:t>
      </w:r>
      <w:r>
        <w:rPr>
          <w:rFonts w:hint="eastAsia" w:asciiTheme="minorEastAsia" w:hAnsiTheme="minorEastAsia" w:cstheme="minorEastAsia"/>
          <w:color w:val="FF0000"/>
          <w:sz w:val="28"/>
          <w:szCs w:val="36"/>
          <w:lang w:eastAsia="zh-Hans"/>
        </w:rPr>
        <w:t>】</w:t>
      </w:r>
      <w:r>
        <w:rPr>
          <w:rFonts w:hint="eastAsia" w:asciiTheme="minorEastAsia" w:hAnsiTheme="minorEastAsia" w:eastAsiaTheme="minorEastAsia" w:cstheme="minorEastAsia"/>
          <w:sz w:val="28"/>
          <w:szCs w:val="36"/>
        </w:rPr>
        <w:t>分/千瓦时的价差与甲方用户类型对应的浙江省电力有限公司的当月</w:t>
      </w:r>
      <w:r>
        <w:rPr>
          <w:rFonts w:hint="eastAsia" w:asciiTheme="minorEastAsia" w:hAnsiTheme="minorEastAsia" w:cstheme="minorEastAsia"/>
          <w:sz w:val="28"/>
          <w:szCs w:val="36"/>
          <w:lang w:eastAsia="zh-Hans"/>
        </w:rPr>
        <w:t>【</w:t>
      </w:r>
      <w:r>
        <w:rPr>
          <w:rFonts w:hint="eastAsia" w:asciiTheme="minorEastAsia" w:hAnsiTheme="minorEastAsia" w:eastAsiaTheme="minorEastAsia" w:cstheme="minorEastAsia"/>
          <w:sz w:val="28"/>
          <w:szCs w:val="36"/>
        </w:rPr>
        <w:t>(当月电网代理购电工商业用户代理购电交易价格联动</w:t>
      </w:r>
      <w:r>
        <w:rPr>
          <w:rFonts w:hint="default" w:asciiTheme="minorEastAsia" w:hAnsiTheme="minorEastAsia" w:cstheme="minorEastAsia"/>
          <w:sz w:val="28"/>
          <w:szCs w:val="36"/>
        </w:rPr>
        <w:t>/</w:t>
      </w:r>
      <w:r>
        <w:rPr>
          <w:rFonts w:hint="eastAsia" w:asciiTheme="minorEastAsia" w:hAnsiTheme="minorEastAsia" w:cstheme="minorEastAsia"/>
          <w:sz w:val="28"/>
          <w:szCs w:val="36"/>
          <w:lang w:eastAsia="zh-Hans"/>
        </w:rPr>
        <w:t>「</w:t>
      </w:r>
      <w:r>
        <w:rPr>
          <w:rFonts w:hint="eastAsia" w:asciiTheme="minorEastAsia" w:hAnsiTheme="minorEastAsia" w:cstheme="minorEastAsia"/>
          <w:sz w:val="28"/>
          <w:szCs w:val="36"/>
          <w:lang w:val="en-US" w:eastAsia="zh-Hans"/>
        </w:rPr>
        <w:t>其他自己填写」</w:t>
      </w:r>
      <w:r>
        <w:rPr>
          <w:rFonts w:hint="eastAsia" w:asciiTheme="minorEastAsia" w:hAnsiTheme="minorEastAsia" w:cstheme="minorEastAsia"/>
          <w:sz w:val="28"/>
          <w:szCs w:val="36"/>
          <w:lang w:eastAsia="zh-Hans"/>
        </w:rPr>
        <w:t>】</w:t>
      </w:r>
      <w:r>
        <w:rPr>
          <w:rFonts w:hint="eastAsia" w:asciiTheme="minorEastAsia" w:hAnsiTheme="minorEastAsia" w:eastAsiaTheme="minorEastAsia" w:cstheme="minorEastAsia"/>
          <w:sz w:val="28"/>
          <w:szCs w:val="36"/>
        </w:rPr>
        <w:t>联动。</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4.5乙方对甲方当月的实际用电量与双方确认的计划电量进行偏差统计，双方就甲方月度偏差允许范围、处理原则、结算细则，年度交易合约电量及月度交易合约电量结算顺序等约定如下：</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甲方当月实际尖峰、高峰、低谷时段用电量与对应合同电量偏差时，乙方</w:t>
      </w:r>
      <w:r>
        <w:rPr>
          <w:rFonts w:hint="eastAsia" w:asciiTheme="minorEastAsia" w:hAnsiTheme="minorEastAsia" w:cstheme="minorEastAsia"/>
          <w:sz w:val="28"/>
          <w:szCs w:val="36"/>
          <w:lang w:val="en-US" w:eastAsia="zh-Hans"/>
        </w:rPr>
        <w:t>不</w:t>
      </w:r>
      <w:r>
        <w:rPr>
          <w:rFonts w:hint="eastAsia" w:asciiTheme="minorEastAsia" w:hAnsiTheme="minorEastAsia" w:eastAsiaTheme="minorEastAsia" w:cstheme="minorEastAsia"/>
          <w:sz w:val="28"/>
          <w:szCs w:val="36"/>
        </w:rPr>
        <w:t>承担偏差电</w:t>
      </w:r>
      <w:bookmarkStart w:id="29" w:name="_GoBack"/>
      <w:bookmarkEnd w:id="29"/>
      <w:r>
        <w:rPr>
          <w:rFonts w:hint="eastAsia" w:asciiTheme="minorEastAsia" w:hAnsiTheme="minorEastAsia" w:eastAsiaTheme="minorEastAsia" w:cstheme="minorEastAsia"/>
          <w:sz w:val="28"/>
          <w:szCs w:val="36"/>
        </w:rPr>
        <w:t>量考核费用</w:t>
      </w:r>
      <w:r>
        <w:rPr>
          <w:rFonts w:hint="eastAsia" w:asciiTheme="minorEastAsia" w:hAnsiTheme="minorEastAsia" w:cstheme="minorEastAsia"/>
          <w:sz w:val="28"/>
          <w:szCs w:val="36"/>
          <w:lang w:eastAsia="zh-Hans"/>
        </w:rPr>
        <w:t>；</w:t>
      </w:r>
      <w:r>
        <w:rPr>
          <w:rFonts w:hint="eastAsia" w:asciiTheme="minorEastAsia" w:hAnsiTheme="minorEastAsia" w:eastAsiaTheme="minorEastAsia" w:cstheme="minorEastAsia"/>
          <w:sz w:val="28"/>
          <w:szCs w:val="36"/>
        </w:rPr>
        <w:t>具体结算考核处理规定按照《浙江省电力中长期交易规（2021年修订版）》（浙发改能源[2021]417号）。</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4.6分摊或分享费用的分摊方式：若为分摊费用，则甲方分摊100%；乙方分摊0%。若为分享费用，则甲方分享100%；乙方分享0%。</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4.7合同有效期内，如国家及浙江省调整输配电价等相关政策电价的，则按新的政策执行。</w:t>
      </w:r>
    </w:p>
    <w:p>
      <w:pPr>
        <w:numPr>
          <w:ilvl w:val="0"/>
          <w:numId w:val="0"/>
        </w:numPr>
        <w:ind w:firstLine="560" w:firstLineChars="200"/>
        <w:jc w:val="left"/>
        <w:rPr>
          <w:rFonts w:hint="eastAsia" w:asciiTheme="minorEastAsia" w:hAnsiTheme="minorEastAsia" w:eastAsiaTheme="minorEastAsia" w:cstheme="minorEastAsia"/>
          <w:sz w:val="28"/>
          <w:szCs w:val="36"/>
        </w:rPr>
      </w:pPr>
    </w:p>
    <w:p>
      <w:pPr>
        <w:numPr>
          <w:ilvl w:val="0"/>
          <w:numId w:val="3"/>
        </w:numPr>
        <w:ind w:firstLine="643" w:firstLineChars="200"/>
        <w:jc w:val="center"/>
        <w:outlineLvl w:val="0"/>
        <w:rPr>
          <w:rFonts w:hint="eastAsia" w:ascii="黑体" w:hAnsi="黑体" w:eastAsia="黑体" w:cs="黑体"/>
          <w:b/>
          <w:bCs/>
          <w:sz w:val="32"/>
          <w:szCs w:val="40"/>
        </w:rPr>
      </w:pPr>
      <w:r>
        <w:rPr>
          <w:rFonts w:hint="default" w:ascii="黑体" w:hAnsi="黑体" w:eastAsia="黑体" w:cs="黑体"/>
          <w:b/>
          <w:bCs/>
          <w:sz w:val="32"/>
          <w:szCs w:val="40"/>
        </w:rPr>
        <w:t xml:space="preserve"> </w:t>
      </w:r>
      <w:bookmarkStart w:id="20" w:name="_Toc934857745_WPSOffice_Level1"/>
      <w:r>
        <w:rPr>
          <w:rFonts w:hint="eastAsia" w:ascii="黑体" w:hAnsi="黑体" w:eastAsia="黑体" w:cs="黑体"/>
          <w:b/>
          <w:bCs/>
          <w:sz w:val="32"/>
          <w:szCs w:val="40"/>
        </w:rPr>
        <w:t>电能计量</w:t>
      </w:r>
      <w:bookmarkEnd w:id="20"/>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5.1零售交易涉及的电量计量点按照甲方与电网企业签订的《供用电合同》约定执行。</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5.2零售交易涉及的电能计量装置要求、电能计量装置校验要求和计量装置异常处理办法，按照甲方与电网企业签订的《供用电合同》约定执行。</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5.3零售交易结算电量以甲方计量点关口表计量的电量为结算依据。</w:t>
      </w:r>
    </w:p>
    <w:p>
      <w:pPr>
        <w:numPr>
          <w:ilvl w:val="0"/>
          <w:numId w:val="3"/>
        </w:numPr>
        <w:ind w:firstLine="643" w:firstLineChars="200"/>
        <w:jc w:val="center"/>
        <w:outlineLvl w:val="0"/>
        <w:rPr>
          <w:rFonts w:hint="eastAsia" w:ascii="黑体" w:hAnsi="黑体" w:eastAsia="黑体" w:cs="黑体"/>
          <w:b/>
          <w:bCs/>
          <w:sz w:val="32"/>
          <w:szCs w:val="40"/>
        </w:rPr>
      </w:pPr>
      <w:r>
        <w:rPr>
          <w:rFonts w:hint="default" w:ascii="黑体" w:hAnsi="黑体" w:eastAsia="黑体" w:cs="黑体"/>
          <w:b/>
          <w:bCs/>
          <w:sz w:val="32"/>
          <w:szCs w:val="40"/>
        </w:rPr>
        <w:t xml:space="preserve"> </w:t>
      </w:r>
      <w:bookmarkStart w:id="21" w:name="_Toc1163758763_WPSOffice_Level1"/>
      <w:r>
        <w:rPr>
          <w:rFonts w:hint="eastAsia" w:ascii="黑体" w:hAnsi="黑体" w:eastAsia="黑体" w:cs="黑体"/>
          <w:b/>
          <w:bCs/>
          <w:sz w:val="32"/>
          <w:szCs w:val="40"/>
        </w:rPr>
        <w:t>结算和支付</w:t>
      </w:r>
      <w:bookmarkEnd w:id="21"/>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6.1在结算周期内，甲方的市场交易电费由乙方按照本合同约定出具结算费用信息，经甲方确认后，提供给电网企业进行电费结算。功率因数、容（需）量电费（如有）仍由电网公司按照现行国家及浙江省的政策执行。</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6.2甲方原有向电网企业缴交用电电费、计费方式以及结算流程均保持不变。</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6.3甲方收益直接在向电网企业缴交用电电费中扣减，乙方收益按《浙江电力中长期交易规则（2021年修订版）》、《浙江省电力中长期交易及输配电服务合同》等与电网企业结算。</w:t>
      </w:r>
    </w:p>
    <w:p>
      <w:pPr>
        <w:numPr>
          <w:ilvl w:val="0"/>
          <w:numId w:val="0"/>
        </w:numPr>
        <w:jc w:val="left"/>
        <w:rPr>
          <w:rFonts w:hint="eastAsia" w:asciiTheme="minorEastAsia" w:hAnsiTheme="minorEastAsia" w:eastAsiaTheme="minorEastAsia" w:cstheme="minorEastAsia"/>
          <w:sz w:val="28"/>
          <w:szCs w:val="36"/>
        </w:rPr>
      </w:pPr>
    </w:p>
    <w:p>
      <w:pPr>
        <w:numPr>
          <w:ilvl w:val="0"/>
          <w:numId w:val="0"/>
        </w:numPr>
        <w:ind w:firstLine="560" w:firstLineChars="200"/>
        <w:jc w:val="left"/>
        <w:rPr>
          <w:rFonts w:hint="eastAsia" w:asciiTheme="minorEastAsia" w:hAnsiTheme="minorEastAsia" w:eastAsiaTheme="minorEastAsia" w:cstheme="minorEastAsia"/>
          <w:sz w:val="28"/>
          <w:szCs w:val="36"/>
        </w:rPr>
      </w:pPr>
    </w:p>
    <w:p>
      <w:pPr>
        <w:numPr>
          <w:ilvl w:val="0"/>
          <w:numId w:val="3"/>
        </w:numPr>
        <w:ind w:firstLine="643" w:firstLineChars="200"/>
        <w:jc w:val="center"/>
        <w:outlineLvl w:val="0"/>
        <w:rPr>
          <w:rFonts w:hint="eastAsia" w:ascii="黑体" w:hAnsi="黑体" w:eastAsia="黑体" w:cs="黑体"/>
          <w:b/>
          <w:bCs/>
          <w:sz w:val="32"/>
          <w:szCs w:val="40"/>
        </w:rPr>
      </w:pPr>
      <w:r>
        <w:rPr>
          <w:rFonts w:hint="default" w:ascii="黑体" w:hAnsi="黑体" w:eastAsia="黑体" w:cs="黑体"/>
          <w:b/>
          <w:bCs/>
          <w:sz w:val="32"/>
          <w:szCs w:val="40"/>
        </w:rPr>
        <w:t xml:space="preserve"> </w:t>
      </w:r>
      <w:bookmarkStart w:id="22" w:name="_Toc12472865_WPSOffice_Level1"/>
      <w:r>
        <w:rPr>
          <w:rFonts w:hint="eastAsia" w:ascii="黑体" w:hAnsi="黑体" w:eastAsia="黑体" w:cs="黑体"/>
          <w:b/>
          <w:bCs/>
          <w:sz w:val="32"/>
          <w:szCs w:val="40"/>
        </w:rPr>
        <w:t>合同变更</w:t>
      </w:r>
      <w:bookmarkEnd w:id="22"/>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7.1本合同的任何修改、补充或变更应以书面的形式进行，双方法定代表人或授权代理人签字盖章后方为有效。</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7.2因国家法律、法规发生变化或者政府有关部门、能源监管机构出台有关规定、规则，导致双方不能正常履行合同约定时，双方应根据有关规定、规则对本合同条款协商变更。</w:t>
      </w:r>
    </w:p>
    <w:p>
      <w:pPr>
        <w:numPr>
          <w:ilvl w:val="0"/>
          <w:numId w:val="3"/>
        </w:numPr>
        <w:ind w:firstLine="643" w:firstLineChars="200"/>
        <w:jc w:val="center"/>
        <w:outlineLvl w:val="0"/>
        <w:rPr>
          <w:rFonts w:hint="eastAsia" w:ascii="黑体" w:hAnsi="黑体" w:eastAsia="黑体" w:cs="黑体"/>
          <w:b/>
          <w:bCs/>
          <w:sz w:val="32"/>
          <w:szCs w:val="40"/>
        </w:rPr>
      </w:pPr>
      <w:r>
        <w:rPr>
          <w:rFonts w:hint="default" w:ascii="黑体" w:hAnsi="黑体" w:eastAsia="黑体" w:cs="黑体"/>
          <w:b/>
          <w:bCs/>
          <w:sz w:val="32"/>
          <w:szCs w:val="40"/>
        </w:rPr>
        <w:t xml:space="preserve"> </w:t>
      </w:r>
      <w:bookmarkStart w:id="23" w:name="_Toc1325528296_WPSOffice_Level1"/>
      <w:r>
        <w:rPr>
          <w:rFonts w:hint="eastAsia" w:ascii="黑体" w:hAnsi="黑体" w:eastAsia="黑体" w:cs="黑体"/>
          <w:b/>
          <w:bCs/>
          <w:sz w:val="32"/>
          <w:szCs w:val="40"/>
        </w:rPr>
        <w:t>合同违约</w:t>
      </w:r>
      <w:bookmarkEnd w:id="23"/>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8.1一方违反本合同约定条款视为违约，另一方有权要求违约方赔偿违约造成的经济损失。双方违约条款约定如下：自签订本合同起，甲方不得与其他售电公司再次签订购售电合同，否则甲方承担因此造成的损失。</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8.2违约的处理原则</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8.2.1违约方应承担继续履行合同、采取补救措施等责任。在继续履约或者采取补救措施后，仍对非违约方造成其他损失的，应当赔偿损失。</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8.2.2在本合同履行期限届满之前，因一方原因导致合同不能继续履行，另一方可在履行期限届满前解除合同并要求其承担相应的违约责任。</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8.2.3合同终止后，甲方的权利义务及电价按照《售电公司管理办法》以及国家和浙江省关于电网企业代理购电等有关规定执行。</w:t>
      </w:r>
    </w:p>
    <w:p>
      <w:pPr>
        <w:numPr>
          <w:ilvl w:val="0"/>
          <w:numId w:val="3"/>
        </w:numPr>
        <w:ind w:firstLine="643" w:firstLineChars="200"/>
        <w:jc w:val="center"/>
        <w:outlineLvl w:val="0"/>
        <w:rPr>
          <w:rFonts w:hint="eastAsia" w:ascii="黑体" w:hAnsi="黑体" w:eastAsia="黑体" w:cs="黑体"/>
          <w:b/>
          <w:bCs/>
          <w:sz w:val="32"/>
          <w:szCs w:val="40"/>
        </w:rPr>
      </w:pPr>
      <w:r>
        <w:rPr>
          <w:rFonts w:hint="default" w:ascii="黑体" w:hAnsi="黑体" w:eastAsia="黑体" w:cs="黑体"/>
          <w:b/>
          <w:bCs/>
          <w:sz w:val="32"/>
          <w:szCs w:val="40"/>
        </w:rPr>
        <w:t xml:space="preserve"> </w:t>
      </w:r>
      <w:bookmarkStart w:id="24" w:name="_Toc158716894_WPSOffice_Level1"/>
      <w:r>
        <w:rPr>
          <w:rFonts w:hint="eastAsia" w:ascii="黑体" w:hAnsi="黑体" w:eastAsia="黑体" w:cs="黑体"/>
          <w:b/>
          <w:bCs/>
          <w:sz w:val="32"/>
          <w:szCs w:val="40"/>
        </w:rPr>
        <w:t>合同解除</w:t>
      </w:r>
      <w:bookmarkEnd w:id="24"/>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9.1如任何一方发生下列事件，则另一方有权在发出解除通知后解除本合同：</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9.1.1一方被申请破产、清算或被吊销营业执照；</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9.1.2一方与另一实体联合、合并或将其所有或大部分资产转移给另一实体，而该存续的企业不能合理地承担其在本合同项下的所有义务。</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9.2甲、乙双方均不得擅自解除合同。如果因甲方原因导致合同解除，则甲方应赔偿乙方因此而遭受的损失；如果因乙方原因导致合同解除，则乙方应赔偿甲方因此而遭受的损失。</w:t>
      </w:r>
    </w:p>
    <w:p>
      <w:pPr>
        <w:numPr>
          <w:ilvl w:val="0"/>
          <w:numId w:val="0"/>
        </w:numPr>
        <w:ind w:firstLine="560" w:firstLineChars="200"/>
        <w:jc w:val="left"/>
        <w:rPr>
          <w:rFonts w:hint="eastAsia" w:asciiTheme="minorEastAsia" w:hAnsiTheme="minorEastAsia" w:eastAsiaTheme="minorEastAsia" w:cstheme="minorEastAsia"/>
          <w:sz w:val="28"/>
          <w:szCs w:val="36"/>
        </w:rPr>
      </w:pPr>
    </w:p>
    <w:p>
      <w:pPr>
        <w:numPr>
          <w:ilvl w:val="0"/>
          <w:numId w:val="0"/>
        </w:numPr>
        <w:ind w:firstLine="560" w:firstLineChars="200"/>
        <w:jc w:val="left"/>
        <w:rPr>
          <w:rFonts w:hint="eastAsia" w:asciiTheme="minorEastAsia" w:hAnsiTheme="minorEastAsia" w:eastAsiaTheme="minorEastAsia" w:cstheme="minorEastAsia"/>
          <w:sz w:val="28"/>
          <w:szCs w:val="36"/>
        </w:rPr>
      </w:pPr>
    </w:p>
    <w:p>
      <w:pPr>
        <w:numPr>
          <w:ilvl w:val="0"/>
          <w:numId w:val="3"/>
        </w:numPr>
        <w:ind w:firstLine="643" w:firstLineChars="200"/>
        <w:jc w:val="center"/>
        <w:outlineLvl w:val="0"/>
        <w:rPr>
          <w:rFonts w:hint="eastAsia" w:ascii="黑体" w:hAnsi="黑体" w:eastAsia="黑体" w:cs="黑体"/>
          <w:b/>
          <w:bCs/>
          <w:sz w:val="32"/>
          <w:szCs w:val="40"/>
        </w:rPr>
      </w:pPr>
      <w:r>
        <w:rPr>
          <w:rFonts w:hint="default" w:ascii="黑体" w:hAnsi="黑体" w:eastAsia="黑体" w:cs="黑体"/>
          <w:b/>
          <w:bCs/>
          <w:sz w:val="32"/>
          <w:szCs w:val="40"/>
        </w:rPr>
        <w:t xml:space="preserve"> </w:t>
      </w:r>
      <w:bookmarkStart w:id="25" w:name="_Toc380147884_WPSOffice_Level1"/>
      <w:r>
        <w:rPr>
          <w:rFonts w:hint="eastAsia" w:ascii="黑体" w:hAnsi="黑体" w:eastAsia="黑体" w:cs="黑体"/>
          <w:b/>
          <w:bCs/>
          <w:sz w:val="32"/>
          <w:szCs w:val="40"/>
        </w:rPr>
        <w:t>不可抗力</w:t>
      </w:r>
      <w:bookmarkEnd w:id="25"/>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10.1若任何一方因不可抗力而不能履行本合同，则该方应尽快书面通知另一方。该通知书应说明不可抗力的发生日期和预计持续的时间、事件性质、对该方履行本合同的影响及该方为减少不可抗力影响所采取的措施。</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10.2受不可抗力影响的一方应采取合理的措施，以减少因不可抗力给合同其他方带来的损失。合同双方应及时协商制定并实施补救计划及合理的替代措施以减少或消除不可抗力的影响。如果受不可抗力影响的一方未能尽其努力采取合理措施减少不可抗力的影响，则该方应承担由此扩大的损失。</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10.3如果发生不可抗力，双方首先应尽量调整交易和生产计划，尽可能使结算电量接近合同电量。</w:t>
      </w:r>
    </w:p>
    <w:p>
      <w:pPr>
        <w:numPr>
          <w:ilvl w:val="0"/>
          <w:numId w:val="3"/>
        </w:numPr>
        <w:ind w:firstLine="643" w:firstLineChars="200"/>
        <w:jc w:val="center"/>
        <w:outlineLvl w:val="0"/>
        <w:rPr>
          <w:rFonts w:hint="eastAsia" w:ascii="黑体" w:hAnsi="黑体" w:eastAsia="黑体" w:cs="黑体"/>
          <w:b/>
          <w:bCs/>
          <w:sz w:val="32"/>
          <w:szCs w:val="40"/>
        </w:rPr>
      </w:pPr>
      <w:r>
        <w:rPr>
          <w:rFonts w:hint="default" w:ascii="黑体" w:hAnsi="黑体" w:eastAsia="黑体" w:cs="黑体"/>
          <w:b/>
          <w:bCs/>
          <w:sz w:val="32"/>
          <w:szCs w:val="40"/>
        </w:rPr>
        <w:t xml:space="preserve"> </w:t>
      </w:r>
      <w:bookmarkStart w:id="26" w:name="_Toc381636563_WPSOffice_Level1"/>
      <w:r>
        <w:rPr>
          <w:rFonts w:hint="eastAsia" w:ascii="黑体" w:hAnsi="黑体" w:eastAsia="黑体" w:cs="黑体"/>
          <w:b/>
          <w:bCs/>
          <w:sz w:val="32"/>
          <w:szCs w:val="40"/>
        </w:rPr>
        <w:t>争议的解决</w:t>
      </w:r>
      <w:bookmarkEnd w:id="26"/>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凡因执行本合同所发生的与本合同有关的一切争议，双方应协商解决，也可提请能源监管机构、政府相关部门调解。协商或调解不成的，按以下第(2)种方式处理：</w:t>
      </w:r>
    </w:p>
    <w:p>
      <w:pPr>
        <w:numPr>
          <w:ilvl w:val="0"/>
          <w:numId w:val="7"/>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仲裁：提交/仲裁，按照申请仲裁时该仲裁机构有效的仲裁规则进行仲裁。仲裁裁决是终局的，对各方均有约束力；</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（2）诉讼：向乙方所在地人民法院提起诉讼。</w:t>
      </w:r>
    </w:p>
    <w:p>
      <w:pPr>
        <w:numPr>
          <w:ilvl w:val="0"/>
          <w:numId w:val="3"/>
        </w:numPr>
        <w:ind w:firstLine="643" w:firstLineChars="200"/>
        <w:jc w:val="center"/>
        <w:outlineLvl w:val="0"/>
        <w:rPr>
          <w:rFonts w:hint="eastAsia" w:ascii="黑体" w:hAnsi="黑体" w:eastAsia="黑体" w:cs="黑体"/>
          <w:b/>
          <w:bCs/>
          <w:sz w:val="32"/>
          <w:szCs w:val="40"/>
        </w:rPr>
      </w:pPr>
      <w:r>
        <w:rPr>
          <w:rFonts w:hint="default" w:ascii="黑体" w:hAnsi="黑体" w:eastAsia="黑体" w:cs="黑体"/>
          <w:b/>
          <w:bCs/>
          <w:sz w:val="32"/>
          <w:szCs w:val="40"/>
        </w:rPr>
        <w:t xml:space="preserve"> </w:t>
      </w:r>
      <w:bookmarkStart w:id="27" w:name="_Toc1779544399_WPSOffice_Level1"/>
      <w:r>
        <w:rPr>
          <w:rFonts w:hint="eastAsia" w:ascii="黑体" w:hAnsi="黑体" w:eastAsia="黑体" w:cs="黑体"/>
          <w:b/>
          <w:bCs/>
          <w:sz w:val="32"/>
          <w:szCs w:val="40"/>
        </w:rPr>
        <w:t>合同生效和期限</w:t>
      </w:r>
      <w:bookmarkEnd w:id="27"/>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12.1本合同的生效条件是：本合同经双方法定代表人或授权代理人签字并加盖公章或合同专用章。</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本合同有效期：自合同签订之日生效，合同交易时段为</w:t>
      </w:r>
      <w:r>
        <w:rPr>
          <w:rFonts w:hint="eastAsia" w:asciiTheme="minorEastAsia" w:hAnsiTheme="minorEastAsia" w:cstheme="minorEastAsia"/>
          <w:sz w:val="28"/>
          <w:szCs w:val="36"/>
          <w:lang w:eastAsia="zh-Hans"/>
        </w:rPr>
        <w:t>【】</w:t>
      </w:r>
      <w:r>
        <w:rPr>
          <w:rFonts w:hint="eastAsia" w:asciiTheme="minorEastAsia" w:hAnsiTheme="minorEastAsia" w:eastAsiaTheme="minorEastAsia" w:cstheme="minorEastAsia"/>
          <w:sz w:val="28"/>
          <w:szCs w:val="36"/>
        </w:rPr>
        <w:t>年</w:t>
      </w:r>
      <w:r>
        <w:rPr>
          <w:rFonts w:hint="eastAsia" w:asciiTheme="minorEastAsia" w:hAnsiTheme="minorEastAsia" w:cstheme="minorEastAsia"/>
          <w:sz w:val="28"/>
          <w:szCs w:val="36"/>
          <w:lang w:eastAsia="zh-Hans"/>
        </w:rPr>
        <w:t>【】</w:t>
      </w:r>
      <w:r>
        <w:rPr>
          <w:rFonts w:hint="eastAsia" w:asciiTheme="minorEastAsia" w:hAnsiTheme="minorEastAsia" w:eastAsiaTheme="minorEastAsia" w:cstheme="minorEastAsia"/>
          <w:sz w:val="28"/>
          <w:szCs w:val="36"/>
        </w:rPr>
        <w:t>月</w:t>
      </w:r>
      <w:r>
        <w:rPr>
          <w:rFonts w:hint="eastAsia" w:asciiTheme="minorEastAsia" w:hAnsiTheme="minorEastAsia" w:cstheme="minorEastAsia"/>
          <w:sz w:val="28"/>
          <w:szCs w:val="36"/>
          <w:lang w:eastAsia="zh-Hans"/>
        </w:rPr>
        <w:t>【】</w:t>
      </w:r>
      <w:r>
        <w:rPr>
          <w:rFonts w:hint="eastAsia" w:asciiTheme="minorEastAsia" w:hAnsiTheme="minorEastAsia" w:eastAsiaTheme="minorEastAsia" w:cstheme="minorEastAsia"/>
          <w:sz w:val="28"/>
          <w:szCs w:val="36"/>
        </w:rPr>
        <w:t>日至</w:t>
      </w:r>
      <w:r>
        <w:rPr>
          <w:rFonts w:hint="eastAsia" w:asciiTheme="minorEastAsia" w:hAnsiTheme="minorEastAsia" w:cstheme="minorEastAsia"/>
          <w:sz w:val="28"/>
          <w:szCs w:val="36"/>
          <w:lang w:eastAsia="zh-Hans"/>
        </w:rPr>
        <w:t>【】</w:t>
      </w:r>
      <w:r>
        <w:rPr>
          <w:rFonts w:hint="eastAsia" w:asciiTheme="minorEastAsia" w:hAnsiTheme="minorEastAsia" w:eastAsiaTheme="minorEastAsia" w:cstheme="minorEastAsia"/>
          <w:sz w:val="28"/>
          <w:szCs w:val="36"/>
        </w:rPr>
        <w:t>年</w:t>
      </w:r>
      <w:r>
        <w:rPr>
          <w:rFonts w:hint="eastAsia" w:asciiTheme="minorEastAsia" w:hAnsiTheme="minorEastAsia" w:cstheme="minorEastAsia"/>
          <w:sz w:val="28"/>
          <w:szCs w:val="36"/>
          <w:lang w:eastAsia="zh-Hans"/>
        </w:rPr>
        <w:t>【】</w:t>
      </w:r>
      <w:r>
        <w:rPr>
          <w:rFonts w:hint="eastAsia" w:asciiTheme="minorEastAsia" w:hAnsiTheme="minorEastAsia" w:eastAsiaTheme="minorEastAsia" w:cstheme="minorEastAsia"/>
          <w:sz w:val="28"/>
          <w:szCs w:val="36"/>
        </w:rPr>
        <w:t>月</w:t>
      </w:r>
      <w:r>
        <w:rPr>
          <w:rFonts w:hint="eastAsia" w:asciiTheme="minorEastAsia" w:hAnsiTheme="minorEastAsia" w:cstheme="minorEastAsia"/>
          <w:sz w:val="28"/>
          <w:szCs w:val="36"/>
          <w:lang w:eastAsia="zh-Hans"/>
        </w:rPr>
        <w:t>【】</w:t>
      </w:r>
      <w:r>
        <w:rPr>
          <w:rFonts w:hint="eastAsia" w:asciiTheme="minorEastAsia" w:hAnsiTheme="minorEastAsia" w:eastAsiaTheme="minorEastAsia" w:cstheme="minorEastAsia"/>
          <w:sz w:val="28"/>
          <w:szCs w:val="36"/>
        </w:rPr>
        <w:t>日止。</w:t>
      </w:r>
    </w:p>
    <w:p>
      <w:pPr>
        <w:numPr>
          <w:ilvl w:val="0"/>
          <w:numId w:val="3"/>
        </w:numPr>
        <w:ind w:firstLine="643" w:firstLineChars="200"/>
        <w:jc w:val="center"/>
        <w:outlineLvl w:val="0"/>
        <w:rPr>
          <w:rFonts w:hint="eastAsia" w:ascii="黑体" w:hAnsi="黑体" w:eastAsia="黑体" w:cs="黑体"/>
          <w:b/>
          <w:bCs/>
          <w:sz w:val="32"/>
          <w:szCs w:val="40"/>
        </w:rPr>
      </w:pPr>
      <w:r>
        <w:rPr>
          <w:rFonts w:hint="default" w:ascii="黑体" w:hAnsi="黑体" w:eastAsia="黑体" w:cs="黑体"/>
          <w:b/>
          <w:bCs/>
          <w:sz w:val="32"/>
          <w:szCs w:val="40"/>
        </w:rPr>
        <w:t xml:space="preserve"> </w:t>
      </w:r>
      <w:bookmarkStart w:id="28" w:name="_Toc797962224_WPSOffice_Level1"/>
      <w:r>
        <w:rPr>
          <w:rFonts w:hint="eastAsia" w:ascii="黑体" w:hAnsi="黑体" w:eastAsia="黑体" w:cs="黑体"/>
          <w:b/>
          <w:bCs/>
          <w:sz w:val="32"/>
          <w:szCs w:val="40"/>
        </w:rPr>
        <w:t>其他</w:t>
      </w:r>
      <w:bookmarkEnd w:id="28"/>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13.1保密甲、乙双方均应保证其从另一方取得的所有无法自公开渠道获得的资料和文件（包括财务、技术等内容）予以保密。未经该资料和文件的原提供方同意，不得向任何第三方透露该资料和文件的全部或任何部分，但按照法律、法规规定可做出披露的情况除外。</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13.2合同全部本合同及其附件构成双方就本合同标的达成的全部内容，取代所有双方在此之前就本合同标的所签订的协议和合同。</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13.3通知和送达任何与本合同有关的通知、文件和合规的账单等均须以书面方式进行。通过挂号信、快递或当面送交的，经收件方签字确认即被认为送达；若以传真、电子邮件方式发出并被接收，即视为送达。所有通知、文件和合规的账单等均在送达或接收后方能生效。一切通知、账单、资料或文件等应按照约定的联络信息发给对方，直至一方书面通知另一方变更联络信息为止。</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13.4本合同中有关解除、争议解决和保密的条款在本合同解除后仍然有效。</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13.5未尽事宜，由双方协商签订补充协议。补充协议与本合同具有同等法律效力。</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13.6由乙方按相关规定和要求格式，上报按国家相关政策法规和交易系统技术要求等应当报备的合约关系、成交量等非涉密信息。</w:t>
      </w: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13.7本合同正本一式贰份，双方各执壹份。</w:t>
      </w:r>
    </w:p>
    <w:p>
      <w:pPr>
        <w:numPr>
          <w:ilvl w:val="0"/>
          <w:numId w:val="0"/>
        </w:numPr>
        <w:jc w:val="left"/>
        <w:rPr>
          <w:rFonts w:hint="eastAsia" w:asciiTheme="minorEastAsia" w:hAnsiTheme="minorEastAsia" w:eastAsiaTheme="minorEastAsia" w:cstheme="minorEastAsia"/>
          <w:sz w:val="28"/>
          <w:szCs w:val="36"/>
          <w:lang w:eastAsia="zh-Hans"/>
        </w:rPr>
      </w:pPr>
    </w:p>
    <w:p>
      <w:pPr>
        <w:numPr>
          <w:ilvl w:val="0"/>
          <w:numId w:val="0"/>
        </w:numPr>
        <w:ind w:firstLine="560" w:firstLineChars="200"/>
        <w:jc w:val="left"/>
        <w:rPr>
          <w:rFonts w:hint="eastAsia" w:asciiTheme="minorEastAsia" w:hAnsiTheme="minorEastAsia" w:eastAsiaTheme="minorEastAsia" w:cstheme="minorEastAsia"/>
          <w:sz w:val="28"/>
          <w:szCs w:val="36"/>
        </w:rPr>
      </w:pPr>
    </w:p>
    <w:p>
      <w:pPr>
        <w:numPr>
          <w:ilvl w:val="0"/>
          <w:numId w:val="0"/>
        </w:numPr>
        <w:ind w:firstLine="560" w:firstLineChars="20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（此页无正文）</w:t>
      </w:r>
    </w:p>
    <w:p>
      <w:pPr>
        <w:numPr>
          <w:ilvl w:val="0"/>
          <w:numId w:val="0"/>
        </w:numPr>
        <w:ind w:firstLine="560" w:firstLineChars="200"/>
        <w:jc w:val="left"/>
        <w:rPr>
          <w:rFonts w:hint="eastAsia" w:asciiTheme="minorEastAsia" w:hAnsiTheme="minorEastAsia" w:eastAsiaTheme="minorEastAsia" w:cstheme="minorEastAsia"/>
          <w:sz w:val="28"/>
          <w:szCs w:val="36"/>
        </w:rPr>
      </w:pPr>
    </w:p>
    <w:p>
      <w:pPr>
        <w:numPr>
          <w:ilvl w:val="0"/>
          <w:numId w:val="0"/>
        </w:numPr>
        <w:ind w:firstLine="1540" w:firstLineChars="55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甲方（盖章）：</w:t>
      </w:r>
    </w:p>
    <w:p>
      <w:pPr>
        <w:numPr>
          <w:ilvl w:val="0"/>
          <w:numId w:val="0"/>
        </w:numPr>
        <w:ind w:firstLine="1540" w:firstLineChars="55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法定代表人/授权代理人:</w:t>
      </w:r>
      <w:r>
        <w:rPr>
          <w:rFonts w:hint="eastAsia" w:asciiTheme="minorEastAsia" w:hAnsiTheme="minorEastAsia" w:cstheme="minorEastAsia"/>
          <w:sz w:val="28"/>
          <w:szCs w:val="36"/>
          <w:lang w:eastAsia="zh-Hans"/>
        </w:rPr>
        <w:t>【</w:t>
      </w:r>
      <w:r>
        <w:rPr>
          <w:rFonts w:hint="default" w:asciiTheme="minorEastAsia" w:hAnsiTheme="minorEastAsia" w:cstheme="minorEastAsia"/>
          <w:sz w:val="28"/>
          <w:szCs w:val="36"/>
          <w:lang w:eastAsia="zh-Hans"/>
        </w:rPr>
        <w:t>_________</w:t>
      </w:r>
      <w:r>
        <w:rPr>
          <w:rFonts w:hint="eastAsia" w:asciiTheme="minorEastAsia" w:hAnsiTheme="minorEastAsia" w:cstheme="minorEastAsia"/>
          <w:sz w:val="28"/>
          <w:szCs w:val="36"/>
          <w:lang w:eastAsia="zh-Hans"/>
        </w:rPr>
        <w:t>】</w:t>
      </w:r>
    </w:p>
    <w:p>
      <w:pPr>
        <w:numPr>
          <w:ilvl w:val="0"/>
          <w:numId w:val="0"/>
        </w:numPr>
        <w:ind w:firstLine="1540" w:firstLineChars="55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签订日期：</w:t>
      </w:r>
      <w:r>
        <w:rPr>
          <w:rFonts w:hint="eastAsia" w:asciiTheme="minorEastAsia" w:hAnsiTheme="minorEastAsia" w:cstheme="minorEastAsia"/>
          <w:sz w:val="28"/>
          <w:szCs w:val="36"/>
          <w:lang w:eastAsia="zh-Hans"/>
        </w:rPr>
        <w:t>【】</w:t>
      </w:r>
      <w:r>
        <w:rPr>
          <w:rFonts w:hint="eastAsia" w:asciiTheme="minorEastAsia" w:hAnsiTheme="minorEastAsia" w:eastAsiaTheme="minorEastAsia" w:cstheme="minorEastAsia"/>
          <w:sz w:val="28"/>
          <w:szCs w:val="36"/>
        </w:rPr>
        <w:t>年</w:t>
      </w:r>
      <w:r>
        <w:rPr>
          <w:rFonts w:hint="eastAsia" w:asciiTheme="minorEastAsia" w:hAnsiTheme="minorEastAsia" w:cstheme="minorEastAsia"/>
          <w:sz w:val="28"/>
          <w:szCs w:val="36"/>
          <w:lang w:eastAsia="zh-Hans"/>
        </w:rPr>
        <w:t>【】</w:t>
      </w:r>
      <w:r>
        <w:rPr>
          <w:rFonts w:hint="eastAsia" w:asciiTheme="minorEastAsia" w:hAnsiTheme="minorEastAsia" w:eastAsiaTheme="minorEastAsia" w:cstheme="minorEastAsia"/>
          <w:sz w:val="28"/>
          <w:szCs w:val="36"/>
        </w:rPr>
        <w:t>月</w:t>
      </w:r>
      <w:r>
        <w:rPr>
          <w:rFonts w:hint="eastAsia" w:asciiTheme="minorEastAsia" w:hAnsiTheme="minorEastAsia" w:cstheme="minorEastAsia"/>
          <w:sz w:val="28"/>
          <w:szCs w:val="36"/>
          <w:lang w:eastAsia="zh-Hans"/>
        </w:rPr>
        <w:t>【】</w:t>
      </w:r>
      <w:r>
        <w:rPr>
          <w:rFonts w:hint="eastAsia" w:asciiTheme="minorEastAsia" w:hAnsiTheme="minorEastAsia" w:eastAsiaTheme="minorEastAsia" w:cstheme="minorEastAsia"/>
          <w:sz w:val="28"/>
          <w:szCs w:val="36"/>
        </w:rPr>
        <w:t>日</w:t>
      </w:r>
    </w:p>
    <w:p>
      <w:pPr>
        <w:numPr>
          <w:ilvl w:val="0"/>
          <w:numId w:val="0"/>
        </w:numPr>
        <w:ind w:firstLine="1540" w:firstLineChars="550"/>
        <w:jc w:val="left"/>
        <w:rPr>
          <w:rFonts w:hint="eastAsia" w:asciiTheme="minorEastAsia" w:hAnsiTheme="minorEastAsia" w:eastAsiaTheme="minorEastAsia" w:cstheme="minorEastAsia"/>
          <w:sz w:val="28"/>
          <w:szCs w:val="36"/>
        </w:rPr>
      </w:pPr>
    </w:p>
    <w:p>
      <w:pPr>
        <w:numPr>
          <w:ilvl w:val="0"/>
          <w:numId w:val="0"/>
        </w:numPr>
        <w:ind w:firstLine="1540" w:firstLineChars="55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乙方（盖章）：</w:t>
      </w:r>
    </w:p>
    <w:p>
      <w:pPr>
        <w:numPr>
          <w:ilvl w:val="0"/>
          <w:numId w:val="0"/>
        </w:numPr>
        <w:ind w:firstLine="1540" w:firstLineChars="55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法定代表人/授权代理人:</w:t>
      </w:r>
      <w:r>
        <w:rPr>
          <w:rFonts w:hint="eastAsia" w:asciiTheme="minorEastAsia" w:hAnsiTheme="minorEastAsia" w:cstheme="minorEastAsia"/>
          <w:sz w:val="28"/>
          <w:szCs w:val="36"/>
          <w:lang w:eastAsia="zh-Hans"/>
        </w:rPr>
        <w:t>【</w:t>
      </w:r>
      <w:r>
        <w:rPr>
          <w:rFonts w:hint="default" w:asciiTheme="minorEastAsia" w:hAnsiTheme="minorEastAsia" w:cstheme="minorEastAsia"/>
          <w:sz w:val="28"/>
          <w:szCs w:val="36"/>
          <w:lang w:eastAsia="zh-Hans"/>
        </w:rPr>
        <w:t>_________</w:t>
      </w:r>
      <w:r>
        <w:rPr>
          <w:rFonts w:hint="eastAsia" w:asciiTheme="minorEastAsia" w:hAnsiTheme="minorEastAsia" w:cstheme="minorEastAsia"/>
          <w:sz w:val="28"/>
          <w:szCs w:val="36"/>
          <w:lang w:eastAsia="zh-Hans"/>
        </w:rPr>
        <w:t>】</w:t>
      </w:r>
    </w:p>
    <w:p>
      <w:pPr>
        <w:numPr>
          <w:ilvl w:val="0"/>
          <w:numId w:val="0"/>
        </w:numPr>
        <w:ind w:firstLine="1540" w:firstLineChars="55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签订日期：</w:t>
      </w:r>
      <w:r>
        <w:rPr>
          <w:rFonts w:hint="eastAsia" w:asciiTheme="minorEastAsia" w:hAnsiTheme="minorEastAsia" w:cstheme="minorEastAsia"/>
          <w:sz w:val="28"/>
          <w:szCs w:val="36"/>
          <w:lang w:eastAsia="zh-Hans"/>
        </w:rPr>
        <w:t>【】</w:t>
      </w:r>
      <w:r>
        <w:rPr>
          <w:rFonts w:hint="eastAsia" w:asciiTheme="minorEastAsia" w:hAnsiTheme="minorEastAsia" w:eastAsiaTheme="minorEastAsia" w:cstheme="minorEastAsia"/>
          <w:sz w:val="28"/>
          <w:szCs w:val="36"/>
        </w:rPr>
        <w:t>年</w:t>
      </w:r>
      <w:r>
        <w:rPr>
          <w:rFonts w:hint="eastAsia" w:asciiTheme="minorEastAsia" w:hAnsiTheme="minorEastAsia" w:cstheme="minorEastAsia"/>
          <w:sz w:val="28"/>
          <w:szCs w:val="36"/>
          <w:lang w:eastAsia="zh-Hans"/>
        </w:rPr>
        <w:t>【】</w:t>
      </w:r>
      <w:r>
        <w:rPr>
          <w:rFonts w:hint="eastAsia" w:asciiTheme="minorEastAsia" w:hAnsiTheme="minorEastAsia" w:eastAsiaTheme="minorEastAsia" w:cstheme="minorEastAsia"/>
          <w:sz w:val="28"/>
          <w:szCs w:val="36"/>
        </w:rPr>
        <w:t>月</w:t>
      </w:r>
      <w:r>
        <w:rPr>
          <w:rFonts w:hint="eastAsia" w:asciiTheme="minorEastAsia" w:hAnsiTheme="minorEastAsia" w:cstheme="minorEastAsia"/>
          <w:sz w:val="28"/>
          <w:szCs w:val="36"/>
          <w:lang w:eastAsia="zh-Hans"/>
        </w:rPr>
        <w:t>【】</w:t>
      </w:r>
      <w:r>
        <w:rPr>
          <w:rFonts w:hint="eastAsia" w:asciiTheme="minorEastAsia" w:hAnsiTheme="minorEastAsia" w:eastAsiaTheme="minorEastAsia" w:cstheme="minorEastAsia"/>
          <w:sz w:val="28"/>
          <w:szCs w:val="36"/>
        </w:rPr>
        <w:t>日</w:t>
      </w:r>
    </w:p>
    <w:p>
      <w:pPr>
        <w:numPr>
          <w:ilvl w:val="0"/>
          <w:numId w:val="0"/>
        </w:numPr>
        <w:jc w:val="left"/>
        <w:rPr>
          <w:rFonts w:hint="eastAsia" w:asciiTheme="minorEastAsia" w:hAnsiTheme="minorEastAsia" w:eastAsiaTheme="minorEastAsia" w:cstheme="minorEastAsia"/>
          <w:sz w:val="28"/>
          <w:szCs w:val="36"/>
        </w:rPr>
      </w:pPr>
    </w:p>
    <w:p>
      <w:pPr>
        <w:numPr>
          <w:ilvl w:val="0"/>
          <w:numId w:val="0"/>
        </w:numPr>
        <w:jc w:val="left"/>
        <w:rPr>
          <w:rFonts w:hint="eastAsia" w:asciiTheme="minorEastAsia" w:hAnsiTheme="minorEastAsia" w:cstheme="minorEastAsia"/>
          <w:sz w:val="28"/>
          <w:szCs w:val="36"/>
          <w:lang w:val="en-US" w:eastAsia="zh-Hans"/>
        </w:rPr>
        <w:sectPr>
          <w:footerReference r:id="rId3" w:type="default"/>
          <w:pgSz w:w="11906" w:h="16838"/>
          <w:pgMar w:top="1440" w:right="1800" w:bottom="1440" w:left="1800" w:header="851" w:footer="992" w:gutter="0"/>
          <w:pgNumType w:fmt="decimal" w:start="1"/>
          <w:cols w:space="425" w:num="1"/>
          <w:docGrid w:type="lines" w:linePitch="312" w:charSpace="0"/>
        </w:sectPr>
      </w:pPr>
      <w:r>
        <w:rPr>
          <w:rFonts w:hint="eastAsia" w:asciiTheme="minorEastAsia" w:hAnsiTheme="minorEastAsia" w:eastAsiaTheme="minorEastAsia" w:cstheme="minorEastAsia"/>
          <w:sz w:val="28"/>
          <w:szCs w:val="36"/>
        </w:rPr>
        <w:t>签订地点：</w:t>
      </w:r>
      <w:r>
        <w:rPr>
          <w:rFonts w:hint="eastAsia" w:asciiTheme="minorEastAsia" w:hAnsiTheme="minorEastAsia" w:cstheme="minorEastAsia"/>
          <w:sz w:val="28"/>
          <w:szCs w:val="36"/>
          <w:lang w:val="en-US" w:eastAsia="zh-Hans"/>
        </w:rPr>
        <w:t>支付宝用电宝小程序</w:t>
      </w:r>
    </w:p>
    <w:p>
      <w:pPr>
        <w:numPr>
          <w:ilvl w:val="0"/>
          <w:numId w:val="0"/>
        </w:numPr>
        <w:jc w:val="left"/>
        <w:rPr>
          <w:rFonts w:hint="eastAsia" w:asciiTheme="minorEastAsia" w:hAnsiTheme="minorEastAsia" w:cstheme="minorEastAsia"/>
          <w:sz w:val="24"/>
          <w:szCs w:val="32"/>
          <w:lang w:val="en-US" w:eastAsia="zh-Hans"/>
        </w:rPr>
      </w:pPr>
      <w:r>
        <w:rPr>
          <w:rFonts w:hint="eastAsia" w:asciiTheme="minorEastAsia" w:hAnsiTheme="minorEastAsia" w:cstheme="minorEastAsia"/>
          <w:sz w:val="24"/>
          <w:szCs w:val="32"/>
          <w:lang w:val="en-US" w:eastAsia="zh-Hans"/>
        </w:rPr>
        <w:t>附件</w:t>
      </w:r>
      <w:r>
        <w:rPr>
          <w:rFonts w:hint="default" w:asciiTheme="minorEastAsia" w:hAnsiTheme="minorEastAsia" w:cstheme="minorEastAsia"/>
          <w:sz w:val="24"/>
          <w:szCs w:val="32"/>
          <w:lang w:eastAsia="zh-Hans"/>
        </w:rPr>
        <w:t>1-1</w:t>
      </w:r>
      <w:r>
        <w:rPr>
          <w:rFonts w:hint="eastAsia" w:asciiTheme="minorEastAsia" w:hAnsiTheme="minorEastAsia" w:cstheme="minorEastAsia"/>
          <w:sz w:val="24"/>
          <w:szCs w:val="32"/>
          <w:lang w:eastAsia="zh-Hans"/>
        </w:rPr>
        <w:t>：《交易电量分月计划预排表》-峰谷分时电价用户</w:t>
      </w:r>
    </w:p>
    <w:p>
      <w:pPr>
        <w:numPr>
          <w:ilvl w:val="0"/>
          <w:numId w:val="0"/>
        </w:numPr>
        <w:jc w:val="both"/>
        <w:outlineLvl w:val="0"/>
        <w:rPr>
          <w:rFonts w:hint="eastAsia" w:ascii="黑体" w:hAnsi="黑体" w:eastAsia="黑体" w:cs="黑体"/>
          <w:b/>
          <w:bCs/>
          <w:sz w:val="32"/>
          <w:szCs w:val="40"/>
          <w:lang w:val="en-US" w:eastAsia="zh-Hans"/>
        </w:rPr>
      </w:pPr>
    </w:p>
    <w:p>
      <w:pPr>
        <w:numPr>
          <w:ilvl w:val="0"/>
          <w:numId w:val="0"/>
        </w:numPr>
        <w:jc w:val="center"/>
        <w:outlineLvl w:val="0"/>
        <w:rPr>
          <w:rFonts w:hint="eastAsia" w:ascii="黑体" w:hAnsi="黑体" w:eastAsia="黑体" w:cs="黑体"/>
          <w:b/>
          <w:bCs/>
          <w:sz w:val="32"/>
          <w:szCs w:val="40"/>
          <w:lang w:val="en-US" w:eastAsia="zh-Hans"/>
        </w:rPr>
      </w:pPr>
      <w:r>
        <w:rPr>
          <w:rFonts w:hint="eastAsia" w:ascii="黑体" w:hAnsi="黑体" w:eastAsia="黑体" w:cs="黑体"/>
          <w:b/>
          <w:bCs/>
          <w:sz w:val="32"/>
          <w:szCs w:val="40"/>
          <w:lang w:val="en-US" w:eastAsia="zh-Hans"/>
        </w:rPr>
        <w:t>交易电量分月计划预排表</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Merge w:val="restart"/>
            <w:vAlign w:val="center"/>
          </w:tcPr>
          <w:p>
            <w:pPr>
              <w:numPr>
                <w:ilvl w:val="0"/>
                <w:numId w:val="0"/>
              </w:numPr>
              <w:jc w:val="center"/>
              <w:rPr>
                <w:rFonts w:hint="eastAsia" w:asciiTheme="minorEastAsia" w:hAnsiTheme="minorEastAsia" w:eastAsiaTheme="minorEastAsia" w:cstheme="minorEastAsia"/>
                <w:sz w:val="28"/>
                <w:szCs w:val="36"/>
                <w:vertAlign w:val="baseline"/>
                <w:lang w:val="en-US" w:eastAsia="zh-Hans"/>
              </w:rPr>
            </w:pPr>
            <w:r>
              <w:rPr>
                <w:rFonts w:hint="eastAsia" w:asciiTheme="minorEastAsia" w:hAnsiTheme="minorEastAsia" w:cstheme="minorEastAsia"/>
                <w:sz w:val="28"/>
                <w:szCs w:val="36"/>
                <w:vertAlign w:val="baseline"/>
                <w:lang w:val="en-US" w:eastAsia="zh-Hans"/>
              </w:rPr>
              <w:t>时间</w:t>
            </w:r>
          </w:p>
        </w:tc>
        <w:tc>
          <w:tcPr>
            <w:tcW w:w="6392" w:type="dxa"/>
            <w:gridSpan w:val="3"/>
            <w:vAlign w:val="center"/>
          </w:tcPr>
          <w:p>
            <w:pPr>
              <w:numPr>
                <w:ilvl w:val="0"/>
                <w:numId w:val="0"/>
              </w:numPr>
              <w:jc w:val="center"/>
              <w:rPr>
                <w:rFonts w:hint="eastAsia" w:asciiTheme="minorEastAsia" w:hAnsiTheme="minorEastAsia" w:eastAsiaTheme="minorEastAsia" w:cstheme="minorEastAsia"/>
                <w:sz w:val="28"/>
                <w:szCs w:val="36"/>
                <w:vertAlign w:val="baseline"/>
              </w:rPr>
            </w:pPr>
            <w:r>
              <w:rPr>
                <w:rFonts w:hint="eastAsia" w:asciiTheme="minorEastAsia" w:hAnsiTheme="minorEastAsia" w:eastAsiaTheme="minorEastAsia" w:cstheme="minorEastAsia"/>
                <w:sz w:val="28"/>
                <w:szCs w:val="36"/>
                <w:vertAlign w:val="baseline"/>
              </w:rPr>
              <w:t>交易合约电量分月计划（万千瓦时）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Merge w:val="continue"/>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lang w:val="en-US" w:eastAsia="zh-Hans"/>
              </w:rPr>
            </w:pPr>
            <w:r>
              <w:rPr>
                <w:rFonts w:hint="eastAsia" w:asciiTheme="minorEastAsia" w:hAnsiTheme="minorEastAsia" w:cstheme="minorEastAsia"/>
                <w:sz w:val="28"/>
                <w:szCs w:val="36"/>
                <w:vertAlign w:val="baseline"/>
                <w:lang w:val="en-US" w:eastAsia="zh-Hans"/>
              </w:rPr>
              <w:t>尖峰</w:t>
            </w:r>
          </w:p>
        </w:tc>
        <w:tc>
          <w:tcPr>
            <w:tcW w:w="2131" w:type="dxa"/>
            <w:vAlign w:val="center"/>
          </w:tcPr>
          <w:p>
            <w:pPr>
              <w:numPr>
                <w:ilvl w:val="0"/>
                <w:numId w:val="0"/>
              </w:numPr>
              <w:jc w:val="center"/>
              <w:rPr>
                <w:rFonts w:hint="eastAsia" w:asciiTheme="minorEastAsia" w:hAnsiTheme="minorEastAsia" w:eastAsiaTheme="minorEastAsia" w:cstheme="minorEastAsia"/>
                <w:sz w:val="28"/>
                <w:szCs w:val="36"/>
                <w:vertAlign w:val="baseline"/>
                <w:lang w:val="en-US" w:eastAsia="zh-Hans"/>
              </w:rPr>
            </w:pPr>
            <w:r>
              <w:rPr>
                <w:rFonts w:hint="eastAsia" w:asciiTheme="minorEastAsia" w:hAnsiTheme="minorEastAsia" w:cstheme="minorEastAsia"/>
                <w:sz w:val="28"/>
                <w:szCs w:val="36"/>
                <w:vertAlign w:val="baseline"/>
                <w:lang w:val="en-US" w:eastAsia="zh-Hans"/>
              </w:rPr>
              <w:t>高峰</w:t>
            </w:r>
          </w:p>
        </w:tc>
        <w:tc>
          <w:tcPr>
            <w:tcW w:w="2131" w:type="dxa"/>
            <w:vAlign w:val="center"/>
          </w:tcPr>
          <w:p>
            <w:pPr>
              <w:numPr>
                <w:ilvl w:val="0"/>
                <w:numId w:val="0"/>
              </w:numPr>
              <w:jc w:val="center"/>
              <w:rPr>
                <w:rFonts w:hint="eastAsia" w:asciiTheme="minorEastAsia" w:hAnsiTheme="minorEastAsia" w:eastAsiaTheme="minorEastAsia" w:cstheme="minorEastAsia"/>
                <w:sz w:val="28"/>
                <w:szCs w:val="36"/>
                <w:vertAlign w:val="baseline"/>
                <w:lang w:val="en-US" w:eastAsia="zh-Hans"/>
              </w:rPr>
            </w:pPr>
            <w:r>
              <w:rPr>
                <w:rFonts w:hint="eastAsia" w:asciiTheme="minorEastAsia" w:hAnsiTheme="minorEastAsia" w:cstheme="minorEastAsia"/>
                <w:sz w:val="28"/>
                <w:szCs w:val="36"/>
                <w:vertAlign w:val="baseline"/>
                <w:lang w:val="en-US" w:eastAsia="zh-Hans"/>
              </w:rPr>
              <w:t>低谷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lang w:eastAsia="zh-Hans"/>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年【】月</w:t>
            </w:r>
          </w:p>
        </w:tc>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c>
          <w:tcPr>
            <w:tcW w:w="2131"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c>
          <w:tcPr>
            <w:tcW w:w="2131"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年【】月</w:t>
            </w:r>
          </w:p>
        </w:tc>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c>
          <w:tcPr>
            <w:tcW w:w="2131"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c>
          <w:tcPr>
            <w:tcW w:w="2131"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年【】月</w:t>
            </w:r>
          </w:p>
        </w:tc>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c>
          <w:tcPr>
            <w:tcW w:w="2131"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c>
          <w:tcPr>
            <w:tcW w:w="2131"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年【】月</w:t>
            </w:r>
          </w:p>
        </w:tc>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c>
          <w:tcPr>
            <w:tcW w:w="2131"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c>
          <w:tcPr>
            <w:tcW w:w="2131"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年【】月</w:t>
            </w:r>
          </w:p>
        </w:tc>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c>
          <w:tcPr>
            <w:tcW w:w="2131"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c>
          <w:tcPr>
            <w:tcW w:w="2131"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年【】月</w:t>
            </w:r>
          </w:p>
        </w:tc>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c>
          <w:tcPr>
            <w:tcW w:w="2131"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c>
          <w:tcPr>
            <w:tcW w:w="2131"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年【】月</w:t>
            </w:r>
          </w:p>
        </w:tc>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c>
          <w:tcPr>
            <w:tcW w:w="2131"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c>
          <w:tcPr>
            <w:tcW w:w="2131"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年【】月</w:t>
            </w:r>
          </w:p>
        </w:tc>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c>
          <w:tcPr>
            <w:tcW w:w="2131"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c>
          <w:tcPr>
            <w:tcW w:w="2131"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年【】月</w:t>
            </w:r>
          </w:p>
        </w:tc>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c>
          <w:tcPr>
            <w:tcW w:w="2131"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c>
          <w:tcPr>
            <w:tcW w:w="2131"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年【】月</w:t>
            </w:r>
          </w:p>
        </w:tc>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c>
          <w:tcPr>
            <w:tcW w:w="2131"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c>
          <w:tcPr>
            <w:tcW w:w="2131"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年【】月</w:t>
            </w:r>
          </w:p>
        </w:tc>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c>
          <w:tcPr>
            <w:tcW w:w="2131"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c>
          <w:tcPr>
            <w:tcW w:w="2131"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年【】月</w:t>
            </w:r>
          </w:p>
        </w:tc>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c>
          <w:tcPr>
            <w:tcW w:w="2131"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c>
          <w:tcPr>
            <w:tcW w:w="2131"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r>
    </w:tbl>
    <w:p>
      <w:pPr>
        <w:numPr>
          <w:ilvl w:val="0"/>
          <w:numId w:val="0"/>
        </w:numPr>
        <w:ind w:firstLine="560" w:firstLineChars="200"/>
        <w:jc w:val="left"/>
        <w:rPr>
          <w:rFonts w:hint="eastAsia" w:asciiTheme="minorEastAsia" w:hAnsiTheme="minorEastAsia" w:eastAsiaTheme="minorEastAsia" w:cstheme="minorEastAsia"/>
          <w:sz w:val="28"/>
          <w:szCs w:val="36"/>
        </w:rPr>
      </w:pPr>
    </w:p>
    <w:p>
      <w:pPr>
        <w:numPr>
          <w:ilvl w:val="0"/>
          <w:numId w:val="0"/>
        </w:numPr>
        <w:ind w:firstLine="4340" w:firstLineChars="155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公司名称（盖章）：</w:t>
      </w:r>
    </w:p>
    <w:p>
      <w:pPr>
        <w:numPr>
          <w:ilvl w:val="0"/>
          <w:numId w:val="0"/>
        </w:numPr>
        <w:ind w:firstLine="4340" w:firstLineChars="155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签署人：</w:t>
      </w:r>
    </w:p>
    <w:p>
      <w:pPr>
        <w:numPr>
          <w:ilvl w:val="0"/>
          <w:numId w:val="0"/>
        </w:numPr>
        <w:ind w:firstLine="4340" w:firstLineChars="155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日期：</w:t>
      </w:r>
    </w:p>
    <w:p>
      <w:pPr>
        <w:numPr>
          <w:ilvl w:val="0"/>
          <w:numId w:val="0"/>
        </w:numPr>
        <w:jc w:val="left"/>
        <w:rPr>
          <w:rFonts w:hint="eastAsia" w:asciiTheme="minorEastAsia" w:hAnsiTheme="minorEastAsia" w:eastAsiaTheme="minorEastAsia" w:cstheme="minorEastAsia"/>
          <w:sz w:val="28"/>
          <w:szCs w:val="36"/>
        </w:rPr>
      </w:pPr>
    </w:p>
    <w:p>
      <w:pPr>
        <w:numPr>
          <w:ilvl w:val="0"/>
          <w:numId w:val="0"/>
        </w:numPr>
        <w:jc w:val="left"/>
        <w:rPr>
          <w:rFonts w:hint="eastAsia" w:asciiTheme="minorEastAsia" w:hAnsiTheme="minorEastAsia" w:cstheme="minorEastAsia"/>
          <w:sz w:val="24"/>
          <w:szCs w:val="32"/>
          <w:lang w:val="en-US" w:eastAsia="zh-Hans"/>
        </w:rPr>
      </w:pPr>
    </w:p>
    <w:p>
      <w:pPr>
        <w:numPr>
          <w:ilvl w:val="0"/>
          <w:numId w:val="0"/>
        </w:numPr>
        <w:jc w:val="left"/>
        <w:rPr>
          <w:rFonts w:hint="eastAsia" w:asciiTheme="minorEastAsia" w:hAnsiTheme="minorEastAsia" w:cstheme="minorEastAsia"/>
          <w:sz w:val="24"/>
          <w:szCs w:val="32"/>
          <w:lang w:val="en-US" w:eastAsia="zh-Hans"/>
        </w:rPr>
      </w:pPr>
      <w:r>
        <w:rPr>
          <w:rFonts w:hint="eastAsia" w:asciiTheme="minorEastAsia" w:hAnsiTheme="minorEastAsia" w:cstheme="minorEastAsia"/>
          <w:sz w:val="24"/>
          <w:szCs w:val="32"/>
          <w:lang w:val="en-US" w:eastAsia="zh-Hans"/>
        </w:rPr>
        <w:t>附件</w:t>
      </w:r>
      <w:r>
        <w:rPr>
          <w:rFonts w:hint="default" w:asciiTheme="minorEastAsia" w:hAnsiTheme="minorEastAsia" w:cstheme="minorEastAsia"/>
          <w:sz w:val="24"/>
          <w:szCs w:val="32"/>
          <w:lang w:eastAsia="zh-Hans"/>
        </w:rPr>
        <w:t>1-2</w:t>
      </w:r>
      <w:r>
        <w:rPr>
          <w:rFonts w:hint="eastAsia" w:asciiTheme="minorEastAsia" w:hAnsiTheme="minorEastAsia" w:cstheme="minorEastAsia"/>
          <w:sz w:val="24"/>
          <w:szCs w:val="32"/>
          <w:lang w:eastAsia="zh-Hans"/>
        </w:rPr>
        <w:t>：《交易电量分月计划预排表》-</w:t>
      </w:r>
      <w:r>
        <w:rPr>
          <w:rFonts w:hint="eastAsia" w:asciiTheme="minorEastAsia" w:hAnsiTheme="minorEastAsia" w:cstheme="minorEastAsia"/>
          <w:sz w:val="24"/>
          <w:szCs w:val="32"/>
          <w:lang w:val="en-US" w:eastAsia="zh-Hans"/>
        </w:rPr>
        <w:t>一口</w:t>
      </w:r>
      <w:r>
        <w:rPr>
          <w:rFonts w:hint="eastAsia" w:asciiTheme="minorEastAsia" w:hAnsiTheme="minorEastAsia" w:cstheme="minorEastAsia"/>
          <w:sz w:val="24"/>
          <w:szCs w:val="32"/>
          <w:lang w:eastAsia="zh-Hans"/>
        </w:rPr>
        <w:t>价用户</w:t>
      </w:r>
    </w:p>
    <w:p>
      <w:pPr>
        <w:numPr>
          <w:ilvl w:val="0"/>
          <w:numId w:val="0"/>
        </w:numPr>
        <w:jc w:val="both"/>
        <w:outlineLvl w:val="0"/>
        <w:rPr>
          <w:rFonts w:hint="eastAsia" w:ascii="黑体" w:hAnsi="黑体" w:eastAsia="黑体" w:cs="黑体"/>
          <w:b/>
          <w:bCs/>
          <w:sz w:val="32"/>
          <w:szCs w:val="40"/>
          <w:lang w:val="en-US" w:eastAsia="zh-Hans"/>
        </w:rPr>
      </w:pPr>
    </w:p>
    <w:p>
      <w:pPr>
        <w:numPr>
          <w:ilvl w:val="0"/>
          <w:numId w:val="0"/>
        </w:numPr>
        <w:jc w:val="center"/>
        <w:outlineLvl w:val="0"/>
        <w:rPr>
          <w:rFonts w:hint="eastAsia" w:ascii="黑体" w:hAnsi="黑体" w:eastAsia="黑体" w:cs="黑体"/>
          <w:b/>
          <w:bCs/>
          <w:sz w:val="32"/>
          <w:szCs w:val="40"/>
          <w:lang w:val="en-US" w:eastAsia="zh-Hans"/>
        </w:rPr>
      </w:pPr>
      <w:r>
        <w:rPr>
          <w:rFonts w:hint="eastAsia" w:ascii="黑体" w:hAnsi="黑体" w:eastAsia="黑体" w:cs="黑体"/>
          <w:b/>
          <w:bCs/>
          <w:sz w:val="32"/>
          <w:szCs w:val="40"/>
          <w:lang w:val="en-US" w:eastAsia="zh-Hans"/>
        </w:rPr>
        <w:t>交易电量分月计划预排表</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63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28" w:hRule="atLeast"/>
        </w:trPr>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lang w:val="en-US" w:eastAsia="zh-Hans"/>
              </w:rPr>
            </w:pPr>
            <w:r>
              <w:rPr>
                <w:rFonts w:hint="eastAsia" w:asciiTheme="minorEastAsia" w:hAnsiTheme="minorEastAsia" w:cstheme="minorEastAsia"/>
                <w:sz w:val="28"/>
                <w:szCs w:val="36"/>
                <w:vertAlign w:val="baseline"/>
                <w:lang w:val="en-US" w:eastAsia="zh-Hans"/>
              </w:rPr>
              <w:t>时间</w:t>
            </w:r>
          </w:p>
        </w:tc>
        <w:tc>
          <w:tcPr>
            <w:tcW w:w="6392"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r>
              <w:rPr>
                <w:rFonts w:hint="eastAsia" w:asciiTheme="minorEastAsia" w:hAnsiTheme="minorEastAsia" w:eastAsiaTheme="minorEastAsia" w:cstheme="minorEastAsia"/>
                <w:sz w:val="28"/>
                <w:szCs w:val="36"/>
                <w:vertAlign w:val="baseline"/>
              </w:rPr>
              <w:t>交易合约电量分月计划（万千瓦时）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lang w:eastAsia="zh-Hans"/>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年【】月</w:t>
            </w:r>
          </w:p>
        </w:tc>
        <w:tc>
          <w:tcPr>
            <w:tcW w:w="6392"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27" w:hRule="atLeast"/>
        </w:trPr>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年【】月</w:t>
            </w:r>
          </w:p>
        </w:tc>
        <w:tc>
          <w:tcPr>
            <w:tcW w:w="6392"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年【】月</w:t>
            </w:r>
          </w:p>
        </w:tc>
        <w:tc>
          <w:tcPr>
            <w:tcW w:w="6392"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年【】月</w:t>
            </w:r>
          </w:p>
        </w:tc>
        <w:tc>
          <w:tcPr>
            <w:tcW w:w="6392"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年【】月</w:t>
            </w:r>
          </w:p>
        </w:tc>
        <w:tc>
          <w:tcPr>
            <w:tcW w:w="6392"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年【】月</w:t>
            </w:r>
          </w:p>
        </w:tc>
        <w:tc>
          <w:tcPr>
            <w:tcW w:w="6392"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年【】月</w:t>
            </w:r>
          </w:p>
        </w:tc>
        <w:tc>
          <w:tcPr>
            <w:tcW w:w="6392"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年【】月</w:t>
            </w:r>
          </w:p>
        </w:tc>
        <w:tc>
          <w:tcPr>
            <w:tcW w:w="6392"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年【】月</w:t>
            </w:r>
          </w:p>
        </w:tc>
        <w:tc>
          <w:tcPr>
            <w:tcW w:w="6392"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年【】月</w:t>
            </w:r>
          </w:p>
        </w:tc>
        <w:tc>
          <w:tcPr>
            <w:tcW w:w="6392"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年【】月</w:t>
            </w:r>
          </w:p>
        </w:tc>
        <w:tc>
          <w:tcPr>
            <w:tcW w:w="6392"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年【】月</w:t>
            </w:r>
          </w:p>
        </w:tc>
        <w:tc>
          <w:tcPr>
            <w:tcW w:w="6392"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r>
    </w:tbl>
    <w:p>
      <w:pPr>
        <w:numPr>
          <w:ilvl w:val="0"/>
          <w:numId w:val="0"/>
        </w:numPr>
        <w:ind w:firstLine="560" w:firstLineChars="200"/>
        <w:jc w:val="left"/>
        <w:rPr>
          <w:rFonts w:hint="eastAsia" w:asciiTheme="minorEastAsia" w:hAnsiTheme="minorEastAsia" w:eastAsiaTheme="minorEastAsia" w:cstheme="minorEastAsia"/>
          <w:sz w:val="28"/>
          <w:szCs w:val="36"/>
        </w:rPr>
      </w:pPr>
    </w:p>
    <w:p>
      <w:pPr>
        <w:numPr>
          <w:ilvl w:val="0"/>
          <w:numId w:val="0"/>
        </w:numPr>
        <w:ind w:firstLine="4340" w:firstLineChars="155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公司名称（盖章）：</w:t>
      </w:r>
    </w:p>
    <w:p>
      <w:pPr>
        <w:numPr>
          <w:ilvl w:val="0"/>
          <w:numId w:val="0"/>
        </w:numPr>
        <w:ind w:firstLine="4340" w:firstLineChars="155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签署人：</w:t>
      </w:r>
    </w:p>
    <w:p>
      <w:pPr>
        <w:numPr>
          <w:ilvl w:val="0"/>
          <w:numId w:val="0"/>
        </w:numPr>
        <w:ind w:firstLine="4340" w:firstLineChars="155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日期：</w:t>
      </w:r>
    </w:p>
    <w:p>
      <w:pPr>
        <w:numPr>
          <w:ilvl w:val="0"/>
          <w:numId w:val="0"/>
        </w:numPr>
        <w:jc w:val="left"/>
        <w:rPr>
          <w:rFonts w:hint="eastAsia" w:asciiTheme="minorEastAsia" w:hAnsiTheme="minorEastAsia" w:eastAsiaTheme="minorEastAsia" w:cstheme="minorEastAsia"/>
          <w:sz w:val="28"/>
          <w:szCs w:val="36"/>
        </w:rPr>
      </w:pPr>
    </w:p>
    <w:p>
      <w:pPr>
        <w:numPr>
          <w:ilvl w:val="0"/>
          <w:numId w:val="0"/>
        </w:numPr>
        <w:jc w:val="left"/>
        <w:rPr>
          <w:rFonts w:hint="eastAsia" w:asciiTheme="minorEastAsia" w:hAnsiTheme="minorEastAsia" w:cstheme="minorEastAsia"/>
          <w:sz w:val="24"/>
          <w:szCs w:val="32"/>
          <w:lang w:val="en-US" w:eastAsia="zh-Hans"/>
        </w:rPr>
      </w:pPr>
    </w:p>
    <w:p>
      <w:pPr>
        <w:numPr>
          <w:ilvl w:val="0"/>
          <w:numId w:val="0"/>
        </w:numPr>
        <w:jc w:val="left"/>
        <w:rPr>
          <w:rFonts w:hint="eastAsia" w:asciiTheme="minorEastAsia" w:hAnsiTheme="minorEastAsia" w:cstheme="minorEastAsia"/>
          <w:sz w:val="24"/>
          <w:szCs w:val="32"/>
          <w:lang w:eastAsia="zh-Hans"/>
        </w:rPr>
      </w:pPr>
      <w:r>
        <w:rPr>
          <w:rFonts w:hint="eastAsia" w:asciiTheme="minorEastAsia" w:hAnsiTheme="minorEastAsia" w:cstheme="minorEastAsia"/>
          <w:sz w:val="24"/>
          <w:szCs w:val="32"/>
          <w:lang w:val="en-US" w:eastAsia="zh-Hans"/>
        </w:rPr>
        <w:t>附件</w:t>
      </w:r>
      <w:r>
        <w:rPr>
          <w:rFonts w:hint="default" w:asciiTheme="minorEastAsia" w:hAnsiTheme="minorEastAsia" w:cstheme="minorEastAsia"/>
          <w:sz w:val="24"/>
          <w:szCs w:val="32"/>
          <w:lang w:eastAsia="zh-Hans"/>
        </w:rPr>
        <w:t>2</w:t>
      </w:r>
      <w:r>
        <w:rPr>
          <w:rFonts w:hint="eastAsia" w:asciiTheme="minorEastAsia" w:hAnsiTheme="minorEastAsia" w:cstheme="minorEastAsia"/>
          <w:sz w:val="24"/>
          <w:szCs w:val="32"/>
          <w:lang w:eastAsia="zh-Hans"/>
        </w:rPr>
        <w:t>：《交易电量</w:t>
      </w:r>
      <w:r>
        <w:rPr>
          <w:rFonts w:hint="eastAsia" w:asciiTheme="minorEastAsia" w:hAnsiTheme="minorEastAsia" w:cstheme="minorEastAsia"/>
          <w:sz w:val="24"/>
          <w:szCs w:val="32"/>
          <w:lang w:val="en-US" w:eastAsia="zh-Hans"/>
        </w:rPr>
        <w:t>确认函</w:t>
      </w:r>
      <w:r>
        <w:rPr>
          <w:rFonts w:hint="eastAsia" w:asciiTheme="minorEastAsia" w:hAnsiTheme="minorEastAsia" w:cstheme="minorEastAsia"/>
          <w:sz w:val="24"/>
          <w:szCs w:val="32"/>
          <w:lang w:eastAsia="zh-Hans"/>
        </w:rPr>
        <w:t>》</w:t>
      </w:r>
    </w:p>
    <w:p>
      <w:pPr>
        <w:numPr>
          <w:ilvl w:val="0"/>
          <w:numId w:val="0"/>
        </w:numPr>
        <w:jc w:val="left"/>
        <w:rPr>
          <w:rFonts w:hint="eastAsia" w:asciiTheme="minorEastAsia" w:hAnsiTheme="minorEastAsia" w:cstheme="minorEastAsia"/>
          <w:sz w:val="24"/>
          <w:szCs w:val="32"/>
          <w:lang w:eastAsia="zh-Hans"/>
        </w:rPr>
      </w:pPr>
    </w:p>
    <w:p>
      <w:pPr>
        <w:numPr>
          <w:ilvl w:val="0"/>
          <w:numId w:val="0"/>
        </w:numPr>
        <w:jc w:val="center"/>
        <w:outlineLvl w:val="0"/>
        <w:rPr>
          <w:rFonts w:hint="eastAsia" w:ascii="黑体" w:hAnsi="黑体" w:eastAsia="黑体" w:cs="黑体"/>
          <w:b/>
          <w:bCs/>
          <w:sz w:val="32"/>
          <w:szCs w:val="40"/>
          <w:lang w:val="en-US" w:eastAsia="zh-Hans"/>
        </w:rPr>
      </w:pPr>
      <w:r>
        <w:rPr>
          <w:rFonts w:hint="eastAsia" w:ascii="黑体" w:hAnsi="黑体" w:eastAsia="黑体" w:cs="黑体"/>
          <w:b/>
          <w:bCs/>
          <w:sz w:val="32"/>
          <w:szCs w:val="40"/>
          <w:lang w:val="en-US" w:eastAsia="zh-Hans"/>
        </w:rPr>
        <w:t>交易电量确认函</w:t>
      </w:r>
    </w:p>
    <w:p>
      <w:pPr>
        <w:numPr>
          <w:ilvl w:val="0"/>
          <w:numId w:val="0"/>
        </w:numPr>
        <w:jc w:val="left"/>
        <w:rPr>
          <w:rFonts w:hint="eastAsia" w:asciiTheme="minorEastAsia" w:hAnsiTheme="minorEastAsia" w:cstheme="minorEastAsia"/>
          <w:sz w:val="24"/>
          <w:szCs w:val="32"/>
          <w:lang w:eastAsia="zh-Hans"/>
        </w:rPr>
      </w:pPr>
    </w:p>
    <w:p>
      <w:pPr>
        <w:numPr>
          <w:ilvl w:val="0"/>
          <w:numId w:val="0"/>
        </w:numPr>
        <w:jc w:val="left"/>
        <w:rPr>
          <w:rFonts w:hint="default" w:asciiTheme="minorEastAsia" w:hAnsiTheme="minorEastAsia" w:cstheme="minorEastAsia"/>
          <w:sz w:val="28"/>
          <w:szCs w:val="36"/>
          <w:lang w:eastAsia="zh-Hans"/>
        </w:rPr>
      </w:pPr>
      <w:r>
        <w:rPr>
          <w:rFonts w:hint="eastAsia" w:asciiTheme="minorEastAsia" w:hAnsiTheme="minorEastAsia" w:cstheme="minorEastAsia"/>
          <w:sz w:val="28"/>
          <w:szCs w:val="36"/>
          <w:lang w:eastAsia="zh-Hans"/>
        </w:rPr>
        <w:t>【</w:t>
      </w:r>
      <w:r>
        <w:rPr>
          <w:rFonts w:hint="default" w:asciiTheme="minorEastAsia" w:hAnsiTheme="minorEastAsia" w:cstheme="minorEastAsia"/>
          <w:sz w:val="28"/>
          <w:szCs w:val="36"/>
          <w:lang w:eastAsia="zh-Hans"/>
        </w:rPr>
        <w:t>________________</w:t>
      </w:r>
      <w:r>
        <w:rPr>
          <w:rFonts w:hint="eastAsia" w:asciiTheme="minorEastAsia" w:hAnsiTheme="minorEastAsia" w:cstheme="minorEastAsia"/>
          <w:sz w:val="28"/>
          <w:szCs w:val="36"/>
          <w:lang w:eastAsia="zh-Hans"/>
        </w:rPr>
        <w:t>】</w:t>
      </w:r>
      <w:r>
        <w:rPr>
          <w:rFonts w:hint="default" w:asciiTheme="minorEastAsia" w:hAnsiTheme="minorEastAsia" w:cstheme="minorEastAsia"/>
          <w:sz w:val="28"/>
          <w:szCs w:val="36"/>
          <w:lang w:eastAsia="zh-Hans"/>
        </w:rPr>
        <w:t>:</w:t>
      </w:r>
    </w:p>
    <w:p>
      <w:pPr>
        <w:numPr>
          <w:ilvl w:val="0"/>
          <w:numId w:val="0"/>
        </w:numPr>
        <w:ind w:firstLine="560" w:firstLineChars="200"/>
        <w:jc w:val="left"/>
        <w:rPr>
          <w:rFonts w:hint="eastAsia" w:asciiTheme="minorEastAsia" w:hAnsiTheme="minorEastAsia" w:cstheme="minorEastAsia"/>
          <w:sz w:val="28"/>
          <w:szCs w:val="36"/>
          <w:lang w:val="en-US" w:eastAsia="zh-Hans"/>
        </w:rPr>
      </w:pPr>
      <w:r>
        <w:rPr>
          <w:rFonts w:hint="eastAsia" w:asciiTheme="minorEastAsia" w:hAnsiTheme="minorEastAsia" w:cstheme="minorEastAsia"/>
          <w:sz w:val="28"/>
          <w:szCs w:val="36"/>
          <w:lang w:val="en-US" w:eastAsia="zh-Hans"/>
        </w:rPr>
        <w:t>兹确认我公司向贵公司购买【】年【】月年度交易合约电量尖峰【】万千瓦时、高峰【】万千瓦时、低谷【】万千瓦时电量。</w:t>
      </w:r>
    </w:p>
    <w:p>
      <w:pPr>
        <w:numPr>
          <w:ilvl w:val="0"/>
          <w:numId w:val="0"/>
        </w:numPr>
        <w:jc w:val="left"/>
        <w:rPr>
          <w:rFonts w:hint="eastAsia" w:asciiTheme="minorEastAsia" w:hAnsiTheme="minorEastAsia" w:cstheme="minorEastAsia"/>
          <w:sz w:val="28"/>
          <w:szCs w:val="36"/>
          <w:lang w:eastAsia="zh-Hans"/>
        </w:rPr>
      </w:pPr>
      <w:r>
        <w:rPr>
          <w:rFonts w:hint="default" w:asciiTheme="minorEastAsia" w:hAnsiTheme="minorEastAsia" w:cstheme="minorEastAsia"/>
          <w:sz w:val="28"/>
          <w:szCs w:val="36"/>
          <w:lang w:eastAsia="zh-Hans"/>
        </w:rPr>
        <w:t xml:space="preserve">    </w:t>
      </w:r>
      <w:r>
        <w:rPr>
          <w:rFonts w:hint="eastAsia" w:asciiTheme="minorEastAsia" w:hAnsiTheme="minorEastAsia" w:cstheme="minorEastAsia"/>
          <w:sz w:val="28"/>
          <w:szCs w:val="36"/>
          <w:lang w:val="en-US" w:eastAsia="zh-Hans"/>
        </w:rPr>
        <w:t>购买【】年【】月年度合约交易一口价电量【】万千瓦时。</w:t>
      </w:r>
    </w:p>
    <w:p>
      <w:pPr>
        <w:numPr>
          <w:ilvl w:val="0"/>
          <w:numId w:val="0"/>
        </w:numPr>
        <w:ind w:firstLine="560" w:firstLineChars="200"/>
        <w:jc w:val="left"/>
        <w:rPr>
          <w:rFonts w:hint="eastAsia" w:asciiTheme="minorEastAsia" w:hAnsiTheme="minorEastAsia" w:eastAsiaTheme="minorEastAsia" w:cstheme="minorEastAsia"/>
          <w:sz w:val="28"/>
          <w:szCs w:val="36"/>
        </w:rPr>
      </w:pPr>
    </w:p>
    <w:p>
      <w:pPr>
        <w:numPr>
          <w:ilvl w:val="0"/>
          <w:numId w:val="0"/>
        </w:numPr>
        <w:ind w:firstLine="560" w:firstLineChars="200"/>
        <w:jc w:val="left"/>
        <w:rPr>
          <w:rFonts w:hint="eastAsia" w:asciiTheme="minorEastAsia" w:hAnsiTheme="minorEastAsia" w:eastAsiaTheme="minorEastAsia" w:cstheme="minorEastAsia"/>
          <w:sz w:val="28"/>
          <w:szCs w:val="36"/>
        </w:rPr>
      </w:pPr>
    </w:p>
    <w:p>
      <w:pPr>
        <w:numPr>
          <w:ilvl w:val="0"/>
          <w:numId w:val="0"/>
        </w:numPr>
        <w:ind w:firstLine="4340" w:firstLineChars="155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公司名称（盖章）：</w:t>
      </w:r>
    </w:p>
    <w:p>
      <w:pPr>
        <w:numPr>
          <w:ilvl w:val="0"/>
          <w:numId w:val="0"/>
        </w:numPr>
        <w:ind w:firstLine="4340" w:firstLineChars="155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签署人：</w:t>
      </w:r>
    </w:p>
    <w:p>
      <w:pPr>
        <w:numPr>
          <w:ilvl w:val="0"/>
          <w:numId w:val="0"/>
        </w:numPr>
        <w:ind w:firstLine="4340" w:firstLineChars="1550"/>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日期：</w:t>
      </w:r>
    </w:p>
    <w:p>
      <w:pPr>
        <w:numPr>
          <w:ilvl w:val="0"/>
          <w:numId w:val="0"/>
        </w:numPr>
        <w:ind w:firstLine="560" w:firstLineChars="200"/>
        <w:jc w:val="left"/>
        <w:rPr>
          <w:rFonts w:hint="eastAsia" w:asciiTheme="minorEastAsia" w:hAnsiTheme="minorEastAsia" w:eastAsiaTheme="minorEastAsia" w:cstheme="minorEastAsia"/>
          <w:sz w:val="28"/>
          <w:szCs w:val="36"/>
        </w:rPr>
      </w:pPr>
    </w:p>
    <w:p>
      <w:pPr>
        <w:numPr>
          <w:ilvl w:val="0"/>
          <w:numId w:val="0"/>
        </w:numPr>
        <w:ind w:firstLine="560" w:firstLineChars="200"/>
        <w:jc w:val="left"/>
        <w:rPr>
          <w:rFonts w:hint="eastAsia" w:asciiTheme="minorEastAsia" w:hAnsiTheme="minorEastAsia" w:eastAsiaTheme="minorEastAsia" w:cstheme="minorEastAsia"/>
          <w:sz w:val="28"/>
          <w:szCs w:val="36"/>
        </w:rPr>
      </w:pPr>
    </w:p>
    <w:p>
      <w:pPr>
        <w:numPr>
          <w:ilvl w:val="0"/>
          <w:numId w:val="0"/>
        </w:numPr>
        <w:ind w:firstLine="560" w:firstLineChars="200"/>
        <w:jc w:val="left"/>
        <w:rPr>
          <w:rFonts w:hint="eastAsia" w:asciiTheme="minorEastAsia" w:hAnsiTheme="minorEastAsia" w:eastAsiaTheme="minorEastAsia" w:cstheme="minorEastAsia"/>
          <w:sz w:val="28"/>
          <w:szCs w:val="36"/>
        </w:rPr>
      </w:pPr>
    </w:p>
    <w:p>
      <w:pPr>
        <w:numPr>
          <w:ilvl w:val="0"/>
          <w:numId w:val="0"/>
        </w:numPr>
        <w:ind w:firstLine="560" w:firstLineChars="200"/>
        <w:jc w:val="left"/>
        <w:rPr>
          <w:rFonts w:hint="eastAsia" w:asciiTheme="minorEastAsia" w:hAnsiTheme="minorEastAsia" w:eastAsiaTheme="minorEastAsia" w:cstheme="minorEastAsia"/>
          <w:sz w:val="28"/>
          <w:szCs w:val="36"/>
        </w:rPr>
      </w:pPr>
    </w:p>
    <w:p>
      <w:pPr>
        <w:numPr>
          <w:ilvl w:val="0"/>
          <w:numId w:val="0"/>
        </w:numPr>
        <w:ind w:firstLine="560" w:firstLineChars="200"/>
        <w:jc w:val="left"/>
        <w:rPr>
          <w:rFonts w:hint="eastAsia" w:asciiTheme="minorEastAsia" w:hAnsiTheme="minorEastAsia" w:eastAsiaTheme="minorEastAsia" w:cstheme="minorEastAsia"/>
          <w:sz w:val="28"/>
          <w:szCs w:val="36"/>
        </w:rPr>
      </w:pPr>
    </w:p>
    <w:p>
      <w:pPr>
        <w:numPr>
          <w:ilvl w:val="0"/>
          <w:numId w:val="0"/>
        </w:numPr>
        <w:ind w:firstLine="560" w:firstLineChars="200"/>
        <w:jc w:val="left"/>
        <w:rPr>
          <w:rFonts w:hint="eastAsia" w:asciiTheme="minorEastAsia" w:hAnsiTheme="minorEastAsia" w:eastAsiaTheme="minorEastAsia" w:cstheme="minorEastAsia"/>
          <w:sz w:val="28"/>
          <w:szCs w:val="36"/>
        </w:rPr>
      </w:pPr>
    </w:p>
    <w:p>
      <w:pPr>
        <w:numPr>
          <w:ilvl w:val="0"/>
          <w:numId w:val="0"/>
        </w:numPr>
        <w:ind w:firstLine="560" w:firstLineChars="200"/>
        <w:jc w:val="left"/>
        <w:rPr>
          <w:rFonts w:hint="eastAsia" w:asciiTheme="minorEastAsia" w:hAnsiTheme="minorEastAsia" w:eastAsiaTheme="minorEastAsia" w:cstheme="minorEastAsia"/>
          <w:sz w:val="28"/>
          <w:szCs w:val="36"/>
        </w:rPr>
      </w:pPr>
    </w:p>
    <w:p>
      <w:pPr>
        <w:numPr>
          <w:ilvl w:val="0"/>
          <w:numId w:val="0"/>
        </w:numPr>
        <w:ind w:firstLine="560" w:firstLineChars="200"/>
        <w:jc w:val="left"/>
        <w:rPr>
          <w:rFonts w:hint="eastAsia" w:asciiTheme="minorEastAsia" w:hAnsiTheme="minorEastAsia" w:eastAsiaTheme="minorEastAsia" w:cstheme="minorEastAsia"/>
          <w:sz w:val="28"/>
          <w:szCs w:val="36"/>
        </w:rPr>
      </w:pPr>
    </w:p>
    <w:p>
      <w:pPr>
        <w:numPr>
          <w:ilvl w:val="0"/>
          <w:numId w:val="0"/>
        </w:numPr>
        <w:ind w:firstLine="560" w:firstLineChars="200"/>
        <w:jc w:val="left"/>
        <w:rPr>
          <w:rFonts w:hint="eastAsia" w:asciiTheme="minorEastAsia" w:hAnsiTheme="minorEastAsia" w:eastAsiaTheme="minorEastAsia" w:cstheme="minorEastAsia"/>
          <w:sz w:val="28"/>
          <w:szCs w:val="36"/>
        </w:rPr>
      </w:pPr>
    </w:p>
    <w:p>
      <w:pPr>
        <w:numPr>
          <w:ilvl w:val="0"/>
          <w:numId w:val="0"/>
        </w:numPr>
        <w:ind w:firstLine="560" w:firstLineChars="200"/>
        <w:jc w:val="left"/>
        <w:rPr>
          <w:rFonts w:hint="eastAsia" w:asciiTheme="minorEastAsia" w:hAnsiTheme="minorEastAsia" w:eastAsiaTheme="minorEastAsia" w:cstheme="minorEastAsia"/>
          <w:sz w:val="28"/>
          <w:szCs w:val="36"/>
        </w:rPr>
      </w:pPr>
    </w:p>
    <w:p>
      <w:pPr>
        <w:numPr>
          <w:ilvl w:val="0"/>
          <w:numId w:val="0"/>
        </w:numPr>
        <w:ind w:firstLine="560" w:firstLineChars="200"/>
        <w:jc w:val="left"/>
        <w:rPr>
          <w:rFonts w:hint="eastAsia" w:asciiTheme="minorEastAsia" w:hAnsiTheme="minorEastAsia" w:eastAsiaTheme="minorEastAsia" w:cstheme="minorEastAsia"/>
          <w:sz w:val="28"/>
          <w:szCs w:val="36"/>
        </w:rPr>
      </w:pPr>
    </w:p>
    <w:p>
      <w:pPr>
        <w:numPr>
          <w:ilvl w:val="0"/>
          <w:numId w:val="0"/>
        </w:numPr>
        <w:jc w:val="left"/>
        <w:rPr>
          <w:rFonts w:hint="eastAsia" w:asciiTheme="minorEastAsia" w:hAnsiTheme="minorEastAsia" w:cstheme="minorEastAsia"/>
          <w:sz w:val="24"/>
          <w:szCs w:val="32"/>
          <w:lang w:val="en-US" w:eastAsia="zh-Hans"/>
        </w:rPr>
      </w:pPr>
      <w:r>
        <w:rPr>
          <w:rFonts w:hint="eastAsia" w:asciiTheme="minorEastAsia" w:hAnsiTheme="minorEastAsia" w:cstheme="minorEastAsia"/>
          <w:sz w:val="24"/>
          <w:szCs w:val="32"/>
          <w:lang w:val="en-US" w:eastAsia="zh-Hans"/>
        </w:rPr>
        <w:t>附件</w:t>
      </w:r>
      <w:r>
        <w:rPr>
          <w:rFonts w:hint="default" w:asciiTheme="minorEastAsia" w:hAnsiTheme="minorEastAsia" w:cstheme="minorEastAsia"/>
          <w:sz w:val="24"/>
          <w:szCs w:val="32"/>
          <w:lang w:eastAsia="zh-Hans"/>
        </w:rPr>
        <w:t>3-1</w:t>
      </w:r>
      <w:r>
        <w:rPr>
          <w:rFonts w:hint="eastAsia" w:asciiTheme="minorEastAsia" w:hAnsiTheme="minorEastAsia" w:cstheme="minorEastAsia"/>
          <w:sz w:val="24"/>
          <w:szCs w:val="32"/>
          <w:lang w:eastAsia="zh-Hans"/>
        </w:rPr>
        <w:t>：</w:t>
      </w:r>
      <w:r>
        <w:rPr>
          <w:rFonts w:hint="eastAsia" w:asciiTheme="minorEastAsia" w:hAnsiTheme="minorEastAsia" w:cstheme="minorEastAsia"/>
          <w:sz w:val="24"/>
          <w:szCs w:val="32"/>
          <w:lang w:val="en-US" w:eastAsia="zh-Hans"/>
        </w:rPr>
        <w:t>交易合约电量表</w:t>
      </w:r>
      <w:r>
        <w:rPr>
          <w:rFonts w:hint="default" w:asciiTheme="minorEastAsia" w:hAnsiTheme="minorEastAsia" w:cstheme="minorEastAsia"/>
          <w:sz w:val="24"/>
          <w:szCs w:val="32"/>
          <w:lang w:eastAsia="zh-Hans"/>
        </w:rPr>
        <w:t>-</w:t>
      </w:r>
      <w:r>
        <w:rPr>
          <w:rFonts w:hint="eastAsia" w:asciiTheme="minorEastAsia" w:hAnsiTheme="minorEastAsia" w:cstheme="minorEastAsia"/>
          <w:sz w:val="24"/>
          <w:szCs w:val="32"/>
          <w:lang w:val="en-US" w:eastAsia="zh-Hans"/>
        </w:rPr>
        <w:t>峰谷分时电价用户</w:t>
      </w:r>
    </w:p>
    <w:p>
      <w:pPr>
        <w:numPr>
          <w:ilvl w:val="0"/>
          <w:numId w:val="0"/>
        </w:numPr>
        <w:jc w:val="left"/>
        <w:rPr>
          <w:rFonts w:hint="eastAsia" w:asciiTheme="minorEastAsia" w:hAnsiTheme="minorEastAsia" w:cstheme="minorEastAsia"/>
          <w:sz w:val="24"/>
          <w:szCs w:val="32"/>
          <w:lang w:val="en-US" w:eastAsia="zh-Hans"/>
        </w:rPr>
      </w:pPr>
    </w:p>
    <w:p>
      <w:pPr>
        <w:numPr>
          <w:ilvl w:val="0"/>
          <w:numId w:val="0"/>
        </w:numPr>
        <w:jc w:val="center"/>
        <w:outlineLvl w:val="0"/>
        <w:rPr>
          <w:rFonts w:hint="eastAsia" w:ascii="黑体" w:hAnsi="黑体" w:eastAsia="黑体" w:cs="黑体"/>
          <w:b/>
          <w:bCs/>
          <w:sz w:val="32"/>
          <w:szCs w:val="40"/>
          <w:lang w:val="en-US" w:eastAsia="zh-Hans"/>
        </w:rPr>
      </w:pPr>
      <w:r>
        <w:rPr>
          <w:rFonts w:hint="eastAsia" w:ascii="黑体" w:hAnsi="黑体" w:eastAsia="黑体" w:cs="黑体"/>
          <w:b/>
          <w:bCs/>
          <w:sz w:val="32"/>
          <w:szCs w:val="40"/>
          <w:lang w:val="en-US" w:eastAsia="zh-Hans"/>
        </w:rPr>
        <w:t>年度交易合约电量【（市场交易价格/市场交易价差）】表</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c>
          <w:tcPr>
            <w:tcW w:w="2130" w:type="dxa"/>
            <w:vMerge w:val="restart"/>
            <w:vAlign w:val="center"/>
          </w:tcPr>
          <w:p>
            <w:pPr>
              <w:numPr>
                <w:ilvl w:val="0"/>
                <w:numId w:val="0"/>
              </w:numPr>
              <w:jc w:val="center"/>
              <w:rPr>
                <w:rFonts w:hint="eastAsia" w:asciiTheme="minorEastAsia" w:hAnsiTheme="minorEastAsia" w:eastAsiaTheme="minorEastAsia" w:cstheme="minorEastAsia"/>
                <w:sz w:val="28"/>
                <w:szCs w:val="36"/>
                <w:vertAlign w:val="baseline"/>
                <w:lang w:val="en-US" w:eastAsia="zh-Hans"/>
              </w:rPr>
            </w:pPr>
            <w:r>
              <w:rPr>
                <w:rFonts w:hint="eastAsia" w:asciiTheme="minorEastAsia" w:hAnsiTheme="minorEastAsia" w:cstheme="minorEastAsia"/>
                <w:sz w:val="28"/>
                <w:szCs w:val="36"/>
                <w:vertAlign w:val="baseline"/>
                <w:lang w:val="en-US" w:eastAsia="zh-Hans"/>
              </w:rPr>
              <w:t>时间</w:t>
            </w:r>
          </w:p>
        </w:tc>
        <w:tc>
          <w:tcPr>
            <w:tcW w:w="6392" w:type="dxa"/>
            <w:gridSpan w:val="3"/>
            <w:vAlign w:val="center"/>
          </w:tcPr>
          <w:p>
            <w:pPr>
              <w:numPr>
                <w:ilvl w:val="0"/>
                <w:numId w:val="0"/>
              </w:numPr>
              <w:jc w:val="center"/>
              <w:rPr>
                <w:rFonts w:hint="eastAsia" w:asciiTheme="minorEastAsia" w:hAnsiTheme="minorEastAsia" w:eastAsiaTheme="minorEastAsia" w:cstheme="minorEastAsia"/>
                <w:sz w:val="28"/>
                <w:szCs w:val="36"/>
                <w:vertAlign w:val="baseline"/>
                <w:lang w:eastAsia="zh-Hans"/>
              </w:rPr>
            </w:pPr>
            <w:r>
              <w:rPr>
                <w:rFonts w:hint="eastAsia" w:asciiTheme="minorEastAsia" w:hAnsiTheme="minorEastAsia" w:cstheme="minorEastAsia"/>
                <w:sz w:val="28"/>
                <w:szCs w:val="36"/>
                <w:vertAlign w:val="baseline"/>
                <w:lang w:val="en-US" w:eastAsia="zh-Hans"/>
              </w:rPr>
              <w:t>市场交易价格</w:t>
            </w:r>
            <w:r>
              <w:rPr>
                <w:rFonts w:hint="default"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交易基准电价价差</w:t>
            </w:r>
          </w:p>
        </w:tc>
      </w:tr>
      <w:tr>
        <w:tc>
          <w:tcPr>
            <w:tcW w:w="2130" w:type="dxa"/>
            <w:vMerge w:val="continue"/>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lang w:val="en-US" w:eastAsia="zh-Hans"/>
              </w:rPr>
            </w:pPr>
            <w:r>
              <w:rPr>
                <w:rFonts w:hint="eastAsia" w:asciiTheme="minorEastAsia" w:hAnsiTheme="minorEastAsia" w:cstheme="minorEastAsia"/>
                <w:sz w:val="28"/>
                <w:szCs w:val="36"/>
                <w:vertAlign w:val="baseline"/>
                <w:lang w:val="en-US" w:eastAsia="zh-Hans"/>
              </w:rPr>
              <w:t>尖峰</w:t>
            </w:r>
          </w:p>
        </w:tc>
        <w:tc>
          <w:tcPr>
            <w:tcW w:w="2131" w:type="dxa"/>
            <w:vAlign w:val="center"/>
          </w:tcPr>
          <w:p>
            <w:pPr>
              <w:numPr>
                <w:ilvl w:val="0"/>
                <w:numId w:val="0"/>
              </w:numPr>
              <w:jc w:val="center"/>
              <w:rPr>
                <w:rFonts w:hint="eastAsia" w:asciiTheme="minorEastAsia" w:hAnsiTheme="minorEastAsia" w:eastAsiaTheme="minorEastAsia" w:cstheme="minorEastAsia"/>
                <w:sz w:val="28"/>
                <w:szCs w:val="36"/>
                <w:vertAlign w:val="baseline"/>
                <w:lang w:val="en-US" w:eastAsia="zh-Hans"/>
              </w:rPr>
            </w:pPr>
            <w:r>
              <w:rPr>
                <w:rFonts w:hint="eastAsia" w:asciiTheme="minorEastAsia" w:hAnsiTheme="minorEastAsia" w:cstheme="minorEastAsia"/>
                <w:sz w:val="28"/>
                <w:szCs w:val="36"/>
                <w:vertAlign w:val="baseline"/>
                <w:lang w:val="en-US" w:eastAsia="zh-Hans"/>
              </w:rPr>
              <w:t>高峰</w:t>
            </w:r>
          </w:p>
        </w:tc>
        <w:tc>
          <w:tcPr>
            <w:tcW w:w="2131" w:type="dxa"/>
            <w:vAlign w:val="center"/>
          </w:tcPr>
          <w:p>
            <w:pPr>
              <w:numPr>
                <w:ilvl w:val="0"/>
                <w:numId w:val="0"/>
              </w:numPr>
              <w:jc w:val="center"/>
              <w:rPr>
                <w:rFonts w:hint="eastAsia" w:asciiTheme="minorEastAsia" w:hAnsiTheme="minorEastAsia" w:eastAsiaTheme="minorEastAsia" w:cstheme="minorEastAsia"/>
                <w:sz w:val="28"/>
                <w:szCs w:val="36"/>
                <w:vertAlign w:val="baseline"/>
                <w:lang w:val="en-US" w:eastAsia="zh-Hans"/>
              </w:rPr>
            </w:pPr>
            <w:r>
              <w:rPr>
                <w:rFonts w:hint="eastAsia" w:asciiTheme="minorEastAsia" w:hAnsiTheme="minorEastAsia" w:cstheme="minorEastAsia"/>
                <w:sz w:val="28"/>
                <w:szCs w:val="36"/>
                <w:vertAlign w:val="baseline"/>
                <w:lang w:val="en-US" w:eastAsia="zh-Hans"/>
              </w:rPr>
              <w:t>低谷</w:t>
            </w:r>
          </w:p>
        </w:tc>
      </w:tr>
      <w:tr>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lang w:eastAsia="zh-Hans"/>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w:t>
            </w:r>
            <w:r>
              <w:rPr>
                <w:rFonts w:hint="default" w:asciiTheme="minorEastAsia" w:hAnsiTheme="minorEastAsia" w:cstheme="minorEastAsia"/>
                <w:sz w:val="28"/>
                <w:szCs w:val="36"/>
                <w:vertAlign w:val="baseline"/>
                <w:lang w:eastAsia="zh-Hans"/>
              </w:rPr>
              <w:t>1</w:t>
            </w:r>
            <w:r>
              <w:rPr>
                <w:rFonts w:hint="eastAsia" w:asciiTheme="minorEastAsia" w:hAnsiTheme="minorEastAsia" w:cstheme="minorEastAsia"/>
                <w:sz w:val="28"/>
                <w:szCs w:val="36"/>
                <w:vertAlign w:val="baseline"/>
                <w:lang w:val="en-US" w:eastAsia="zh-Hans"/>
              </w:rPr>
              <w:t>月</w:t>
            </w:r>
          </w:p>
        </w:tc>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c>
          <w:tcPr>
            <w:tcW w:w="2131"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c>
          <w:tcPr>
            <w:tcW w:w="2131"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r>
      <w:tr>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w:t>
            </w:r>
            <w:r>
              <w:rPr>
                <w:rFonts w:hint="default" w:asciiTheme="minorEastAsia" w:hAnsiTheme="minorEastAsia" w:cstheme="minorEastAsia"/>
                <w:sz w:val="28"/>
                <w:szCs w:val="36"/>
                <w:vertAlign w:val="baseline"/>
                <w:lang w:eastAsia="zh-Hans"/>
              </w:rPr>
              <w:t>2</w:t>
            </w:r>
            <w:r>
              <w:rPr>
                <w:rFonts w:hint="eastAsia" w:asciiTheme="minorEastAsia" w:hAnsiTheme="minorEastAsia" w:cstheme="minorEastAsia"/>
                <w:sz w:val="28"/>
                <w:szCs w:val="36"/>
                <w:vertAlign w:val="baseline"/>
                <w:lang w:val="en-US" w:eastAsia="zh-Hans"/>
              </w:rPr>
              <w:t>月</w:t>
            </w:r>
          </w:p>
        </w:tc>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c>
          <w:tcPr>
            <w:tcW w:w="2131"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c>
          <w:tcPr>
            <w:tcW w:w="2131"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r>
      <w:tr>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w:t>
            </w:r>
            <w:r>
              <w:rPr>
                <w:rFonts w:hint="default" w:asciiTheme="minorEastAsia" w:hAnsiTheme="minorEastAsia" w:cstheme="minorEastAsia"/>
                <w:sz w:val="28"/>
                <w:szCs w:val="36"/>
                <w:vertAlign w:val="baseline"/>
                <w:lang w:eastAsia="zh-Hans"/>
              </w:rPr>
              <w:t>3</w:t>
            </w:r>
            <w:r>
              <w:rPr>
                <w:rFonts w:hint="eastAsia" w:asciiTheme="minorEastAsia" w:hAnsiTheme="minorEastAsia" w:cstheme="minorEastAsia"/>
                <w:sz w:val="28"/>
                <w:szCs w:val="36"/>
                <w:vertAlign w:val="baseline"/>
                <w:lang w:val="en-US" w:eastAsia="zh-Hans"/>
              </w:rPr>
              <w:t>月</w:t>
            </w:r>
          </w:p>
        </w:tc>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c>
          <w:tcPr>
            <w:tcW w:w="2131"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c>
          <w:tcPr>
            <w:tcW w:w="2131"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r>
      <w:tr>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w:t>
            </w:r>
            <w:r>
              <w:rPr>
                <w:rFonts w:hint="default" w:asciiTheme="minorEastAsia" w:hAnsiTheme="minorEastAsia" w:cstheme="minorEastAsia"/>
                <w:sz w:val="28"/>
                <w:szCs w:val="36"/>
                <w:vertAlign w:val="baseline"/>
                <w:lang w:eastAsia="zh-Hans"/>
              </w:rPr>
              <w:t>4</w:t>
            </w:r>
            <w:r>
              <w:rPr>
                <w:rFonts w:hint="eastAsia" w:asciiTheme="minorEastAsia" w:hAnsiTheme="minorEastAsia" w:cstheme="minorEastAsia"/>
                <w:sz w:val="28"/>
                <w:szCs w:val="36"/>
                <w:vertAlign w:val="baseline"/>
                <w:lang w:val="en-US" w:eastAsia="zh-Hans"/>
              </w:rPr>
              <w:t>月</w:t>
            </w:r>
          </w:p>
        </w:tc>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c>
          <w:tcPr>
            <w:tcW w:w="2131"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c>
          <w:tcPr>
            <w:tcW w:w="2131"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r>
      <w:tr>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w:t>
            </w:r>
            <w:r>
              <w:rPr>
                <w:rFonts w:hint="default" w:asciiTheme="minorEastAsia" w:hAnsiTheme="minorEastAsia" w:cstheme="minorEastAsia"/>
                <w:sz w:val="28"/>
                <w:szCs w:val="36"/>
                <w:vertAlign w:val="baseline"/>
                <w:lang w:eastAsia="zh-Hans"/>
              </w:rPr>
              <w:t>5</w:t>
            </w:r>
            <w:r>
              <w:rPr>
                <w:rFonts w:hint="eastAsia" w:asciiTheme="minorEastAsia" w:hAnsiTheme="minorEastAsia" w:cstheme="minorEastAsia"/>
                <w:sz w:val="28"/>
                <w:szCs w:val="36"/>
                <w:vertAlign w:val="baseline"/>
                <w:lang w:val="en-US" w:eastAsia="zh-Hans"/>
              </w:rPr>
              <w:t>月</w:t>
            </w:r>
          </w:p>
        </w:tc>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c>
          <w:tcPr>
            <w:tcW w:w="2131"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c>
          <w:tcPr>
            <w:tcW w:w="2131"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r>
      <w:tr>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w:t>
            </w:r>
            <w:r>
              <w:rPr>
                <w:rFonts w:hint="default" w:asciiTheme="minorEastAsia" w:hAnsiTheme="minorEastAsia" w:cstheme="minorEastAsia"/>
                <w:sz w:val="28"/>
                <w:szCs w:val="36"/>
                <w:vertAlign w:val="baseline"/>
                <w:lang w:eastAsia="zh-Hans"/>
              </w:rPr>
              <w:t>6</w:t>
            </w:r>
            <w:r>
              <w:rPr>
                <w:rFonts w:hint="eastAsia" w:asciiTheme="minorEastAsia" w:hAnsiTheme="minorEastAsia" w:cstheme="minorEastAsia"/>
                <w:sz w:val="28"/>
                <w:szCs w:val="36"/>
                <w:vertAlign w:val="baseline"/>
                <w:lang w:val="en-US" w:eastAsia="zh-Hans"/>
              </w:rPr>
              <w:t>月</w:t>
            </w:r>
          </w:p>
        </w:tc>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c>
          <w:tcPr>
            <w:tcW w:w="2131"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c>
          <w:tcPr>
            <w:tcW w:w="2131"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r>
      <w:tr>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w:t>
            </w:r>
            <w:r>
              <w:rPr>
                <w:rFonts w:hint="default" w:asciiTheme="minorEastAsia" w:hAnsiTheme="minorEastAsia" w:cstheme="minorEastAsia"/>
                <w:sz w:val="28"/>
                <w:szCs w:val="36"/>
                <w:vertAlign w:val="baseline"/>
                <w:lang w:eastAsia="zh-Hans"/>
              </w:rPr>
              <w:t>7</w:t>
            </w:r>
            <w:r>
              <w:rPr>
                <w:rFonts w:hint="eastAsia" w:asciiTheme="minorEastAsia" w:hAnsiTheme="minorEastAsia" w:cstheme="minorEastAsia"/>
                <w:sz w:val="28"/>
                <w:szCs w:val="36"/>
                <w:vertAlign w:val="baseline"/>
                <w:lang w:val="en-US" w:eastAsia="zh-Hans"/>
              </w:rPr>
              <w:t>月</w:t>
            </w:r>
          </w:p>
        </w:tc>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c>
          <w:tcPr>
            <w:tcW w:w="2131"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c>
          <w:tcPr>
            <w:tcW w:w="2131"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r>
      <w:tr>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w:t>
            </w:r>
            <w:r>
              <w:rPr>
                <w:rFonts w:hint="default" w:asciiTheme="minorEastAsia" w:hAnsiTheme="minorEastAsia" w:cstheme="minorEastAsia"/>
                <w:sz w:val="28"/>
                <w:szCs w:val="36"/>
                <w:vertAlign w:val="baseline"/>
                <w:lang w:eastAsia="zh-Hans"/>
              </w:rPr>
              <w:t>8</w:t>
            </w:r>
            <w:r>
              <w:rPr>
                <w:rFonts w:hint="eastAsia" w:asciiTheme="minorEastAsia" w:hAnsiTheme="minorEastAsia" w:cstheme="minorEastAsia"/>
                <w:sz w:val="28"/>
                <w:szCs w:val="36"/>
                <w:vertAlign w:val="baseline"/>
                <w:lang w:val="en-US" w:eastAsia="zh-Hans"/>
              </w:rPr>
              <w:t>月</w:t>
            </w:r>
          </w:p>
        </w:tc>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c>
          <w:tcPr>
            <w:tcW w:w="2131"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c>
          <w:tcPr>
            <w:tcW w:w="2131"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r>
      <w:tr>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w:t>
            </w:r>
            <w:r>
              <w:rPr>
                <w:rFonts w:hint="default" w:asciiTheme="minorEastAsia" w:hAnsiTheme="minorEastAsia" w:cstheme="minorEastAsia"/>
                <w:sz w:val="28"/>
                <w:szCs w:val="36"/>
                <w:vertAlign w:val="baseline"/>
                <w:lang w:eastAsia="zh-Hans"/>
              </w:rPr>
              <w:t>9</w:t>
            </w:r>
            <w:r>
              <w:rPr>
                <w:rFonts w:hint="eastAsia" w:asciiTheme="minorEastAsia" w:hAnsiTheme="minorEastAsia" w:cstheme="minorEastAsia"/>
                <w:sz w:val="28"/>
                <w:szCs w:val="36"/>
                <w:vertAlign w:val="baseline"/>
                <w:lang w:val="en-US" w:eastAsia="zh-Hans"/>
              </w:rPr>
              <w:t>月</w:t>
            </w:r>
          </w:p>
        </w:tc>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c>
          <w:tcPr>
            <w:tcW w:w="2131"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c>
          <w:tcPr>
            <w:tcW w:w="2131"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r>
      <w:tr>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w:t>
            </w:r>
            <w:r>
              <w:rPr>
                <w:rFonts w:hint="default" w:asciiTheme="minorEastAsia" w:hAnsiTheme="minorEastAsia" w:cstheme="minorEastAsia"/>
                <w:sz w:val="28"/>
                <w:szCs w:val="36"/>
                <w:vertAlign w:val="baseline"/>
                <w:lang w:eastAsia="zh-Hans"/>
              </w:rPr>
              <w:t>10</w:t>
            </w:r>
            <w:r>
              <w:rPr>
                <w:rFonts w:hint="eastAsia" w:asciiTheme="minorEastAsia" w:hAnsiTheme="minorEastAsia" w:cstheme="minorEastAsia"/>
                <w:sz w:val="28"/>
                <w:szCs w:val="36"/>
                <w:vertAlign w:val="baseline"/>
                <w:lang w:val="en-US" w:eastAsia="zh-Hans"/>
              </w:rPr>
              <w:t>月</w:t>
            </w:r>
          </w:p>
        </w:tc>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c>
          <w:tcPr>
            <w:tcW w:w="2131"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c>
          <w:tcPr>
            <w:tcW w:w="2131"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r>
      <w:tr>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w:t>
            </w:r>
            <w:r>
              <w:rPr>
                <w:rFonts w:hint="default" w:asciiTheme="minorEastAsia" w:hAnsiTheme="minorEastAsia" w:cstheme="minorEastAsia"/>
                <w:sz w:val="28"/>
                <w:szCs w:val="36"/>
                <w:vertAlign w:val="baseline"/>
                <w:lang w:eastAsia="zh-Hans"/>
              </w:rPr>
              <w:t>11</w:t>
            </w:r>
            <w:r>
              <w:rPr>
                <w:rFonts w:hint="eastAsia" w:asciiTheme="minorEastAsia" w:hAnsiTheme="minorEastAsia" w:cstheme="minorEastAsia"/>
                <w:sz w:val="28"/>
                <w:szCs w:val="36"/>
                <w:vertAlign w:val="baseline"/>
                <w:lang w:val="en-US" w:eastAsia="zh-Hans"/>
              </w:rPr>
              <w:t>月</w:t>
            </w:r>
          </w:p>
        </w:tc>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c>
          <w:tcPr>
            <w:tcW w:w="2131"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c>
          <w:tcPr>
            <w:tcW w:w="2131"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r>
      <w:tr>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w:t>
            </w:r>
            <w:r>
              <w:rPr>
                <w:rFonts w:hint="default" w:asciiTheme="minorEastAsia" w:hAnsiTheme="minorEastAsia" w:cstheme="minorEastAsia"/>
                <w:sz w:val="28"/>
                <w:szCs w:val="36"/>
                <w:vertAlign w:val="baseline"/>
                <w:lang w:eastAsia="zh-Hans"/>
              </w:rPr>
              <w:t>12</w:t>
            </w:r>
            <w:r>
              <w:rPr>
                <w:rFonts w:hint="eastAsia" w:asciiTheme="minorEastAsia" w:hAnsiTheme="minorEastAsia" w:cstheme="minorEastAsia"/>
                <w:sz w:val="28"/>
                <w:szCs w:val="36"/>
                <w:vertAlign w:val="baseline"/>
                <w:lang w:val="en-US" w:eastAsia="zh-Hans"/>
              </w:rPr>
              <w:t>月</w:t>
            </w:r>
          </w:p>
        </w:tc>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c>
          <w:tcPr>
            <w:tcW w:w="2131"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c>
          <w:tcPr>
            <w:tcW w:w="2131"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r>
    </w:tbl>
    <w:p>
      <w:pPr>
        <w:numPr>
          <w:ilvl w:val="0"/>
          <w:numId w:val="0"/>
        </w:numPr>
        <w:jc w:val="left"/>
        <w:rPr>
          <w:rFonts w:hint="eastAsia" w:asciiTheme="minorEastAsia" w:hAnsiTheme="minorEastAsia" w:cstheme="minorEastAsia"/>
          <w:sz w:val="28"/>
          <w:szCs w:val="36"/>
          <w:lang w:val="en-US" w:eastAsia="zh-Hans"/>
        </w:rPr>
      </w:pPr>
    </w:p>
    <w:p>
      <w:pPr>
        <w:numPr>
          <w:ilvl w:val="0"/>
          <w:numId w:val="0"/>
        </w:numPr>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公司名称（盖章）：</w:t>
      </w:r>
      <w:r>
        <w:rPr>
          <w:rFonts w:hint="default" w:asciiTheme="minorEastAsia" w:hAnsiTheme="minorEastAsia" w:cstheme="minorEastAsia"/>
          <w:sz w:val="28"/>
          <w:szCs w:val="36"/>
        </w:rPr>
        <w:t xml:space="preserve">                </w:t>
      </w:r>
      <w:r>
        <w:rPr>
          <w:rFonts w:hint="eastAsia" w:asciiTheme="minorEastAsia" w:hAnsiTheme="minorEastAsia" w:eastAsiaTheme="minorEastAsia" w:cstheme="minorEastAsia"/>
          <w:sz w:val="28"/>
          <w:szCs w:val="36"/>
        </w:rPr>
        <w:t>公司名称（盖章）：</w:t>
      </w:r>
    </w:p>
    <w:p>
      <w:pPr>
        <w:numPr>
          <w:ilvl w:val="0"/>
          <w:numId w:val="0"/>
        </w:numPr>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签署人：</w:t>
      </w:r>
      <w:r>
        <w:rPr>
          <w:rFonts w:hint="default" w:asciiTheme="minorEastAsia" w:hAnsiTheme="minorEastAsia" w:cstheme="minorEastAsia"/>
          <w:sz w:val="28"/>
          <w:szCs w:val="36"/>
        </w:rPr>
        <w:t xml:space="preserve">                         </w:t>
      </w:r>
      <w:r>
        <w:rPr>
          <w:rFonts w:hint="eastAsia" w:asciiTheme="minorEastAsia" w:hAnsiTheme="minorEastAsia" w:eastAsiaTheme="minorEastAsia" w:cstheme="minorEastAsia"/>
          <w:sz w:val="28"/>
          <w:szCs w:val="36"/>
        </w:rPr>
        <w:t>签署人：</w:t>
      </w:r>
    </w:p>
    <w:p>
      <w:pPr>
        <w:numPr>
          <w:ilvl w:val="0"/>
          <w:numId w:val="0"/>
        </w:numPr>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日期：</w:t>
      </w:r>
      <w:r>
        <w:rPr>
          <w:rFonts w:hint="default" w:asciiTheme="minorEastAsia" w:hAnsiTheme="minorEastAsia" w:cstheme="minorEastAsia"/>
          <w:sz w:val="28"/>
          <w:szCs w:val="36"/>
        </w:rPr>
        <w:t xml:space="preserve">                           </w:t>
      </w:r>
      <w:r>
        <w:rPr>
          <w:rFonts w:hint="eastAsia" w:asciiTheme="minorEastAsia" w:hAnsiTheme="minorEastAsia" w:eastAsiaTheme="minorEastAsia" w:cstheme="minorEastAsia"/>
          <w:sz w:val="28"/>
          <w:szCs w:val="36"/>
        </w:rPr>
        <w:t>日期：</w:t>
      </w:r>
    </w:p>
    <w:p>
      <w:pPr>
        <w:numPr>
          <w:ilvl w:val="0"/>
          <w:numId w:val="0"/>
        </w:numPr>
        <w:jc w:val="left"/>
        <w:rPr>
          <w:rFonts w:hint="eastAsia" w:asciiTheme="minorEastAsia" w:hAnsiTheme="minorEastAsia" w:cstheme="minorEastAsia"/>
          <w:sz w:val="24"/>
          <w:szCs w:val="32"/>
          <w:lang w:val="en-US" w:eastAsia="zh-Hans"/>
        </w:rPr>
      </w:pPr>
    </w:p>
    <w:p>
      <w:pPr>
        <w:numPr>
          <w:ilvl w:val="0"/>
          <w:numId w:val="0"/>
        </w:numPr>
        <w:jc w:val="left"/>
        <w:rPr>
          <w:rFonts w:hint="eastAsia" w:asciiTheme="minorEastAsia" w:hAnsiTheme="minorEastAsia" w:cstheme="minorEastAsia"/>
          <w:sz w:val="24"/>
          <w:szCs w:val="32"/>
          <w:lang w:val="en-US" w:eastAsia="zh-Hans"/>
        </w:rPr>
      </w:pPr>
    </w:p>
    <w:p>
      <w:pPr>
        <w:numPr>
          <w:ilvl w:val="0"/>
          <w:numId w:val="0"/>
        </w:numPr>
        <w:jc w:val="left"/>
        <w:rPr>
          <w:rFonts w:hint="eastAsia" w:asciiTheme="minorEastAsia" w:hAnsiTheme="minorEastAsia" w:cstheme="minorEastAsia"/>
          <w:sz w:val="24"/>
          <w:szCs w:val="32"/>
          <w:lang w:val="en-US" w:eastAsia="zh-Hans"/>
        </w:rPr>
      </w:pPr>
    </w:p>
    <w:p>
      <w:pPr>
        <w:numPr>
          <w:ilvl w:val="0"/>
          <w:numId w:val="0"/>
        </w:numPr>
        <w:jc w:val="left"/>
        <w:rPr>
          <w:rFonts w:hint="eastAsia" w:asciiTheme="minorEastAsia" w:hAnsiTheme="minorEastAsia" w:cstheme="minorEastAsia"/>
          <w:sz w:val="24"/>
          <w:szCs w:val="32"/>
          <w:lang w:val="en-US" w:eastAsia="zh-Hans"/>
        </w:rPr>
      </w:pPr>
    </w:p>
    <w:p>
      <w:pPr>
        <w:numPr>
          <w:ilvl w:val="0"/>
          <w:numId w:val="0"/>
        </w:numPr>
        <w:jc w:val="left"/>
        <w:rPr>
          <w:rFonts w:hint="eastAsia" w:asciiTheme="minorEastAsia" w:hAnsiTheme="minorEastAsia" w:cstheme="minorEastAsia"/>
          <w:sz w:val="24"/>
          <w:szCs w:val="32"/>
          <w:lang w:val="en-US" w:eastAsia="zh-Hans"/>
        </w:rPr>
      </w:pPr>
      <w:r>
        <w:rPr>
          <w:rFonts w:hint="eastAsia" w:asciiTheme="minorEastAsia" w:hAnsiTheme="minorEastAsia" w:cstheme="minorEastAsia"/>
          <w:sz w:val="24"/>
          <w:szCs w:val="32"/>
          <w:lang w:val="en-US" w:eastAsia="zh-Hans"/>
        </w:rPr>
        <w:t>附件</w:t>
      </w:r>
      <w:r>
        <w:rPr>
          <w:rFonts w:hint="default" w:asciiTheme="minorEastAsia" w:hAnsiTheme="minorEastAsia" w:cstheme="minorEastAsia"/>
          <w:sz w:val="24"/>
          <w:szCs w:val="32"/>
          <w:lang w:eastAsia="zh-Hans"/>
        </w:rPr>
        <w:t>3-2</w:t>
      </w:r>
      <w:r>
        <w:rPr>
          <w:rFonts w:hint="eastAsia" w:asciiTheme="minorEastAsia" w:hAnsiTheme="minorEastAsia" w:cstheme="minorEastAsia"/>
          <w:sz w:val="24"/>
          <w:szCs w:val="32"/>
          <w:lang w:eastAsia="zh-Hans"/>
        </w:rPr>
        <w:t>：</w:t>
      </w:r>
      <w:r>
        <w:rPr>
          <w:rFonts w:hint="eastAsia" w:asciiTheme="minorEastAsia" w:hAnsiTheme="minorEastAsia" w:cstheme="minorEastAsia"/>
          <w:sz w:val="24"/>
          <w:szCs w:val="32"/>
          <w:lang w:val="en-US" w:eastAsia="zh-Hans"/>
        </w:rPr>
        <w:t>交易合约电量表</w:t>
      </w:r>
      <w:r>
        <w:rPr>
          <w:rFonts w:hint="default" w:asciiTheme="minorEastAsia" w:hAnsiTheme="minorEastAsia" w:cstheme="minorEastAsia"/>
          <w:sz w:val="24"/>
          <w:szCs w:val="32"/>
          <w:lang w:eastAsia="zh-Hans"/>
        </w:rPr>
        <w:t>-</w:t>
      </w:r>
      <w:r>
        <w:rPr>
          <w:rFonts w:hint="eastAsia" w:asciiTheme="minorEastAsia" w:hAnsiTheme="minorEastAsia" w:cstheme="minorEastAsia"/>
          <w:sz w:val="24"/>
          <w:szCs w:val="32"/>
          <w:lang w:val="en-US" w:eastAsia="zh-Hans"/>
        </w:rPr>
        <w:t>一口价用户</w:t>
      </w:r>
    </w:p>
    <w:p>
      <w:pPr>
        <w:numPr>
          <w:ilvl w:val="0"/>
          <w:numId w:val="0"/>
        </w:numPr>
        <w:jc w:val="left"/>
        <w:rPr>
          <w:rFonts w:hint="eastAsia" w:asciiTheme="minorEastAsia" w:hAnsiTheme="minorEastAsia" w:cstheme="minorEastAsia"/>
          <w:sz w:val="24"/>
          <w:szCs w:val="32"/>
          <w:lang w:val="en-US" w:eastAsia="zh-Hans"/>
        </w:rPr>
      </w:pPr>
    </w:p>
    <w:p>
      <w:pPr>
        <w:numPr>
          <w:ilvl w:val="0"/>
          <w:numId w:val="0"/>
        </w:numPr>
        <w:jc w:val="center"/>
        <w:outlineLvl w:val="0"/>
        <w:rPr>
          <w:rFonts w:hint="eastAsia" w:ascii="黑体" w:hAnsi="黑体" w:eastAsia="黑体" w:cs="黑体"/>
          <w:b/>
          <w:bCs/>
          <w:sz w:val="32"/>
          <w:szCs w:val="40"/>
          <w:lang w:val="en-US" w:eastAsia="zh-Hans"/>
        </w:rPr>
      </w:pPr>
      <w:r>
        <w:rPr>
          <w:rFonts w:hint="eastAsia" w:ascii="黑体" w:hAnsi="黑体" w:eastAsia="黑体" w:cs="黑体"/>
          <w:b/>
          <w:bCs/>
          <w:sz w:val="32"/>
          <w:szCs w:val="40"/>
          <w:lang w:val="en-US" w:eastAsia="zh-Hans"/>
        </w:rPr>
        <w:t>年度交易合约电量【（市场交易价格/市场交易价差）】表</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6392"/>
      </w:tblGrid>
      <w:tr>
        <w:trPr>
          <w:trHeight w:val="1228" w:hRule="atLeast"/>
        </w:trPr>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lang w:val="en-US" w:eastAsia="zh-Hans"/>
              </w:rPr>
            </w:pPr>
            <w:r>
              <w:rPr>
                <w:rFonts w:hint="eastAsia" w:asciiTheme="minorEastAsia" w:hAnsiTheme="minorEastAsia" w:cstheme="minorEastAsia"/>
                <w:sz w:val="28"/>
                <w:szCs w:val="36"/>
                <w:vertAlign w:val="baseline"/>
                <w:lang w:val="en-US" w:eastAsia="zh-Hans"/>
              </w:rPr>
              <w:t>时间</w:t>
            </w:r>
          </w:p>
        </w:tc>
        <w:tc>
          <w:tcPr>
            <w:tcW w:w="6392"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r>
              <w:rPr>
                <w:rFonts w:hint="eastAsia" w:asciiTheme="minorEastAsia" w:hAnsiTheme="minorEastAsia" w:cstheme="minorEastAsia"/>
                <w:sz w:val="28"/>
                <w:szCs w:val="36"/>
                <w:vertAlign w:val="baseline"/>
                <w:lang w:val="en-US" w:eastAsia="zh-Hans"/>
              </w:rPr>
              <w:t>市场交易价格</w:t>
            </w:r>
            <w:r>
              <w:rPr>
                <w:rFonts w:hint="default"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交易基准电价价差</w:t>
            </w:r>
          </w:p>
        </w:tc>
      </w:tr>
      <w:tr>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lang w:eastAsia="zh-Hans"/>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w:t>
            </w:r>
            <w:r>
              <w:rPr>
                <w:rFonts w:hint="default" w:asciiTheme="minorEastAsia" w:hAnsiTheme="minorEastAsia" w:cstheme="minorEastAsia"/>
                <w:sz w:val="28"/>
                <w:szCs w:val="36"/>
                <w:vertAlign w:val="baseline"/>
                <w:lang w:eastAsia="zh-Hans"/>
              </w:rPr>
              <w:t>1</w:t>
            </w:r>
            <w:r>
              <w:rPr>
                <w:rFonts w:hint="eastAsia" w:asciiTheme="minorEastAsia" w:hAnsiTheme="minorEastAsia" w:cstheme="minorEastAsia"/>
                <w:sz w:val="28"/>
                <w:szCs w:val="36"/>
                <w:vertAlign w:val="baseline"/>
                <w:lang w:val="en-US" w:eastAsia="zh-Hans"/>
              </w:rPr>
              <w:t>月</w:t>
            </w:r>
          </w:p>
        </w:tc>
        <w:tc>
          <w:tcPr>
            <w:tcW w:w="6392"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r>
      <w:tr>
        <w:trPr>
          <w:trHeight w:val="627" w:hRule="atLeast"/>
        </w:trPr>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w:t>
            </w:r>
            <w:r>
              <w:rPr>
                <w:rFonts w:hint="default" w:asciiTheme="minorEastAsia" w:hAnsiTheme="minorEastAsia" w:cstheme="minorEastAsia"/>
                <w:sz w:val="28"/>
                <w:szCs w:val="36"/>
                <w:vertAlign w:val="baseline"/>
                <w:lang w:eastAsia="zh-Hans"/>
              </w:rPr>
              <w:t>2</w:t>
            </w:r>
            <w:r>
              <w:rPr>
                <w:rFonts w:hint="eastAsia" w:asciiTheme="minorEastAsia" w:hAnsiTheme="minorEastAsia" w:cstheme="minorEastAsia"/>
                <w:sz w:val="28"/>
                <w:szCs w:val="36"/>
                <w:vertAlign w:val="baseline"/>
                <w:lang w:val="en-US" w:eastAsia="zh-Hans"/>
              </w:rPr>
              <w:t>月</w:t>
            </w:r>
          </w:p>
        </w:tc>
        <w:tc>
          <w:tcPr>
            <w:tcW w:w="6392"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r>
      <w:tr>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w:t>
            </w:r>
            <w:r>
              <w:rPr>
                <w:rFonts w:hint="default" w:asciiTheme="minorEastAsia" w:hAnsiTheme="minorEastAsia" w:cstheme="minorEastAsia"/>
                <w:sz w:val="28"/>
                <w:szCs w:val="36"/>
                <w:vertAlign w:val="baseline"/>
                <w:lang w:eastAsia="zh-Hans"/>
              </w:rPr>
              <w:t>3</w:t>
            </w:r>
            <w:r>
              <w:rPr>
                <w:rFonts w:hint="eastAsia" w:asciiTheme="minorEastAsia" w:hAnsiTheme="minorEastAsia" w:cstheme="minorEastAsia"/>
                <w:sz w:val="28"/>
                <w:szCs w:val="36"/>
                <w:vertAlign w:val="baseline"/>
                <w:lang w:val="en-US" w:eastAsia="zh-Hans"/>
              </w:rPr>
              <w:t>月</w:t>
            </w:r>
          </w:p>
        </w:tc>
        <w:tc>
          <w:tcPr>
            <w:tcW w:w="6392"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r>
      <w:tr>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w:t>
            </w:r>
            <w:r>
              <w:rPr>
                <w:rFonts w:hint="default" w:asciiTheme="minorEastAsia" w:hAnsiTheme="minorEastAsia" w:cstheme="minorEastAsia"/>
                <w:sz w:val="28"/>
                <w:szCs w:val="36"/>
                <w:vertAlign w:val="baseline"/>
                <w:lang w:eastAsia="zh-Hans"/>
              </w:rPr>
              <w:t>4</w:t>
            </w:r>
            <w:r>
              <w:rPr>
                <w:rFonts w:hint="eastAsia" w:asciiTheme="minorEastAsia" w:hAnsiTheme="minorEastAsia" w:cstheme="minorEastAsia"/>
                <w:sz w:val="28"/>
                <w:szCs w:val="36"/>
                <w:vertAlign w:val="baseline"/>
                <w:lang w:val="en-US" w:eastAsia="zh-Hans"/>
              </w:rPr>
              <w:t>月</w:t>
            </w:r>
          </w:p>
        </w:tc>
        <w:tc>
          <w:tcPr>
            <w:tcW w:w="6392"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r>
      <w:tr>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w:t>
            </w:r>
            <w:r>
              <w:rPr>
                <w:rFonts w:hint="default" w:asciiTheme="minorEastAsia" w:hAnsiTheme="minorEastAsia" w:cstheme="minorEastAsia"/>
                <w:sz w:val="28"/>
                <w:szCs w:val="36"/>
                <w:vertAlign w:val="baseline"/>
                <w:lang w:eastAsia="zh-Hans"/>
              </w:rPr>
              <w:t>5</w:t>
            </w:r>
            <w:r>
              <w:rPr>
                <w:rFonts w:hint="eastAsia" w:asciiTheme="minorEastAsia" w:hAnsiTheme="minorEastAsia" w:cstheme="minorEastAsia"/>
                <w:sz w:val="28"/>
                <w:szCs w:val="36"/>
                <w:vertAlign w:val="baseline"/>
                <w:lang w:val="en-US" w:eastAsia="zh-Hans"/>
              </w:rPr>
              <w:t>月</w:t>
            </w:r>
          </w:p>
        </w:tc>
        <w:tc>
          <w:tcPr>
            <w:tcW w:w="6392"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r>
      <w:tr>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w:t>
            </w:r>
            <w:r>
              <w:rPr>
                <w:rFonts w:hint="default" w:asciiTheme="minorEastAsia" w:hAnsiTheme="minorEastAsia" w:cstheme="minorEastAsia"/>
                <w:sz w:val="28"/>
                <w:szCs w:val="36"/>
                <w:vertAlign w:val="baseline"/>
                <w:lang w:eastAsia="zh-Hans"/>
              </w:rPr>
              <w:t>6</w:t>
            </w:r>
            <w:r>
              <w:rPr>
                <w:rFonts w:hint="eastAsia" w:asciiTheme="minorEastAsia" w:hAnsiTheme="minorEastAsia" w:cstheme="minorEastAsia"/>
                <w:sz w:val="28"/>
                <w:szCs w:val="36"/>
                <w:vertAlign w:val="baseline"/>
                <w:lang w:val="en-US" w:eastAsia="zh-Hans"/>
              </w:rPr>
              <w:t>月</w:t>
            </w:r>
          </w:p>
        </w:tc>
        <w:tc>
          <w:tcPr>
            <w:tcW w:w="6392"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r>
      <w:tr>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w:t>
            </w:r>
            <w:r>
              <w:rPr>
                <w:rFonts w:hint="default" w:asciiTheme="minorEastAsia" w:hAnsiTheme="minorEastAsia" w:cstheme="minorEastAsia"/>
                <w:sz w:val="28"/>
                <w:szCs w:val="36"/>
                <w:vertAlign w:val="baseline"/>
                <w:lang w:eastAsia="zh-Hans"/>
              </w:rPr>
              <w:t>7</w:t>
            </w:r>
            <w:r>
              <w:rPr>
                <w:rFonts w:hint="eastAsia" w:asciiTheme="minorEastAsia" w:hAnsiTheme="minorEastAsia" w:cstheme="minorEastAsia"/>
                <w:sz w:val="28"/>
                <w:szCs w:val="36"/>
                <w:vertAlign w:val="baseline"/>
                <w:lang w:val="en-US" w:eastAsia="zh-Hans"/>
              </w:rPr>
              <w:t>月</w:t>
            </w:r>
          </w:p>
        </w:tc>
        <w:tc>
          <w:tcPr>
            <w:tcW w:w="6392"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r>
      <w:tr>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w:t>
            </w:r>
            <w:r>
              <w:rPr>
                <w:rFonts w:hint="default" w:asciiTheme="minorEastAsia" w:hAnsiTheme="minorEastAsia" w:cstheme="minorEastAsia"/>
                <w:sz w:val="28"/>
                <w:szCs w:val="36"/>
                <w:vertAlign w:val="baseline"/>
                <w:lang w:eastAsia="zh-Hans"/>
              </w:rPr>
              <w:t>8</w:t>
            </w:r>
            <w:r>
              <w:rPr>
                <w:rFonts w:hint="eastAsia" w:asciiTheme="minorEastAsia" w:hAnsiTheme="minorEastAsia" w:cstheme="minorEastAsia"/>
                <w:sz w:val="28"/>
                <w:szCs w:val="36"/>
                <w:vertAlign w:val="baseline"/>
                <w:lang w:val="en-US" w:eastAsia="zh-Hans"/>
              </w:rPr>
              <w:t>月</w:t>
            </w:r>
          </w:p>
        </w:tc>
        <w:tc>
          <w:tcPr>
            <w:tcW w:w="6392"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r>
      <w:tr>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w:t>
            </w:r>
            <w:r>
              <w:rPr>
                <w:rFonts w:hint="default" w:asciiTheme="minorEastAsia" w:hAnsiTheme="minorEastAsia" w:cstheme="minorEastAsia"/>
                <w:sz w:val="28"/>
                <w:szCs w:val="36"/>
                <w:vertAlign w:val="baseline"/>
                <w:lang w:eastAsia="zh-Hans"/>
              </w:rPr>
              <w:t>9</w:t>
            </w:r>
            <w:r>
              <w:rPr>
                <w:rFonts w:hint="eastAsia" w:asciiTheme="minorEastAsia" w:hAnsiTheme="minorEastAsia" w:cstheme="minorEastAsia"/>
                <w:sz w:val="28"/>
                <w:szCs w:val="36"/>
                <w:vertAlign w:val="baseline"/>
                <w:lang w:val="en-US" w:eastAsia="zh-Hans"/>
              </w:rPr>
              <w:t>月</w:t>
            </w:r>
          </w:p>
        </w:tc>
        <w:tc>
          <w:tcPr>
            <w:tcW w:w="6392"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r>
      <w:tr>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w:t>
            </w:r>
            <w:r>
              <w:rPr>
                <w:rFonts w:hint="default" w:asciiTheme="minorEastAsia" w:hAnsiTheme="minorEastAsia" w:cstheme="minorEastAsia"/>
                <w:sz w:val="28"/>
                <w:szCs w:val="36"/>
                <w:vertAlign w:val="baseline"/>
                <w:lang w:eastAsia="zh-Hans"/>
              </w:rPr>
              <w:t>10</w:t>
            </w:r>
            <w:r>
              <w:rPr>
                <w:rFonts w:hint="eastAsia" w:asciiTheme="minorEastAsia" w:hAnsiTheme="minorEastAsia" w:cstheme="minorEastAsia"/>
                <w:sz w:val="28"/>
                <w:szCs w:val="36"/>
                <w:vertAlign w:val="baseline"/>
                <w:lang w:val="en-US" w:eastAsia="zh-Hans"/>
              </w:rPr>
              <w:t>月</w:t>
            </w:r>
          </w:p>
        </w:tc>
        <w:tc>
          <w:tcPr>
            <w:tcW w:w="6392"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r>
      <w:tr>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w:t>
            </w:r>
            <w:r>
              <w:rPr>
                <w:rFonts w:hint="default" w:asciiTheme="minorEastAsia" w:hAnsiTheme="minorEastAsia" w:cstheme="minorEastAsia"/>
                <w:sz w:val="28"/>
                <w:szCs w:val="36"/>
                <w:vertAlign w:val="baseline"/>
                <w:lang w:eastAsia="zh-Hans"/>
              </w:rPr>
              <w:t>11</w:t>
            </w:r>
            <w:r>
              <w:rPr>
                <w:rFonts w:hint="eastAsia" w:asciiTheme="minorEastAsia" w:hAnsiTheme="minorEastAsia" w:cstheme="minorEastAsia"/>
                <w:sz w:val="28"/>
                <w:szCs w:val="36"/>
                <w:vertAlign w:val="baseline"/>
                <w:lang w:val="en-US" w:eastAsia="zh-Hans"/>
              </w:rPr>
              <w:t>月</w:t>
            </w:r>
          </w:p>
        </w:tc>
        <w:tc>
          <w:tcPr>
            <w:tcW w:w="6392"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r>
      <w:tr>
        <w:tc>
          <w:tcPr>
            <w:tcW w:w="2130"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r>
              <w:rPr>
                <w:rFonts w:hint="eastAsia" w:asciiTheme="minorEastAsia" w:hAnsiTheme="minorEastAsia" w:cstheme="minorEastAsia"/>
                <w:sz w:val="28"/>
                <w:szCs w:val="36"/>
                <w:vertAlign w:val="baseline"/>
                <w:lang w:eastAsia="zh-Hans"/>
              </w:rPr>
              <w:t>【】</w:t>
            </w:r>
            <w:r>
              <w:rPr>
                <w:rFonts w:hint="eastAsia" w:asciiTheme="minorEastAsia" w:hAnsiTheme="minorEastAsia" w:cstheme="minorEastAsia"/>
                <w:sz w:val="28"/>
                <w:szCs w:val="36"/>
                <w:vertAlign w:val="baseline"/>
                <w:lang w:val="en-US" w:eastAsia="zh-Hans"/>
              </w:rPr>
              <w:t>年</w:t>
            </w:r>
            <w:r>
              <w:rPr>
                <w:rFonts w:hint="default" w:asciiTheme="minorEastAsia" w:hAnsiTheme="minorEastAsia" w:cstheme="minorEastAsia"/>
                <w:sz w:val="28"/>
                <w:szCs w:val="36"/>
                <w:vertAlign w:val="baseline"/>
                <w:lang w:eastAsia="zh-Hans"/>
              </w:rPr>
              <w:t>12</w:t>
            </w:r>
            <w:r>
              <w:rPr>
                <w:rFonts w:hint="eastAsia" w:asciiTheme="minorEastAsia" w:hAnsiTheme="minorEastAsia" w:cstheme="minorEastAsia"/>
                <w:sz w:val="28"/>
                <w:szCs w:val="36"/>
                <w:vertAlign w:val="baseline"/>
                <w:lang w:val="en-US" w:eastAsia="zh-Hans"/>
              </w:rPr>
              <w:t>月</w:t>
            </w:r>
          </w:p>
        </w:tc>
        <w:tc>
          <w:tcPr>
            <w:tcW w:w="6392" w:type="dxa"/>
            <w:vAlign w:val="center"/>
          </w:tcPr>
          <w:p>
            <w:pPr>
              <w:numPr>
                <w:ilvl w:val="0"/>
                <w:numId w:val="0"/>
              </w:numPr>
              <w:jc w:val="center"/>
              <w:rPr>
                <w:rFonts w:hint="eastAsia" w:asciiTheme="minorEastAsia" w:hAnsiTheme="minorEastAsia" w:eastAsiaTheme="minorEastAsia" w:cstheme="minorEastAsia"/>
                <w:sz w:val="28"/>
                <w:szCs w:val="36"/>
                <w:vertAlign w:val="baseline"/>
              </w:rPr>
            </w:pPr>
          </w:p>
        </w:tc>
      </w:tr>
    </w:tbl>
    <w:p>
      <w:pPr>
        <w:numPr>
          <w:ilvl w:val="0"/>
          <w:numId w:val="0"/>
        </w:numPr>
        <w:jc w:val="left"/>
        <w:rPr>
          <w:rFonts w:hint="eastAsia" w:asciiTheme="minorEastAsia" w:hAnsiTheme="minorEastAsia" w:cstheme="minorEastAsia"/>
          <w:sz w:val="28"/>
          <w:szCs w:val="36"/>
          <w:lang w:val="en-US" w:eastAsia="zh-Hans"/>
        </w:rPr>
      </w:pPr>
    </w:p>
    <w:p>
      <w:pPr>
        <w:numPr>
          <w:ilvl w:val="0"/>
          <w:numId w:val="0"/>
        </w:numPr>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公司名称（盖章）：</w:t>
      </w:r>
      <w:r>
        <w:rPr>
          <w:rFonts w:hint="default" w:asciiTheme="minorEastAsia" w:hAnsiTheme="minorEastAsia" w:cstheme="minorEastAsia"/>
          <w:sz w:val="28"/>
          <w:szCs w:val="36"/>
        </w:rPr>
        <w:t xml:space="preserve">                </w:t>
      </w:r>
      <w:r>
        <w:rPr>
          <w:rFonts w:hint="eastAsia" w:asciiTheme="minorEastAsia" w:hAnsiTheme="minorEastAsia" w:eastAsiaTheme="minorEastAsia" w:cstheme="minorEastAsia"/>
          <w:sz w:val="28"/>
          <w:szCs w:val="36"/>
        </w:rPr>
        <w:t>公司名称（盖章）：</w:t>
      </w:r>
    </w:p>
    <w:p>
      <w:pPr>
        <w:numPr>
          <w:ilvl w:val="0"/>
          <w:numId w:val="0"/>
        </w:numPr>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签署人：</w:t>
      </w:r>
      <w:r>
        <w:rPr>
          <w:rFonts w:hint="default" w:asciiTheme="minorEastAsia" w:hAnsiTheme="minorEastAsia" w:cstheme="minorEastAsia"/>
          <w:sz w:val="28"/>
          <w:szCs w:val="36"/>
        </w:rPr>
        <w:t xml:space="preserve">                         </w:t>
      </w:r>
      <w:r>
        <w:rPr>
          <w:rFonts w:hint="eastAsia" w:asciiTheme="minorEastAsia" w:hAnsiTheme="minorEastAsia" w:eastAsiaTheme="minorEastAsia" w:cstheme="minorEastAsia"/>
          <w:sz w:val="28"/>
          <w:szCs w:val="36"/>
        </w:rPr>
        <w:t>签署人：</w:t>
      </w:r>
    </w:p>
    <w:p>
      <w:pPr>
        <w:numPr>
          <w:ilvl w:val="0"/>
          <w:numId w:val="0"/>
        </w:numPr>
        <w:jc w:val="left"/>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日期：</w:t>
      </w:r>
      <w:r>
        <w:rPr>
          <w:rFonts w:hint="default" w:asciiTheme="minorEastAsia" w:hAnsiTheme="minorEastAsia" w:cstheme="minorEastAsia"/>
          <w:sz w:val="28"/>
          <w:szCs w:val="36"/>
        </w:rPr>
        <w:t xml:space="preserve">                           </w:t>
      </w:r>
      <w:r>
        <w:rPr>
          <w:rFonts w:hint="eastAsia" w:asciiTheme="minorEastAsia" w:hAnsiTheme="minorEastAsia" w:eastAsiaTheme="minorEastAsia" w:cstheme="minorEastAsia"/>
          <w:sz w:val="28"/>
          <w:szCs w:val="36"/>
        </w:rPr>
        <w:t>日期：</w:t>
      </w:r>
    </w:p>
    <w:p>
      <w:pPr>
        <w:numPr>
          <w:ilvl w:val="0"/>
          <w:numId w:val="0"/>
        </w:numPr>
        <w:jc w:val="left"/>
        <w:rPr>
          <w:rFonts w:hint="eastAsia" w:asciiTheme="minorEastAsia" w:hAnsiTheme="minorEastAsia" w:eastAsiaTheme="minorEastAsia" w:cstheme="minorEastAsia"/>
          <w:sz w:val="28"/>
          <w:szCs w:val="36"/>
        </w:rPr>
      </w:pPr>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2FF" w:usb1="400004FF" w:usb2="00000000" w:usb3="00000000" w:csb0="2000019F" w:csb1="00000000"/>
  </w:font>
  <w:font w:name="Calibri">
    <w:panose1 w:val="020F0702030404030204"/>
    <w:charset w:val="00"/>
    <w:family w:val="swiss"/>
    <w:pitch w:val="default"/>
    <w:sig w:usb0="E10002FF" w:usb1="4000ACFF" w:usb2="00000009" w:usb3="00000000" w:csb0="2000019F" w:csb1="00000000"/>
  </w:font>
  <w:font w:name="苹方-简">
    <w:panose1 w:val="020B0400000000000000"/>
    <w:charset w:val="86"/>
    <w:family w:val="auto"/>
    <w:pitch w:val="default"/>
    <w:sig w:usb0="A00002FF" w:usb1="7ACFFDFB" w:usb2="00000017" w:usb3="00000000" w:csb0="00040001" w:csb1="00000000"/>
  </w:font>
  <w:font w:name="sans-serif">
    <w:altName w:val="苹方-简"/>
    <w:panose1 w:val="00000000000000000000"/>
    <w:charset w:val="00"/>
    <w:family w:val="auto"/>
    <w:pitch w:val="default"/>
    <w:sig w:usb0="00000000" w:usb1="00000000" w:usb2="00000000" w:usb3="00000000" w:csb0="00000000" w:csb1="00000000"/>
  </w:font>
  <w:font w:name="Arial">
    <w:panose1 w:val="020B0604020202090204"/>
    <w:charset w:val="00"/>
    <w:family w:val="auto"/>
    <w:pitch w:val="default"/>
    <w:sig w:usb0="E0000AFF" w:usb1="00007843" w:usb2="00000001" w:usb3="00000000" w:csb0="400001BF" w:csb1="DFF70000"/>
  </w:font>
  <w:font w:name="黑体">
    <w:panose1 w:val="02010609060101010101"/>
    <w:charset w:val="86"/>
    <w:family w:val="auto"/>
    <w:pitch w:val="default"/>
    <w:sig w:usb0="800002BF" w:usb1="38CF7CFA" w:usb2="00000016" w:usb3="00000000" w:csb0="00040001" w:csb1="00000000"/>
  </w:font>
  <w:font w:name="monospace">
    <w:altName w:val="苹方-简"/>
    <w:panose1 w:val="00000000000000000000"/>
    <w:charset w:val="00"/>
    <w:family w:val="auto"/>
    <w:pitch w:val="default"/>
    <w:sig w:usb0="00000000" w:usb1="00000000" w:usb2="00000000" w:usb3="00000000" w:csb0="00000000" w:csb1="00000000"/>
  </w:font>
  <w:font w:name="serif">
    <w:altName w:val="苹方-简"/>
    <w:panose1 w:val="00000000000000000000"/>
    <w:charset w:val="00"/>
    <w:family w:val="auto"/>
    <w:pitch w:val="default"/>
    <w:sig w:usb0="00000000" w:usb1="00000000" w:usb2="00000000" w:usb3="00000000" w:csb0="00000000" w:csb1="00000000"/>
  </w:font>
  <w:font w:name="MS Reference Specialty">
    <w:panose1 w:val="050005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冬青黑体简体中文">
    <w:panose1 w:val="020B0300000000000000"/>
    <w:charset w:val="86"/>
    <w:family w:val="auto"/>
    <w:pitch w:val="default"/>
    <w:sig w:usb0="A00002BF" w:usb1="1ACF7CFA" w:usb2="00000016" w:usb3="00000000" w:csb0="000600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WAAAAZHJzL1BLAQIUABQAAAAIAIdO4kCzSVju&#10;0AAAAAUBAAAPAAAAAAAAAAEAIAAAADgAAABkcnMvZG93bnJldi54bWxQSwECFAAUAAAACACHTuJA&#10;SJO9kRMCAAAVBAAADgAAAAAAAAABACAAAAA1AQAAZHJzL2Uyb0RvYy54bWxQSwUGAAAAAAYABgBZ&#10;AQAAugU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85EE47"/>
    <w:multiLevelType w:val="singleLevel"/>
    <w:tmpl w:val="6285EE47"/>
    <w:lvl w:ilvl="0" w:tentative="0">
      <w:start w:val="1"/>
      <w:numFmt w:val="chineseCounting"/>
      <w:suff w:val="nothing"/>
      <w:lvlText w:val="%1、"/>
      <w:lvlJc w:val="left"/>
    </w:lvl>
  </w:abstractNum>
  <w:abstractNum w:abstractNumId="1">
    <w:nsid w:val="6285F1F5"/>
    <w:multiLevelType w:val="singleLevel"/>
    <w:tmpl w:val="6285F1F5"/>
    <w:lvl w:ilvl="0" w:tentative="0">
      <w:start w:val="1"/>
      <w:numFmt w:val="decimal"/>
      <w:suff w:val="nothing"/>
      <w:lvlText w:val="%1、"/>
      <w:lvlJc w:val="left"/>
    </w:lvl>
  </w:abstractNum>
  <w:abstractNum w:abstractNumId="2">
    <w:nsid w:val="6285F3E2"/>
    <w:multiLevelType w:val="singleLevel"/>
    <w:tmpl w:val="6285F3E2"/>
    <w:lvl w:ilvl="0" w:tentative="0">
      <w:start w:val="1"/>
      <w:numFmt w:val="decimal"/>
      <w:suff w:val="nothing"/>
      <w:lvlText w:val="第%1章"/>
      <w:lvlJc w:val="left"/>
    </w:lvl>
  </w:abstractNum>
  <w:abstractNum w:abstractNumId="3">
    <w:nsid w:val="6285F81B"/>
    <w:multiLevelType w:val="singleLevel"/>
    <w:tmpl w:val="6285F81B"/>
    <w:lvl w:ilvl="0" w:tentative="0">
      <w:start w:val="1"/>
      <w:numFmt w:val="decimal"/>
      <w:suff w:val="nothing"/>
      <w:lvlText w:val="（%1）"/>
      <w:lvlJc w:val="left"/>
    </w:lvl>
  </w:abstractNum>
  <w:abstractNum w:abstractNumId="4">
    <w:nsid w:val="6285F89C"/>
    <w:multiLevelType w:val="singleLevel"/>
    <w:tmpl w:val="6285F89C"/>
    <w:lvl w:ilvl="0" w:tentative="0">
      <w:start w:val="1"/>
      <w:numFmt w:val="decimal"/>
      <w:suff w:val="nothing"/>
      <w:lvlText w:val="（%1）"/>
      <w:lvlJc w:val="left"/>
    </w:lvl>
  </w:abstractNum>
  <w:abstractNum w:abstractNumId="5">
    <w:nsid w:val="6285FB6D"/>
    <w:multiLevelType w:val="singleLevel"/>
    <w:tmpl w:val="6285FB6D"/>
    <w:lvl w:ilvl="0" w:tentative="0">
      <w:start w:val="1"/>
      <w:numFmt w:val="decimal"/>
      <w:suff w:val="nothing"/>
      <w:lvlText w:val="（%1）"/>
      <w:lvlJc w:val="left"/>
    </w:lvl>
  </w:abstractNum>
  <w:abstractNum w:abstractNumId="6">
    <w:nsid w:val="6285FDAE"/>
    <w:multiLevelType w:val="singleLevel"/>
    <w:tmpl w:val="6285FDAE"/>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E7222E"/>
    <w:rsid w:val="06DFC71C"/>
    <w:rsid w:val="07FE2FF7"/>
    <w:rsid w:val="0DFF7216"/>
    <w:rsid w:val="0ED78746"/>
    <w:rsid w:val="0F7D191E"/>
    <w:rsid w:val="10D5E564"/>
    <w:rsid w:val="14FC1974"/>
    <w:rsid w:val="15205B45"/>
    <w:rsid w:val="196A0643"/>
    <w:rsid w:val="1ABE04E0"/>
    <w:rsid w:val="1AFED3AD"/>
    <w:rsid w:val="1BFF7D0A"/>
    <w:rsid w:val="1CFF9EE2"/>
    <w:rsid w:val="1DDB3E5C"/>
    <w:rsid w:val="1EAD29F7"/>
    <w:rsid w:val="1FABCCB3"/>
    <w:rsid w:val="1FD796B4"/>
    <w:rsid w:val="1FECBDE9"/>
    <w:rsid w:val="1FEFC388"/>
    <w:rsid w:val="1FFD31D3"/>
    <w:rsid w:val="242E95C2"/>
    <w:rsid w:val="2AFEE21A"/>
    <w:rsid w:val="2CFEBD3D"/>
    <w:rsid w:val="2EED11C7"/>
    <w:rsid w:val="2EFFCE70"/>
    <w:rsid w:val="2F6BA811"/>
    <w:rsid w:val="2FFDA162"/>
    <w:rsid w:val="30F6DAD6"/>
    <w:rsid w:val="349366D5"/>
    <w:rsid w:val="35F47CA8"/>
    <w:rsid w:val="362DBFA2"/>
    <w:rsid w:val="36DF8E77"/>
    <w:rsid w:val="36FF1408"/>
    <w:rsid w:val="37A327B2"/>
    <w:rsid w:val="37BE881D"/>
    <w:rsid w:val="393D6276"/>
    <w:rsid w:val="39EFE3B3"/>
    <w:rsid w:val="3B7D2644"/>
    <w:rsid w:val="3BCFED7B"/>
    <w:rsid w:val="3CEA3B6B"/>
    <w:rsid w:val="3DBF7BFD"/>
    <w:rsid w:val="3DEFB800"/>
    <w:rsid w:val="3DEFDDE2"/>
    <w:rsid w:val="3E2F3C55"/>
    <w:rsid w:val="3E3F85DF"/>
    <w:rsid w:val="3E7FC44B"/>
    <w:rsid w:val="3E9FE191"/>
    <w:rsid w:val="3EB929B1"/>
    <w:rsid w:val="3EC9ED44"/>
    <w:rsid w:val="3F3A1031"/>
    <w:rsid w:val="3F5B6F2A"/>
    <w:rsid w:val="3F5BB4DD"/>
    <w:rsid w:val="3FBCB1F4"/>
    <w:rsid w:val="3FD919BA"/>
    <w:rsid w:val="3FDFA43F"/>
    <w:rsid w:val="3FDFAEC1"/>
    <w:rsid w:val="3FE53705"/>
    <w:rsid w:val="3FEC0A39"/>
    <w:rsid w:val="3FEFB6D4"/>
    <w:rsid w:val="3FF63D67"/>
    <w:rsid w:val="3FF9950F"/>
    <w:rsid w:val="3FFA5225"/>
    <w:rsid w:val="3FFA9AD9"/>
    <w:rsid w:val="3FFBAF3A"/>
    <w:rsid w:val="3FFD474D"/>
    <w:rsid w:val="3FFF3016"/>
    <w:rsid w:val="3FFFD90A"/>
    <w:rsid w:val="47D3889E"/>
    <w:rsid w:val="4B97C199"/>
    <w:rsid w:val="4CF30CCC"/>
    <w:rsid w:val="4DCD1E97"/>
    <w:rsid w:val="4E6F6EFF"/>
    <w:rsid w:val="4F77AE9B"/>
    <w:rsid w:val="4F7F20A0"/>
    <w:rsid w:val="4FB63364"/>
    <w:rsid w:val="4FBF8589"/>
    <w:rsid w:val="4FDFA3F0"/>
    <w:rsid w:val="517783AB"/>
    <w:rsid w:val="53BBA3D1"/>
    <w:rsid w:val="53FF5022"/>
    <w:rsid w:val="54D52F4F"/>
    <w:rsid w:val="5689647D"/>
    <w:rsid w:val="56EFBC95"/>
    <w:rsid w:val="577F657E"/>
    <w:rsid w:val="57AFEA91"/>
    <w:rsid w:val="57B5355F"/>
    <w:rsid w:val="57CB4D42"/>
    <w:rsid w:val="57FB7C8A"/>
    <w:rsid w:val="58EF6169"/>
    <w:rsid w:val="5B3D6CD2"/>
    <w:rsid w:val="5B47DACF"/>
    <w:rsid w:val="5BD97F2F"/>
    <w:rsid w:val="5CE77DE5"/>
    <w:rsid w:val="5D9E173A"/>
    <w:rsid w:val="5DBF454B"/>
    <w:rsid w:val="5DEF02CE"/>
    <w:rsid w:val="5E1FD1F5"/>
    <w:rsid w:val="5E259B71"/>
    <w:rsid w:val="5EFE036E"/>
    <w:rsid w:val="5F7FE2E9"/>
    <w:rsid w:val="5FBE467F"/>
    <w:rsid w:val="5FDF007A"/>
    <w:rsid w:val="5FDF9F5C"/>
    <w:rsid w:val="5FE742ED"/>
    <w:rsid w:val="5FEF3F84"/>
    <w:rsid w:val="5FF20BA3"/>
    <w:rsid w:val="5FF7D49F"/>
    <w:rsid w:val="5FFB050C"/>
    <w:rsid w:val="5FFD39D7"/>
    <w:rsid w:val="5FFE614A"/>
    <w:rsid w:val="5FFF20A5"/>
    <w:rsid w:val="63DD0119"/>
    <w:rsid w:val="65FA1A11"/>
    <w:rsid w:val="65FA8A72"/>
    <w:rsid w:val="667EEB3D"/>
    <w:rsid w:val="67935574"/>
    <w:rsid w:val="67BF857A"/>
    <w:rsid w:val="67FFB391"/>
    <w:rsid w:val="699F4809"/>
    <w:rsid w:val="6A7F1B1D"/>
    <w:rsid w:val="6BBBBB8E"/>
    <w:rsid w:val="6CCDBAE9"/>
    <w:rsid w:val="6CFD4468"/>
    <w:rsid w:val="6DB75AC1"/>
    <w:rsid w:val="6DBAEB10"/>
    <w:rsid w:val="6DDD1DFD"/>
    <w:rsid w:val="6DDD83D6"/>
    <w:rsid w:val="6EBFDF29"/>
    <w:rsid w:val="6EFFB01D"/>
    <w:rsid w:val="6F4958EA"/>
    <w:rsid w:val="6F5EC5D6"/>
    <w:rsid w:val="6F7B54B5"/>
    <w:rsid w:val="6F7E05F1"/>
    <w:rsid w:val="6FBE6123"/>
    <w:rsid w:val="6FCE5158"/>
    <w:rsid w:val="6FEF7550"/>
    <w:rsid w:val="6FFB7FA4"/>
    <w:rsid w:val="6FFF7AFC"/>
    <w:rsid w:val="707BB983"/>
    <w:rsid w:val="71F765D7"/>
    <w:rsid w:val="726C5066"/>
    <w:rsid w:val="72FF633C"/>
    <w:rsid w:val="73DFABDC"/>
    <w:rsid w:val="73FE3E9F"/>
    <w:rsid w:val="74735E36"/>
    <w:rsid w:val="747FD1A2"/>
    <w:rsid w:val="754793A5"/>
    <w:rsid w:val="757F957D"/>
    <w:rsid w:val="75938505"/>
    <w:rsid w:val="76757A09"/>
    <w:rsid w:val="76F7C450"/>
    <w:rsid w:val="777D88AE"/>
    <w:rsid w:val="77BB71B4"/>
    <w:rsid w:val="77DD6BC9"/>
    <w:rsid w:val="77F74103"/>
    <w:rsid w:val="77F99B56"/>
    <w:rsid w:val="77FD5C43"/>
    <w:rsid w:val="77FF6FCD"/>
    <w:rsid w:val="77FFAD0A"/>
    <w:rsid w:val="78777BF1"/>
    <w:rsid w:val="78DBC941"/>
    <w:rsid w:val="7913CCBF"/>
    <w:rsid w:val="795D3185"/>
    <w:rsid w:val="79DF497F"/>
    <w:rsid w:val="79F76201"/>
    <w:rsid w:val="7A5DD9B5"/>
    <w:rsid w:val="7A7E3A67"/>
    <w:rsid w:val="7AA65362"/>
    <w:rsid w:val="7ABF42BC"/>
    <w:rsid w:val="7AC3B8F5"/>
    <w:rsid w:val="7BABA8B5"/>
    <w:rsid w:val="7BCB9164"/>
    <w:rsid w:val="7BCC64DB"/>
    <w:rsid w:val="7BCDACDB"/>
    <w:rsid w:val="7BD7BD29"/>
    <w:rsid w:val="7BDB72C3"/>
    <w:rsid w:val="7BDE258C"/>
    <w:rsid w:val="7BE7933A"/>
    <w:rsid w:val="7BFA9DBB"/>
    <w:rsid w:val="7BFEC043"/>
    <w:rsid w:val="7C5F8E1A"/>
    <w:rsid w:val="7C777F73"/>
    <w:rsid w:val="7C9C0CC7"/>
    <w:rsid w:val="7CDB0CCC"/>
    <w:rsid w:val="7CFA6B29"/>
    <w:rsid w:val="7CFF7AC5"/>
    <w:rsid w:val="7D1FA457"/>
    <w:rsid w:val="7D77FBAC"/>
    <w:rsid w:val="7D89BA3A"/>
    <w:rsid w:val="7DAD9E5A"/>
    <w:rsid w:val="7DDB3699"/>
    <w:rsid w:val="7DDF646D"/>
    <w:rsid w:val="7DE358C7"/>
    <w:rsid w:val="7DEF01A7"/>
    <w:rsid w:val="7DFA4A1A"/>
    <w:rsid w:val="7DFF6232"/>
    <w:rsid w:val="7E69E523"/>
    <w:rsid w:val="7E77F08A"/>
    <w:rsid w:val="7E7D684F"/>
    <w:rsid w:val="7E9FE81E"/>
    <w:rsid w:val="7EB9768D"/>
    <w:rsid w:val="7EBD42CF"/>
    <w:rsid w:val="7EBDB264"/>
    <w:rsid w:val="7EDFC959"/>
    <w:rsid w:val="7EE7222E"/>
    <w:rsid w:val="7EF7FB2D"/>
    <w:rsid w:val="7EF941A0"/>
    <w:rsid w:val="7EFB6307"/>
    <w:rsid w:val="7F3F7A36"/>
    <w:rsid w:val="7F5A9346"/>
    <w:rsid w:val="7F66D56B"/>
    <w:rsid w:val="7F68BF35"/>
    <w:rsid w:val="7F693846"/>
    <w:rsid w:val="7F6D1ED9"/>
    <w:rsid w:val="7F6FB37E"/>
    <w:rsid w:val="7F7287CF"/>
    <w:rsid w:val="7F7D188A"/>
    <w:rsid w:val="7F7F6806"/>
    <w:rsid w:val="7F7F89F8"/>
    <w:rsid w:val="7F9CF20C"/>
    <w:rsid w:val="7FADD750"/>
    <w:rsid w:val="7FB6CDB1"/>
    <w:rsid w:val="7FB7F06F"/>
    <w:rsid w:val="7FBA4063"/>
    <w:rsid w:val="7FBDC098"/>
    <w:rsid w:val="7FBF2088"/>
    <w:rsid w:val="7FBF82FF"/>
    <w:rsid w:val="7FBFEA09"/>
    <w:rsid w:val="7FC63166"/>
    <w:rsid w:val="7FD084F1"/>
    <w:rsid w:val="7FD76789"/>
    <w:rsid w:val="7FD7B4D2"/>
    <w:rsid w:val="7FDDCD15"/>
    <w:rsid w:val="7FDEC4AC"/>
    <w:rsid w:val="7FE9B658"/>
    <w:rsid w:val="7FF301CE"/>
    <w:rsid w:val="7FF3461E"/>
    <w:rsid w:val="7FF72A71"/>
    <w:rsid w:val="7FF74D71"/>
    <w:rsid w:val="7FF7B751"/>
    <w:rsid w:val="7FF9F321"/>
    <w:rsid w:val="7FFB6F00"/>
    <w:rsid w:val="7FFB9520"/>
    <w:rsid w:val="7FFBAD67"/>
    <w:rsid w:val="7FFD7B4E"/>
    <w:rsid w:val="7FFF2184"/>
    <w:rsid w:val="7FFF25BF"/>
    <w:rsid w:val="8CFFF304"/>
    <w:rsid w:val="8F3DAFD8"/>
    <w:rsid w:val="8F7E694E"/>
    <w:rsid w:val="8FDEE455"/>
    <w:rsid w:val="8FE6C6AD"/>
    <w:rsid w:val="90354FDE"/>
    <w:rsid w:val="94BE0331"/>
    <w:rsid w:val="973F51BE"/>
    <w:rsid w:val="97EFABDE"/>
    <w:rsid w:val="99BDB791"/>
    <w:rsid w:val="9ADEDB6C"/>
    <w:rsid w:val="9AEFAD83"/>
    <w:rsid w:val="9B4B8FA1"/>
    <w:rsid w:val="9B5BBC46"/>
    <w:rsid w:val="9E4DB73B"/>
    <w:rsid w:val="9E67F000"/>
    <w:rsid w:val="9ECF802B"/>
    <w:rsid w:val="9F76405D"/>
    <w:rsid w:val="9FBF9B48"/>
    <w:rsid w:val="9FDB4CAF"/>
    <w:rsid w:val="9FEF6D40"/>
    <w:rsid w:val="9FF53102"/>
    <w:rsid w:val="9FFCD0FD"/>
    <w:rsid w:val="ABAA984C"/>
    <w:rsid w:val="ABD7DEED"/>
    <w:rsid w:val="ACD88725"/>
    <w:rsid w:val="ADFC0E7E"/>
    <w:rsid w:val="AED94E2A"/>
    <w:rsid w:val="AF2BEEF7"/>
    <w:rsid w:val="AFFFD577"/>
    <w:rsid w:val="AFFFDAB5"/>
    <w:rsid w:val="B0DB1389"/>
    <w:rsid w:val="B3FFA249"/>
    <w:rsid w:val="B4BBB401"/>
    <w:rsid w:val="B4F90622"/>
    <w:rsid w:val="B4FFBF1B"/>
    <w:rsid w:val="B5FA303C"/>
    <w:rsid w:val="B61D3102"/>
    <w:rsid w:val="B63E2D76"/>
    <w:rsid w:val="B7B7F130"/>
    <w:rsid w:val="B97E3D36"/>
    <w:rsid w:val="BB5F6FD3"/>
    <w:rsid w:val="BBF0955B"/>
    <w:rsid w:val="BBFF41FE"/>
    <w:rsid w:val="BCBD5F6C"/>
    <w:rsid w:val="BCEEA47B"/>
    <w:rsid w:val="BD89825D"/>
    <w:rsid w:val="BDAD93F8"/>
    <w:rsid w:val="BDBFD70D"/>
    <w:rsid w:val="BDFBD67D"/>
    <w:rsid w:val="BDFDDD7A"/>
    <w:rsid w:val="BE9D8A87"/>
    <w:rsid w:val="BE9FB267"/>
    <w:rsid w:val="BEBFAFCC"/>
    <w:rsid w:val="BEC93EE3"/>
    <w:rsid w:val="BED63EA0"/>
    <w:rsid w:val="BEFDBC0C"/>
    <w:rsid w:val="BF4AE41F"/>
    <w:rsid w:val="BF777950"/>
    <w:rsid w:val="BFAFDE88"/>
    <w:rsid w:val="BFCD04DA"/>
    <w:rsid w:val="BFCF0AAC"/>
    <w:rsid w:val="BFDDC520"/>
    <w:rsid w:val="BFDF799E"/>
    <w:rsid w:val="BFF5E40B"/>
    <w:rsid w:val="C415F8E6"/>
    <w:rsid w:val="C4B923F0"/>
    <w:rsid w:val="C4FB5602"/>
    <w:rsid w:val="C765791E"/>
    <w:rsid w:val="C7FFB1EF"/>
    <w:rsid w:val="CBF75373"/>
    <w:rsid w:val="CD7C422D"/>
    <w:rsid w:val="CDDB2BF4"/>
    <w:rsid w:val="CFD787F7"/>
    <w:rsid w:val="CFFF969E"/>
    <w:rsid w:val="D1BFC8BC"/>
    <w:rsid w:val="D3571E04"/>
    <w:rsid w:val="D3FE33EC"/>
    <w:rsid w:val="D6637AA7"/>
    <w:rsid w:val="D6BFE98F"/>
    <w:rsid w:val="D6FD3079"/>
    <w:rsid w:val="D78F1A93"/>
    <w:rsid w:val="D7F424C8"/>
    <w:rsid w:val="D7F9A77C"/>
    <w:rsid w:val="D7FC86EA"/>
    <w:rsid w:val="D7FFA0FF"/>
    <w:rsid w:val="DA776AA1"/>
    <w:rsid w:val="DAE3C960"/>
    <w:rsid w:val="DBDB4F43"/>
    <w:rsid w:val="DC7FE339"/>
    <w:rsid w:val="DD777F35"/>
    <w:rsid w:val="DD7FCCC5"/>
    <w:rsid w:val="DD9F162B"/>
    <w:rsid w:val="DDD1E39B"/>
    <w:rsid w:val="DE4FC16D"/>
    <w:rsid w:val="DEEF224F"/>
    <w:rsid w:val="DEFF9088"/>
    <w:rsid w:val="DFA76FB8"/>
    <w:rsid w:val="DFB975EE"/>
    <w:rsid w:val="DFCF8846"/>
    <w:rsid w:val="DFDBE1D6"/>
    <w:rsid w:val="DFE9B75B"/>
    <w:rsid w:val="DFEFF9EB"/>
    <w:rsid w:val="DFF93D6D"/>
    <w:rsid w:val="E2F9CD32"/>
    <w:rsid w:val="E5BC9277"/>
    <w:rsid w:val="E5F920A6"/>
    <w:rsid w:val="E6FB2313"/>
    <w:rsid w:val="E7F9DB44"/>
    <w:rsid w:val="E7FB4DF7"/>
    <w:rsid w:val="E7FE074A"/>
    <w:rsid w:val="EA7C4F1B"/>
    <w:rsid w:val="EAFF48DE"/>
    <w:rsid w:val="EB3AB4F6"/>
    <w:rsid w:val="EB455FCA"/>
    <w:rsid w:val="EBFB895F"/>
    <w:rsid w:val="EBFFD77A"/>
    <w:rsid w:val="EC77F1AD"/>
    <w:rsid w:val="ECFF3B72"/>
    <w:rsid w:val="ED5D60B3"/>
    <w:rsid w:val="ED9BE0FF"/>
    <w:rsid w:val="EDEB19A2"/>
    <w:rsid w:val="EDF3D492"/>
    <w:rsid w:val="EDFF23D2"/>
    <w:rsid w:val="EE3FCB34"/>
    <w:rsid w:val="EE897A3A"/>
    <w:rsid w:val="EEAE4365"/>
    <w:rsid w:val="EEBF02BD"/>
    <w:rsid w:val="EEE69F74"/>
    <w:rsid w:val="EEFA6FFA"/>
    <w:rsid w:val="EFAF0397"/>
    <w:rsid w:val="EFBF574A"/>
    <w:rsid w:val="EFCD4259"/>
    <w:rsid w:val="EFDF04E3"/>
    <w:rsid w:val="EFEBAEC0"/>
    <w:rsid w:val="EFF13530"/>
    <w:rsid w:val="EFF61792"/>
    <w:rsid w:val="EFFDD9C8"/>
    <w:rsid w:val="EFFDF5EA"/>
    <w:rsid w:val="EFFF76B3"/>
    <w:rsid w:val="EFFFE906"/>
    <w:rsid w:val="F2EF6796"/>
    <w:rsid w:val="F2FD583A"/>
    <w:rsid w:val="F35DEF6F"/>
    <w:rsid w:val="F39E5F9E"/>
    <w:rsid w:val="F3DFB3D2"/>
    <w:rsid w:val="F3E1F62B"/>
    <w:rsid w:val="F46F87D0"/>
    <w:rsid w:val="F47AB00F"/>
    <w:rsid w:val="F59F6D4F"/>
    <w:rsid w:val="F5BA7D27"/>
    <w:rsid w:val="F5FD3E57"/>
    <w:rsid w:val="F6BE15AA"/>
    <w:rsid w:val="F6BEF0CB"/>
    <w:rsid w:val="F6CF071F"/>
    <w:rsid w:val="F73BD630"/>
    <w:rsid w:val="F751AB69"/>
    <w:rsid w:val="F77FA04F"/>
    <w:rsid w:val="F798D010"/>
    <w:rsid w:val="F79E16FF"/>
    <w:rsid w:val="F79FD008"/>
    <w:rsid w:val="F7BA4F72"/>
    <w:rsid w:val="F7BEFAD9"/>
    <w:rsid w:val="F7CBA7A7"/>
    <w:rsid w:val="F7CFAFFF"/>
    <w:rsid w:val="F7DFCDD6"/>
    <w:rsid w:val="F7E9114C"/>
    <w:rsid w:val="F7E9C339"/>
    <w:rsid w:val="F7EF52E7"/>
    <w:rsid w:val="F7F79DD3"/>
    <w:rsid w:val="F8FEACCB"/>
    <w:rsid w:val="F9AFD841"/>
    <w:rsid w:val="F9DF504F"/>
    <w:rsid w:val="F9EFC697"/>
    <w:rsid w:val="F9FFF5ED"/>
    <w:rsid w:val="FA7A60EE"/>
    <w:rsid w:val="FAB6D24D"/>
    <w:rsid w:val="FAF4C53B"/>
    <w:rsid w:val="FB3F7B50"/>
    <w:rsid w:val="FB3FAABA"/>
    <w:rsid w:val="FB5B3EA9"/>
    <w:rsid w:val="FB716445"/>
    <w:rsid w:val="FB7B312D"/>
    <w:rsid w:val="FB7F1196"/>
    <w:rsid w:val="FBB2BDE4"/>
    <w:rsid w:val="FBB4FDB3"/>
    <w:rsid w:val="FBDD815C"/>
    <w:rsid w:val="FBDF5039"/>
    <w:rsid w:val="FBEE831D"/>
    <w:rsid w:val="FBFF1FC8"/>
    <w:rsid w:val="FBFF543E"/>
    <w:rsid w:val="FCFE5BB5"/>
    <w:rsid w:val="FD2DA1D6"/>
    <w:rsid w:val="FD578F20"/>
    <w:rsid w:val="FD5F4A05"/>
    <w:rsid w:val="FD5F65EE"/>
    <w:rsid w:val="FD7910F7"/>
    <w:rsid w:val="FD9F994C"/>
    <w:rsid w:val="FDBF5E20"/>
    <w:rsid w:val="FDDE076D"/>
    <w:rsid w:val="FDDFB791"/>
    <w:rsid w:val="FDE791B4"/>
    <w:rsid w:val="FDEBAA50"/>
    <w:rsid w:val="FDEF6513"/>
    <w:rsid w:val="FDEFEE2F"/>
    <w:rsid w:val="FDFD2507"/>
    <w:rsid w:val="FE9F46A7"/>
    <w:rsid w:val="FECBCD66"/>
    <w:rsid w:val="FECF3683"/>
    <w:rsid w:val="FECFADDA"/>
    <w:rsid w:val="FED594C8"/>
    <w:rsid w:val="FEFDBC1F"/>
    <w:rsid w:val="FF3797FB"/>
    <w:rsid w:val="FF3BA4EC"/>
    <w:rsid w:val="FF6B2152"/>
    <w:rsid w:val="FF759D3B"/>
    <w:rsid w:val="FF773509"/>
    <w:rsid w:val="FF7F1EBF"/>
    <w:rsid w:val="FF7FD999"/>
    <w:rsid w:val="FF9E696F"/>
    <w:rsid w:val="FFADCF99"/>
    <w:rsid w:val="FFB2A150"/>
    <w:rsid w:val="FFBD7B49"/>
    <w:rsid w:val="FFBD8BEA"/>
    <w:rsid w:val="FFBF8977"/>
    <w:rsid w:val="FFCD5F88"/>
    <w:rsid w:val="FFCE2A21"/>
    <w:rsid w:val="FFD8F0D3"/>
    <w:rsid w:val="FFD9AD87"/>
    <w:rsid w:val="FFDD5C70"/>
    <w:rsid w:val="FFDF01AC"/>
    <w:rsid w:val="FFED1CAC"/>
    <w:rsid w:val="FFEDBD19"/>
    <w:rsid w:val="FFEDC188"/>
    <w:rsid w:val="FFEE09E8"/>
    <w:rsid w:val="FFEE5AAC"/>
    <w:rsid w:val="FFF1BF2F"/>
    <w:rsid w:val="FFF7D07C"/>
    <w:rsid w:val="FFF9C198"/>
    <w:rsid w:val="FFFBEDCF"/>
    <w:rsid w:val="FFFD9EC6"/>
    <w:rsid w:val="FFFE23C5"/>
    <w:rsid w:val="FFFE6FFB"/>
    <w:rsid w:val="FFFF7E28"/>
    <w:rsid w:val="FFFF937B"/>
    <w:rsid w:val="FFFFDA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7">
    <w:name w:val="WPSOffice手动目录 1"/>
    <w:qFormat/>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e4311894-b964-45be-b225-adf7270eaba8}"/>
        <w:style w:val=""/>
        <w:category>
          <w:name w:val="常规"/>
          <w:gallery w:val="placeholder"/>
        </w:category>
        <w:types>
          <w:type w:val="bbPlcHdr"/>
        </w:types>
        <w:behaviors>
          <w:behavior w:val="content"/>
        </w:behaviors>
        <w:description w:val=""/>
        <w:guid w:val="{e4311894-b964-45be-b225-adf7270eaba8}"/>
      </w:docPartPr>
      <w:docPartBody>
        <w:p>
          <w:r>
            <w:rPr>
              <w:color w:val="808080"/>
            </w:rPr>
            <w:t>单击此处输入文字。</w:t>
          </w:r>
        </w:p>
      </w:docPartBody>
    </w:docPart>
    <w:docPart>
      <w:docPartPr>
        <w:name w:val="{722a93d8-bce5-4cbf-8af3-c06b57ed1794}"/>
        <w:style w:val=""/>
        <w:category>
          <w:name w:val="常规"/>
          <w:gallery w:val="placeholder"/>
        </w:category>
        <w:types>
          <w:type w:val="bbPlcHdr"/>
        </w:types>
        <w:behaviors>
          <w:behavior w:val="content"/>
        </w:behaviors>
        <w:description w:val=""/>
        <w:guid w:val="{722a93d8-bce5-4cbf-8af3-c06b57ed1794}"/>
      </w:docPartPr>
      <w:docPartBody>
        <w:p>
          <w:r>
            <w:rPr>
              <w:color w:val="808080"/>
            </w:rPr>
            <w:t>单击此处输入文字。</w:t>
          </w:r>
        </w:p>
      </w:docPartBody>
    </w:docPart>
    <w:docPart>
      <w:docPartPr>
        <w:name w:val="{908f90eb-7136-4b40-80fb-5ddf2e85d974}"/>
        <w:style w:val=""/>
        <w:category>
          <w:name w:val="常规"/>
          <w:gallery w:val="placeholder"/>
        </w:category>
        <w:types>
          <w:type w:val="bbPlcHdr"/>
        </w:types>
        <w:behaviors>
          <w:behavior w:val="content"/>
        </w:behaviors>
        <w:description w:val=""/>
        <w:guid w:val="{908f90eb-7136-4b40-80fb-5ddf2e85d974}"/>
      </w:docPartPr>
      <w:docPartBody>
        <w:p>
          <w:r>
            <w:rPr>
              <w:color w:val="808080"/>
            </w:rPr>
            <w:t>单击此处输入文字。</w:t>
          </w:r>
        </w:p>
      </w:docPartBody>
    </w:docPart>
    <w:docPart>
      <w:docPartPr>
        <w:name w:val="{78870f36-5758-429a-a923-e882fa58f844}"/>
        <w:style w:val=""/>
        <w:category>
          <w:name w:val="常规"/>
          <w:gallery w:val="placeholder"/>
        </w:category>
        <w:types>
          <w:type w:val="bbPlcHdr"/>
        </w:types>
        <w:behaviors>
          <w:behavior w:val="content"/>
        </w:behaviors>
        <w:description w:val=""/>
        <w:guid w:val="{78870f36-5758-429a-a923-e882fa58f844}"/>
      </w:docPartPr>
      <w:docPartBody>
        <w:p>
          <w:r>
            <w:rPr>
              <w:color w:val="808080"/>
            </w:rPr>
            <w:t>单击此处输入文字。</w:t>
          </w:r>
        </w:p>
      </w:docPartBody>
    </w:docPart>
    <w:docPart>
      <w:docPartPr>
        <w:name w:val="{10834c35-baf1-4095-9310-bb5d42f4ceb0}"/>
        <w:style w:val=""/>
        <w:category>
          <w:name w:val="常规"/>
          <w:gallery w:val="placeholder"/>
        </w:category>
        <w:types>
          <w:type w:val="bbPlcHdr"/>
        </w:types>
        <w:behaviors>
          <w:behavior w:val="content"/>
        </w:behaviors>
        <w:description w:val=""/>
        <w:guid w:val="{10834c35-baf1-4095-9310-bb5d42f4ceb0}"/>
      </w:docPartPr>
      <w:docPartBody>
        <w:p>
          <w:r>
            <w:rPr>
              <w:color w:val="808080"/>
            </w:rPr>
            <w:t>单击此处输入文字。</w:t>
          </w:r>
        </w:p>
      </w:docPartBody>
    </w:docPart>
    <w:docPart>
      <w:docPartPr>
        <w:name w:val="{0e46c938-c884-4fa3-8926-bfb97f384d32}"/>
        <w:style w:val=""/>
        <w:category>
          <w:name w:val="常规"/>
          <w:gallery w:val="placeholder"/>
        </w:category>
        <w:types>
          <w:type w:val="bbPlcHdr"/>
        </w:types>
        <w:behaviors>
          <w:behavior w:val="content"/>
        </w:behaviors>
        <w:description w:val=""/>
        <w:guid w:val="{0e46c938-c884-4fa3-8926-bfb97f384d32}"/>
      </w:docPartPr>
      <w:docPartBody>
        <w:p>
          <w:r>
            <w:rPr>
              <w:color w:val="808080"/>
            </w:rPr>
            <w:t>单击此处输入文字。</w:t>
          </w:r>
        </w:p>
      </w:docPartBody>
    </w:docPart>
    <w:docPart>
      <w:docPartPr>
        <w:name w:val="{ab06d9a9-df29-4d94-b989-c8176691bf33}"/>
        <w:style w:val=""/>
        <w:category>
          <w:name w:val="常规"/>
          <w:gallery w:val="placeholder"/>
        </w:category>
        <w:types>
          <w:type w:val="bbPlcHdr"/>
        </w:types>
        <w:behaviors>
          <w:behavior w:val="content"/>
        </w:behaviors>
        <w:description w:val=""/>
        <w:guid w:val="{ab06d9a9-df29-4d94-b989-c8176691bf33}"/>
      </w:docPartPr>
      <w:docPartBody>
        <w:p>
          <w:r>
            <w:rPr>
              <w:color w:val="808080"/>
            </w:rPr>
            <w:t>单击此处输入文字。</w:t>
          </w:r>
        </w:p>
      </w:docPartBody>
    </w:docPart>
    <w:docPart>
      <w:docPartPr>
        <w:name w:val="{68e51f0e-2bd5-4c16-add3-cf4fc3e27d32}"/>
        <w:style w:val=""/>
        <w:category>
          <w:name w:val="常规"/>
          <w:gallery w:val="placeholder"/>
        </w:category>
        <w:types>
          <w:type w:val="bbPlcHdr"/>
        </w:types>
        <w:behaviors>
          <w:behavior w:val="content"/>
        </w:behaviors>
        <w:description w:val=""/>
        <w:guid w:val="{68e51f0e-2bd5-4c16-add3-cf4fc3e27d32}"/>
      </w:docPartPr>
      <w:docPartBody>
        <w:p>
          <w:r>
            <w:rPr>
              <w:color w:val="808080"/>
            </w:rPr>
            <w:t>单击此处输入文字。</w:t>
          </w:r>
        </w:p>
      </w:docPartBody>
    </w:docPart>
    <w:docPart>
      <w:docPartPr>
        <w:name w:val="{f29f969c-8af0-4dde-a2c1-6dc55a8a515b}"/>
        <w:style w:val=""/>
        <w:category>
          <w:name w:val="常规"/>
          <w:gallery w:val="placeholder"/>
        </w:category>
        <w:types>
          <w:type w:val="bbPlcHdr"/>
        </w:types>
        <w:behaviors>
          <w:behavior w:val="content"/>
        </w:behaviors>
        <w:description w:val=""/>
        <w:guid w:val="{f29f969c-8af0-4dde-a2c1-6dc55a8a515b}"/>
      </w:docPartPr>
      <w:docPartBody>
        <w:p>
          <w:r>
            <w:rPr>
              <w:color w:val="808080"/>
            </w:rPr>
            <w:t>单击此处输入文字。</w:t>
          </w:r>
        </w:p>
      </w:docPartBody>
    </w:docPart>
    <w:docPart>
      <w:docPartPr>
        <w:name w:val="{d91404a0-d6f5-4a9e-a80f-458fabe27c06}"/>
        <w:style w:val=""/>
        <w:category>
          <w:name w:val="常规"/>
          <w:gallery w:val="placeholder"/>
        </w:category>
        <w:types>
          <w:type w:val="bbPlcHdr"/>
        </w:types>
        <w:behaviors>
          <w:behavior w:val="content"/>
        </w:behaviors>
        <w:description w:val=""/>
        <w:guid w:val="{d91404a0-d6f5-4a9e-a80f-458fabe27c06}"/>
      </w:docPartPr>
      <w:docPartBody>
        <w:p>
          <w:r>
            <w:rPr>
              <w:color w:val="808080"/>
            </w:rPr>
            <w:t>单击此处输入文字。</w:t>
          </w:r>
        </w:p>
      </w:docPartBody>
    </w:docPart>
    <w:docPart>
      <w:docPartPr>
        <w:name w:val="{33fa0bde-6358-44fa-b88f-9a5c73f88383}"/>
        <w:style w:val=""/>
        <w:category>
          <w:name w:val="常规"/>
          <w:gallery w:val="placeholder"/>
        </w:category>
        <w:types>
          <w:type w:val="bbPlcHdr"/>
        </w:types>
        <w:behaviors>
          <w:behavior w:val="content"/>
        </w:behaviors>
        <w:description w:val=""/>
        <w:guid w:val="{33fa0bde-6358-44fa-b88f-9a5c73f88383}"/>
      </w:docPartPr>
      <w:docPartBody>
        <w:p>
          <w:r>
            <w:rPr>
              <w:color w:val="808080"/>
            </w:rPr>
            <w:t>单击此处输入文字。</w:t>
          </w:r>
        </w:p>
      </w:docPartBody>
    </w:docPart>
    <w:docPart>
      <w:docPartPr>
        <w:name w:val="{18d90fc7-d598-4101-9bf6-e94be549ec0a}"/>
        <w:style w:val=""/>
        <w:category>
          <w:name w:val="常规"/>
          <w:gallery w:val="placeholder"/>
        </w:category>
        <w:types>
          <w:type w:val="bbPlcHdr"/>
        </w:types>
        <w:behaviors>
          <w:behavior w:val="content"/>
        </w:behaviors>
        <w:description w:val=""/>
        <w:guid w:val="{18d90fc7-d598-4101-9bf6-e94be549ec0a}"/>
      </w:docPartPr>
      <w:docPartBody>
        <w:p>
          <w:r>
            <w:rPr>
              <w:color w:val="808080"/>
            </w:rPr>
            <w:t>单击此处输入文字。</w:t>
          </w:r>
        </w:p>
      </w:docPartBody>
    </w:docPart>
    <w:docPart>
      <w:docPartPr>
        <w:name w:val="{4073aea7-3da3-46c2-9f62-a8581d163292}"/>
        <w:style w:val=""/>
        <w:category>
          <w:name w:val="常规"/>
          <w:gallery w:val="placeholder"/>
        </w:category>
        <w:types>
          <w:type w:val="bbPlcHdr"/>
        </w:types>
        <w:behaviors>
          <w:behavior w:val="content"/>
        </w:behaviors>
        <w:description w:val=""/>
        <w:guid w:val="{4073aea7-3da3-46c2-9f62-a8581d163292}"/>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2FF" w:usb1="400004FF" w:usb2="00000000" w:usb3="00000000" w:csb0="2000019F" w:csb1="00000000"/>
  </w:font>
  <w:font w:name="Calibri">
    <w:panose1 w:val="020F0702030404030204"/>
    <w:charset w:val="00"/>
    <w:family w:val="swiss"/>
    <w:pitch w:val="default"/>
    <w:sig w:usb0="E10002FF" w:usb1="4000ACFF" w:usb2="00000009" w:usb3="00000000" w:csb0="2000019F" w:csb1="00000000"/>
  </w:font>
  <w:font w:name="苹方-简">
    <w:panose1 w:val="020B0400000000000000"/>
    <w:charset w:val="86"/>
    <w:family w:val="auto"/>
    <w:pitch w:val="default"/>
    <w:sig w:usb0="A00002FF" w:usb1="7ACFFDFB" w:usb2="00000017"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Office_2.7.1.4479_F1E327BC-269C-435d-A152-05C5408002CA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2022-05-20T03:34:00Z</dcterms:created>
  <dc:creator>guchenhui</dc:creator>
  <cp:lastModifiedBy>guchenhui</cp:lastModifiedBy>
  <dcterms:modified xsi:type="dcterms:W3CDTF">2022-06-06T15:53:52Z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