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8A92" w14:textId="0A6ABA31" w:rsidR="003E1561" w:rsidRDefault="003E1561">
      <w:pPr>
        <w:rPr>
          <w:rFonts w:ascii="黑体" w:eastAsia="黑体" w:hAnsi="黑体"/>
          <w:b/>
          <w:bCs/>
          <w:sz w:val="28"/>
          <w:szCs w:val="32"/>
        </w:rPr>
      </w:pPr>
      <w:r w:rsidRPr="003E1561">
        <w:rPr>
          <w:rFonts w:ascii="黑体" w:eastAsia="黑体" w:hAnsi="黑体" w:hint="eastAsia"/>
          <w:b/>
          <w:bCs/>
          <w:sz w:val="28"/>
          <w:szCs w:val="32"/>
        </w:rPr>
        <w:t>电压测量分析：</w:t>
      </w:r>
    </w:p>
    <w:p w14:paraId="28539329" w14:textId="31B699E2" w:rsidR="003E1561" w:rsidRDefault="00E85F2D">
      <w:pPr>
        <w:rPr>
          <w:rFonts w:ascii="黑体" w:eastAsia="黑体" w:hAnsi="黑体"/>
          <w:b/>
          <w:bCs/>
          <w:sz w:val="28"/>
          <w:szCs w:val="32"/>
        </w:rPr>
      </w:pPr>
      <w:r>
        <w:rPr>
          <w:noProof/>
        </w:rPr>
        <w:drawing>
          <wp:inline distT="0" distB="0" distL="0" distR="0" wp14:anchorId="453A47D8" wp14:editId="26CCED68">
            <wp:extent cx="5274310" cy="1675130"/>
            <wp:effectExtent l="0" t="0" r="2540" b="1270"/>
            <wp:docPr id="1131302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024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BA58B" w14:textId="0922B11C" w:rsidR="003E1561" w:rsidRDefault="00E85F2D">
      <w:pPr>
        <w:rPr>
          <w:rFonts w:ascii="黑体" w:eastAsia="黑体" w:hAnsi="黑体"/>
          <w:b/>
          <w:bCs/>
          <w:sz w:val="28"/>
          <w:szCs w:val="32"/>
        </w:rPr>
      </w:pPr>
      <w:r>
        <w:rPr>
          <w:rFonts w:ascii="黑体" w:eastAsia="黑体" w:hAnsi="黑体" w:hint="eastAsia"/>
          <w:b/>
          <w:bCs/>
          <w:sz w:val="28"/>
          <w:szCs w:val="32"/>
        </w:rPr>
        <w:t>电压跟随其用来进行阻抗匹配，从输入端获取更大的电压（电压跟随器的输入阻抗等效无穷大）</w:t>
      </w:r>
      <w:r w:rsidR="00A72156">
        <w:rPr>
          <w:rFonts w:ascii="黑体" w:eastAsia="黑体" w:hAnsi="黑体" w:hint="eastAsia"/>
          <w:b/>
          <w:bCs/>
          <w:sz w:val="28"/>
          <w:szCs w:val="32"/>
        </w:rPr>
        <w:t>，</w:t>
      </w:r>
    </w:p>
    <w:p w14:paraId="46B3FFC0" w14:textId="65026C94" w:rsidR="00A72156" w:rsidRDefault="00A72156">
      <w:pPr>
        <w:rPr>
          <w:rFonts w:ascii="黑体" w:eastAsia="黑体" w:hAnsi="黑体" w:hint="eastAsia"/>
          <w:b/>
          <w:bCs/>
          <w:sz w:val="28"/>
          <w:szCs w:val="32"/>
        </w:rPr>
      </w:pPr>
      <w:r>
        <w:rPr>
          <w:rFonts w:ascii="黑体" w:eastAsia="黑体" w:hAnsi="黑体" w:hint="eastAsia"/>
          <w:b/>
          <w:bCs/>
          <w:sz w:val="28"/>
          <w:szCs w:val="32"/>
        </w:rPr>
        <w:t>输入的正负电压表示，由于有一个</w:t>
      </w:r>
      <w:proofErr w:type="spellStart"/>
      <w:r>
        <w:rPr>
          <w:rFonts w:ascii="黑体" w:eastAsia="黑体" w:hAnsi="黑体" w:hint="eastAsia"/>
          <w:b/>
          <w:bCs/>
          <w:sz w:val="28"/>
          <w:szCs w:val="32"/>
        </w:rPr>
        <w:t>Vref</w:t>
      </w:r>
      <w:proofErr w:type="spellEnd"/>
      <w:r>
        <w:rPr>
          <w:rFonts w:ascii="黑体" w:eastAsia="黑体" w:hAnsi="黑体" w:hint="eastAsia"/>
          <w:b/>
          <w:bCs/>
          <w:sz w:val="28"/>
          <w:szCs w:val="32"/>
        </w:rPr>
        <w:t>参考电压的抬升，通过计算后最终的输出</w:t>
      </w:r>
      <w:proofErr w:type="spellStart"/>
      <w:r>
        <w:rPr>
          <w:rFonts w:ascii="黑体" w:eastAsia="黑体" w:hAnsi="黑体" w:hint="eastAsia"/>
          <w:b/>
          <w:bCs/>
          <w:sz w:val="28"/>
          <w:szCs w:val="32"/>
        </w:rPr>
        <w:t>Vout</w:t>
      </w:r>
      <w:proofErr w:type="spellEnd"/>
      <w:r>
        <w:rPr>
          <w:rFonts w:ascii="黑体" w:eastAsia="黑体" w:hAnsi="黑体" w:hint="eastAsia"/>
          <w:b/>
          <w:bCs/>
          <w:sz w:val="28"/>
          <w:szCs w:val="32"/>
        </w:rPr>
        <w:t xml:space="preserve"> = 2.2/49.2(V+ - V-)+</w:t>
      </w:r>
      <w:proofErr w:type="spellStart"/>
      <w:r>
        <w:rPr>
          <w:rFonts w:ascii="黑体" w:eastAsia="黑体" w:hAnsi="黑体" w:hint="eastAsia"/>
          <w:b/>
          <w:bCs/>
          <w:sz w:val="28"/>
          <w:szCs w:val="32"/>
        </w:rPr>
        <w:t>Vref</w:t>
      </w:r>
      <w:proofErr w:type="spellEnd"/>
    </w:p>
    <w:p w14:paraId="7616E2B4" w14:textId="77E16133" w:rsidR="003E1561" w:rsidRDefault="00724FB5">
      <w:pPr>
        <w:rPr>
          <w:rFonts w:ascii="黑体" w:eastAsia="黑体" w:hAnsi="黑体" w:hint="eastAsia"/>
          <w:b/>
          <w:bCs/>
          <w:sz w:val="28"/>
          <w:szCs w:val="32"/>
        </w:rPr>
      </w:pPr>
      <w:r>
        <w:rPr>
          <w:rFonts w:ascii="黑体" w:eastAsia="黑体" w:hAnsi="黑体" w:hint="eastAsia"/>
          <w:b/>
          <w:bCs/>
          <w:sz w:val="28"/>
          <w:szCs w:val="32"/>
        </w:rPr>
        <w:t>只要红正黑负，那么输出out&gt;</w:t>
      </w:r>
      <w:proofErr w:type="spellStart"/>
      <w:r>
        <w:rPr>
          <w:rFonts w:ascii="黑体" w:eastAsia="黑体" w:hAnsi="黑体" w:hint="eastAsia"/>
          <w:b/>
          <w:bCs/>
          <w:sz w:val="28"/>
          <w:szCs w:val="32"/>
        </w:rPr>
        <w:t>Vref</w:t>
      </w:r>
      <w:proofErr w:type="spellEnd"/>
      <w:r>
        <w:rPr>
          <w:rFonts w:ascii="黑体" w:eastAsia="黑体" w:hAnsi="黑体" w:hint="eastAsia"/>
          <w:b/>
          <w:bCs/>
          <w:sz w:val="28"/>
          <w:szCs w:val="32"/>
        </w:rPr>
        <w:t>，反之</w:t>
      </w:r>
      <w:r>
        <w:rPr>
          <w:rFonts w:ascii="黑体" w:eastAsia="黑体" w:hAnsi="黑体" w:hint="eastAsia"/>
          <w:b/>
          <w:bCs/>
          <w:sz w:val="28"/>
          <w:szCs w:val="32"/>
        </w:rPr>
        <w:t>输出out</w:t>
      </w:r>
      <w:r>
        <w:rPr>
          <w:rFonts w:ascii="黑体" w:eastAsia="黑体" w:hAnsi="黑体" w:hint="eastAsia"/>
          <w:b/>
          <w:bCs/>
          <w:sz w:val="28"/>
          <w:szCs w:val="32"/>
        </w:rPr>
        <w:t>&lt;</w:t>
      </w:r>
      <w:r>
        <w:rPr>
          <w:rFonts w:ascii="黑体" w:eastAsia="黑体" w:hAnsi="黑体" w:hint="eastAsia"/>
          <w:b/>
          <w:bCs/>
          <w:sz w:val="28"/>
          <w:szCs w:val="32"/>
        </w:rPr>
        <w:t>Vref</w:t>
      </w:r>
      <w:r>
        <w:rPr>
          <w:rFonts w:ascii="黑体" w:eastAsia="黑体" w:hAnsi="黑体" w:hint="eastAsia"/>
          <w:b/>
          <w:bCs/>
          <w:sz w:val="28"/>
          <w:szCs w:val="32"/>
        </w:rPr>
        <w:t>,以</w:t>
      </w:r>
      <w:proofErr w:type="spellStart"/>
      <w:r>
        <w:rPr>
          <w:rFonts w:ascii="黑体" w:eastAsia="黑体" w:hAnsi="黑体" w:hint="eastAsia"/>
          <w:b/>
          <w:bCs/>
          <w:sz w:val="28"/>
          <w:szCs w:val="32"/>
        </w:rPr>
        <w:t>Vref</w:t>
      </w:r>
      <w:proofErr w:type="spellEnd"/>
      <w:r>
        <w:rPr>
          <w:rFonts w:ascii="黑体" w:eastAsia="黑体" w:hAnsi="黑体" w:hint="eastAsia"/>
          <w:b/>
          <w:bCs/>
          <w:sz w:val="28"/>
          <w:szCs w:val="32"/>
        </w:rPr>
        <w:t>分界。</w:t>
      </w:r>
    </w:p>
    <w:p w14:paraId="1ED2E99C" w14:textId="77777777" w:rsidR="003E1561" w:rsidRDefault="003E1561">
      <w:pPr>
        <w:rPr>
          <w:rFonts w:ascii="黑体" w:eastAsia="黑体" w:hAnsi="黑体"/>
          <w:b/>
          <w:bCs/>
          <w:sz w:val="28"/>
          <w:szCs w:val="32"/>
        </w:rPr>
      </w:pPr>
    </w:p>
    <w:p w14:paraId="1721E62C" w14:textId="77777777" w:rsidR="003E1561" w:rsidRDefault="003E1561">
      <w:pPr>
        <w:rPr>
          <w:rFonts w:ascii="黑体" w:eastAsia="黑体" w:hAnsi="黑体"/>
          <w:b/>
          <w:bCs/>
          <w:sz w:val="28"/>
          <w:szCs w:val="32"/>
        </w:rPr>
      </w:pPr>
    </w:p>
    <w:p w14:paraId="19D66839" w14:textId="77777777" w:rsidR="003E1561" w:rsidRDefault="003E1561">
      <w:pPr>
        <w:rPr>
          <w:rFonts w:ascii="黑体" w:eastAsia="黑体" w:hAnsi="黑体"/>
          <w:b/>
          <w:bCs/>
          <w:sz w:val="28"/>
          <w:szCs w:val="32"/>
        </w:rPr>
      </w:pPr>
    </w:p>
    <w:p w14:paraId="44AEEFCA" w14:textId="77777777" w:rsidR="003E1561" w:rsidRDefault="003E1561">
      <w:pPr>
        <w:rPr>
          <w:rFonts w:ascii="黑体" w:eastAsia="黑体" w:hAnsi="黑体"/>
          <w:b/>
          <w:bCs/>
          <w:sz w:val="28"/>
          <w:szCs w:val="32"/>
        </w:rPr>
      </w:pPr>
    </w:p>
    <w:p w14:paraId="462BDA9C" w14:textId="77777777" w:rsidR="003E1561" w:rsidRDefault="003E1561">
      <w:pPr>
        <w:rPr>
          <w:rFonts w:ascii="黑体" w:eastAsia="黑体" w:hAnsi="黑体"/>
          <w:b/>
          <w:bCs/>
          <w:sz w:val="28"/>
          <w:szCs w:val="32"/>
        </w:rPr>
      </w:pPr>
    </w:p>
    <w:p w14:paraId="777F0129" w14:textId="77777777" w:rsidR="003E1561" w:rsidRDefault="003E1561">
      <w:pPr>
        <w:rPr>
          <w:rFonts w:ascii="黑体" w:eastAsia="黑体" w:hAnsi="黑体"/>
          <w:b/>
          <w:bCs/>
          <w:sz w:val="28"/>
          <w:szCs w:val="32"/>
        </w:rPr>
      </w:pPr>
    </w:p>
    <w:p w14:paraId="1F92D86A" w14:textId="77777777" w:rsidR="003E1561" w:rsidRDefault="003E1561">
      <w:pPr>
        <w:rPr>
          <w:rFonts w:ascii="黑体" w:eastAsia="黑体" w:hAnsi="黑体"/>
          <w:b/>
          <w:bCs/>
          <w:sz w:val="28"/>
          <w:szCs w:val="32"/>
        </w:rPr>
      </w:pPr>
    </w:p>
    <w:p w14:paraId="0E67EEDE" w14:textId="77777777" w:rsidR="003E1561" w:rsidRPr="003E1561" w:rsidRDefault="003E1561">
      <w:pPr>
        <w:rPr>
          <w:rFonts w:ascii="黑体" w:eastAsia="黑体" w:hAnsi="黑体" w:hint="eastAsia"/>
          <w:b/>
          <w:bCs/>
          <w:sz w:val="28"/>
          <w:szCs w:val="32"/>
        </w:rPr>
      </w:pPr>
    </w:p>
    <w:sectPr w:rsidR="003E1561" w:rsidRPr="003E15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294"/>
    <w:rsid w:val="000B271B"/>
    <w:rsid w:val="003E1561"/>
    <w:rsid w:val="006F5F80"/>
    <w:rsid w:val="00724FB5"/>
    <w:rsid w:val="00971294"/>
    <w:rsid w:val="00A72156"/>
    <w:rsid w:val="00D84883"/>
    <w:rsid w:val="00E85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247F0"/>
  <w15:chartTrackingRefBased/>
  <w15:docId w15:val="{87A2102F-AA8F-47DD-8FCC-1D60BF8E9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712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1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12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129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12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129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129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129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129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12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1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12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12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129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712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12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12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12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12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1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129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12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12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12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12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12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1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12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12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ack J</dc:creator>
  <cp:keywords/>
  <dc:description/>
  <cp:lastModifiedBy>ack J</cp:lastModifiedBy>
  <cp:revision>4</cp:revision>
  <dcterms:created xsi:type="dcterms:W3CDTF">2025-11-25T12:49:00Z</dcterms:created>
  <dcterms:modified xsi:type="dcterms:W3CDTF">2025-11-25T12:54:00Z</dcterms:modified>
</cp:coreProperties>
</file>