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19288" w14:textId="2D08D66F" w:rsidR="00565BD0" w:rsidRDefault="00565BD0">
      <w:r w:rsidRPr="00565BD0">
        <w:t xml:space="preserve">Solution à : </w:t>
      </w:r>
      <w:r>
        <w:t xml:space="preserve">Saturn </w:t>
      </w:r>
      <w:proofErr w:type="spellStart"/>
      <w:r>
        <w:t>Cipher</w:t>
      </w:r>
      <w:proofErr w:type="spellEnd"/>
      <w:r w:rsidRPr="00565BD0">
        <w:t>.</w:t>
      </w:r>
    </w:p>
    <w:p w14:paraId="3ADA8188" w14:textId="2DF9DA9D" w:rsidR="001056BD" w:rsidRDefault="00615CDA">
      <w:r>
        <w:t>La console demande l’entrée d’un b</w:t>
      </w:r>
      <w:r w:rsidR="00241621">
        <w:t>l</w:t>
      </w:r>
      <w:r>
        <w:t xml:space="preserve">oc en </w:t>
      </w:r>
      <w:r w:rsidR="00BB0AB6">
        <w:t>h</w:t>
      </w:r>
      <w:r w:rsidR="00241621">
        <w:t>e</w:t>
      </w:r>
      <w:r w:rsidR="00BB0AB6">
        <w:t>xadécimal</w:t>
      </w:r>
      <w:r>
        <w:t xml:space="preserve"> de </w:t>
      </w:r>
      <w:r w:rsidR="00BB0AB6">
        <w:t>seize octets (32 caractères).</w:t>
      </w:r>
    </w:p>
    <w:p w14:paraId="3099A6D6" w14:textId="476B534D" w:rsidR="00BB0AB6" w:rsidRDefault="00BB0AB6">
      <w:r>
        <w:t>Première option :</w:t>
      </w:r>
    </w:p>
    <w:p w14:paraId="0F1BDDFC" w14:textId="7E4D677B" w:rsidR="00BB0AB6" w:rsidRDefault="00BB0AB6">
      <w:r>
        <w:t xml:space="preserve">Un message libre </w:t>
      </w:r>
      <w:r w:rsidR="00241621">
        <w:t>d</w:t>
      </w:r>
      <w:r>
        <w:t>’entrée est chiffré en clair connu de 16 octets </w:t>
      </w:r>
      <w:r w:rsidR="00241621">
        <w:t>(</w:t>
      </w:r>
      <w:r w:rsidR="00072991">
        <w:t>clé 128</w:t>
      </w:r>
      <w:r w:rsidR="00241621">
        <w:t xml:space="preserve"> bits</w:t>
      </w:r>
      <w:r w:rsidR="00072991">
        <w:t>)</w:t>
      </w:r>
      <w:r w:rsidR="00241621">
        <w:t> ;</w:t>
      </w:r>
      <w:r w:rsidR="00072991">
        <w:t xml:space="preserve"> </w:t>
      </w:r>
      <w:r>
        <w:t xml:space="preserve">le résultat est restitué. </w:t>
      </w:r>
    </w:p>
    <w:p w14:paraId="0A744DAB" w14:textId="77777777" w:rsidR="00822986" w:rsidRDefault="00BB0AB6">
      <w:r>
        <w:t xml:space="preserve">L’opération peut être répétée autant de fois qu’on veut. </w:t>
      </w:r>
    </w:p>
    <w:p w14:paraId="45F5CB49" w14:textId="77777777" w:rsidR="00241621" w:rsidRDefault="00822986">
      <w:r>
        <w:t>Deuxième option :</w:t>
      </w:r>
    </w:p>
    <w:p w14:paraId="4FDD63DF" w14:textId="0184822B" w:rsidR="00BB0AB6" w:rsidRDefault="00770C53" w:rsidP="00241621">
      <w:pPr>
        <w:spacing w:after="120"/>
      </w:pPr>
      <w:proofErr w:type="gramStart"/>
      <w:r>
        <w:t>le</w:t>
      </w:r>
      <w:proofErr w:type="gramEnd"/>
      <w:r>
        <w:t xml:space="preserve"> programme renvoie la </w:t>
      </w:r>
      <w:r w:rsidR="00822986">
        <w:t>version encryptée du flag est retourné : le calcul est basé sur une clé aléatoire d</w:t>
      </w:r>
      <w:r w:rsidR="00E65A4B">
        <w:t>’une</w:t>
      </w:r>
      <w:r w:rsidR="00822986">
        <w:t xml:space="preserve"> </w:t>
      </w:r>
      <w:r>
        <w:t>longueur égale à seize octets</w:t>
      </w:r>
      <w:r w:rsidR="00E65A4B">
        <w:t xml:space="preserve"> qui est</w:t>
      </w:r>
      <w:r>
        <w:t xml:space="preserve"> donc i</w:t>
      </w:r>
      <w:r w:rsidR="00072991">
        <w:t xml:space="preserve">ndéchiffrable en </w:t>
      </w:r>
      <w:r w:rsidR="00E65A4B">
        <w:t>« </w:t>
      </w:r>
      <w:r w:rsidR="00072991">
        <w:t>temps réel</w:t>
      </w:r>
      <w:r w:rsidR="00E65A4B">
        <w:t> »</w:t>
      </w:r>
      <w:r w:rsidR="00A23AF5">
        <w:t>.</w:t>
      </w:r>
    </w:p>
    <w:p w14:paraId="6A25A586" w14:textId="616AB1F0" w:rsidR="00A23AF5" w:rsidRDefault="00A23AF5">
      <w:r>
        <w:t>L’encryptage réalise des opérations complémentaires de rotation et de permutation</w:t>
      </w:r>
      <w:r w:rsidR="00770C53">
        <w:t>.</w:t>
      </w:r>
    </w:p>
    <w:p w14:paraId="0C10BAE8" w14:textId="4CB126F1" w:rsidR="00770C53" w:rsidRDefault="00770C53">
      <w:r>
        <w:t xml:space="preserve">Les opérations dépendent </w:t>
      </w:r>
      <w:r w:rsidR="00241621">
        <w:t xml:space="preserve">a </w:t>
      </w:r>
      <w:r>
        <w:t xml:space="preserve">priori de la clé. Une faille de l’algo est repérée avec le clair connu. </w:t>
      </w:r>
      <w:r w:rsidR="008A596E">
        <w:t>Si un caractère seul change en entrée, la chaîne encryptée est quasi identique. Cela signifie qu’il n’y a pas de diffusion. En plus, dans une même session, si un même caractère change en entrée, on obtient</w:t>
      </w:r>
      <w:r w:rsidR="00241621">
        <w:t xml:space="preserve"> : </w:t>
      </w:r>
      <w:r w:rsidR="008A596E">
        <w:t>une chaîne cryptée qui se modifie toujours au même endroit. Le challenge est sensible à une attaque octet par octet (caractère par caractère).</w:t>
      </w:r>
    </w:p>
    <w:p w14:paraId="1DC24856" w14:textId="63FF3121" w:rsidR="008A596E" w:rsidRDefault="008A596E">
      <w:r>
        <w:t>Par exemple, on part d’un clair connu à « 0000000000000000000000000000000</w:t>
      </w:r>
      <w:r w:rsidR="00B8552B">
        <w:t>0</w:t>
      </w:r>
      <w:r>
        <w:t> »</w:t>
      </w:r>
      <w:r w:rsidR="00B8552B">
        <w:t xml:space="preserve">. </w:t>
      </w:r>
    </w:p>
    <w:p w14:paraId="5CB7777E" w14:textId="498AEDBF" w:rsidR="00B8552B" w:rsidRDefault="00B8552B">
      <w:r w:rsidRPr="00B8552B">
        <w:drawing>
          <wp:inline distT="0" distB="0" distL="0" distR="0" wp14:anchorId="71CF9FDC" wp14:editId="40087DAC">
            <wp:extent cx="5760720" cy="928370"/>
            <wp:effectExtent l="0" t="0" r="0" b="5080"/>
            <wp:docPr id="424650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50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D8A" w14:textId="1497A291" w:rsidR="000830A0" w:rsidRDefault="000830A0" w:rsidP="000830A0">
      <w:r>
        <w:t xml:space="preserve">On change un « 0 » en position n. </w:t>
      </w:r>
      <w:r w:rsidR="00E65A4B">
        <w:t>O</w:t>
      </w:r>
      <w:r>
        <w:t xml:space="preserve">n voit ce qui change dans la chaîne chiffrée. Quand on modifie le n ième caractère de la chaîne de départ, cela </w:t>
      </w:r>
      <w:r w:rsidR="00E65A4B">
        <w:t xml:space="preserve">nous </w:t>
      </w:r>
      <w:r>
        <w:t>modifie le p ième caractère de la chaîne d’arrivée.</w:t>
      </w:r>
    </w:p>
    <w:p w14:paraId="380A0E30" w14:textId="6A7D18D2" w:rsidR="00065885" w:rsidRDefault="00065885" w:rsidP="00241621">
      <w:pPr>
        <w:spacing w:after="0"/>
      </w:pPr>
      <w:r>
        <w:t>**************************</w:t>
      </w:r>
    </w:p>
    <w:p w14:paraId="31113150" w14:textId="0ABE6D22" w:rsidR="00E65A4B" w:rsidRDefault="00E65A4B">
      <w:r>
        <w:t>Ce n’est pas l’algo d’AES ici :</w:t>
      </w:r>
    </w:p>
    <w:p w14:paraId="55B24C04" w14:textId="77777777" w:rsidR="00E65A4B" w:rsidRPr="00E65A4B" w:rsidRDefault="00E65A4B" w:rsidP="00E65A4B">
      <w:pPr>
        <w:rPr>
          <w:b/>
          <w:bCs/>
        </w:rPr>
      </w:pPr>
      <w:r w:rsidRPr="00E65A4B">
        <w:rPr>
          <w:b/>
          <w:bCs/>
        </w:rPr>
        <w:t>Transformation et diffusion</w:t>
      </w:r>
    </w:p>
    <w:p w14:paraId="341B2313" w14:textId="77777777" w:rsidR="00E65A4B" w:rsidRPr="00E65A4B" w:rsidRDefault="00E65A4B" w:rsidP="00E65A4B">
      <w:r w:rsidRPr="00E65A4B">
        <w:t xml:space="preserve">Supposons que seul l'octet en position </w:t>
      </w:r>
      <w:r w:rsidRPr="00E65A4B">
        <w:rPr>
          <w:b/>
          <w:bCs/>
        </w:rPr>
        <w:t>b₀</w:t>
      </w:r>
      <w:r w:rsidRPr="00E65A4B">
        <w:t xml:space="preserve"> (coin supérieur gauche) est non nul dans l'état initial. Après plusieurs tours de transformations AES, cet octet influencera d'autres positions dans l'état. Par exemple, après deux tours, l'influence de </w:t>
      </w:r>
      <w:r w:rsidRPr="00E65A4B">
        <w:rPr>
          <w:b/>
          <w:bCs/>
        </w:rPr>
        <w:t>b₀</w:t>
      </w:r>
      <w:r w:rsidRPr="00E65A4B">
        <w:t xml:space="preserve"> peut se propager à la position </w:t>
      </w:r>
      <w:r w:rsidRPr="00E65A4B">
        <w:rPr>
          <w:b/>
          <w:bCs/>
        </w:rPr>
        <w:t>b₁₀</w:t>
      </w:r>
      <w:r w:rsidRPr="00E65A4B">
        <w:t>.</w:t>
      </w:r>
    </w:p>
    <w:p w14:paraId="101D5FC7" w14:textId="77777777" w:rsidR="00E65A4B" w:rsidRPr="00E65A4B" w:rsidRDefault="00E65A4B" w:rsidP="00E65A4B">
      <w:r w:rsidRPr="00E65A4B">
        <w:t>Voici une représentation simplifiée de cette diffusion :</w:t>
      </w:r>
    </w:p>
    <w:p w14:paraId="131330BE" w14:textId="77777777" w:rsidR="00E65A4B" w:rsidRPr="00E65A4B" w:rsidRDefault="00E65A4B" w:rsidP="00241621">
      <w:pPr>
        <w:spacing w:after="120"/>
      </w:pPr>
      <w:r w:rsidRPr="00E65A4B">
        <w:t>État initial :              État après transformations :</w:t>
      </w:r>
    </w:p>
    <w:p w14:paraId="62419F7F" w14:textId="77777777" w:rsidR="00E65A4B" w:rsidRPr="00E65A4B" w:rsidRDefault="00E65A4B" w:rsidP="00E65A4B">
      <w:proofErr w:type="gramStart"/>
      <w:r w:rsidRPr="00E65A4B">
        <w:t>[ b₀  b₄  b₈  b</w:t>
      </w:r>
      <w:proofErr w:type="gramEnd"/>
      <w:r w:rsidRPr="00E65A4B">
        <w:t>₁</w:t>
      </w:r>
      <w:proofErr w:type="gramStart"/>
      <w:r w:rsidRPr="00E65A4B">
        <w:t>₂ ]</w:t>
      </w:r>
      <w:proofErr w:type="gramEnd"/>
      <w:r w:rsidRPr="00E65A4B">
        <w:t xml:space="preserve">        </w:t>
      </w:r>
      <w:proofErr w:type="gramStart"/>
      <w:r w:rsidRPr="00E65A4B">
        <w:t xml:space="preserve">   [</w:t>
      </w:r>
      <w:proofErr w:type="gramEnd"/>
      <w:r w:rsidRPr="00E65A4B">
        <w:t xml:space="preserve"> *    *    *    *  </w:t>
      </w:r>
      <w:proofErr w:type="gramStart"/>
      <w:r w:rsidRPr="00E65A4B">
        <w:t xml:space="preserve">  ]</w:t>
      </w:r>
      <w:proofErr w:type="gramEnd"/>
    </w:p>
    <w:p w14:paraId="0A90A701" w14:textId="77777777" w:rsidR="00E65A4B" w:rsidRPr="00E65A4B" w:rsidRDefault="00E65A4B" w:rsidP="00E65A4B">
      <w:proofErr w:type="gramStart"/>
      <w:r w:rsidRPr="00E65A4B">
        <w:t>[ b₁  b₅  b₉  b</w:t>
      </w:r>
      <w:proofErr w:type="gramEnd"/>
      <w:r w:rsidRPr="00E65A4B">
        <w:t>₁</w:t>
      </w:r>
      <w:proofErr w:type="gramStart"/>
      <w:r w:rsidRPr="00E65A4B">
        <w:t>₃ ]</w:t>
      </w:r>
      <w:proofErr w:type="gramEnd"/>
      <w:r w:rsidRPr="00E65A4B">
        <w:t xml:space="preserve">        </w:t>
      </w:r>
      <w:proofErr w:type="gramStart"/>
      <w:r w:rsidRPr="00E65A4B">
        <w:t xml:space="preserve">   [</w:t>
      </w:r>
      <w:proofErr w:type="gramEnd"/>
      <w:r w:rsidRPr="00E65A4B">
        <w:t xml:space="preserve"> *    *    *    *  </w:t>
      </w:r>
      <w:proofErr w:type="gramStart"/>
      <w:r w:rsidRPr="00E65A4B">
        <w:t xml:space="preserve">  ]</w:t>
      </w:r>
      <w:proofErr w:type="gramEnd"/>
    </w:p>
    <w:p w14:paraId="6A637900" w14:textId="77777777" w:rsidR="00E65A4B" w:rsidRPr="00E65A4B" w:rsidRDefault="00E65A4B" w:rsidP="00E65A4B">
      <w:proofErr w:type="gramStart"/>
      <w:r w:rsidRPr="00E65A4B">
        <w:t>[ b₂  b₆  b</w:t>
      </w:r>
      <w:proofErr w:type="gramEnd"/>
      <w:r w:rsidRPr="00E65A4B">
        <w:t>₁₀ b₁</w:t>
      </w:r>
      <w:proofErr w:type="gramStart"/>
      <w:r w:rsidRPr="00E65A4B">
        <w:t>₄ ]</w:t>
      </w:r>
      <w:proofErr w:type="gramEnd"/>
      <w:r w:rsidRPr="00E65A4B">
        <w:t xml:space="preserve">        </w:t>
      </w:r>
      <w:proofErr w:type="gramStart"/>
      <w:r w:rsidRPr="00E65A4B">
        <w:t xml:space="preserve">   [</w:t>
      </w:r>
      <w:proofErr w:type="gramEnd"/>
      <w:r w:rsidRPr="00E65A4B">
        <w:t xml:space="preserve"> *    *   b₁</w:t>
      </w:r>
      <w:proofErr w:type="gramStart"/>
      <w:r w:rsidRPr="00E65A4B">
        <w:t>₀  *</w:t>
      </w:r>
      <w:proofErr w:type="gramEnd"/>
      <w:r w:rsidRPr="00E65A4B">
        <w:t xml:space="preserve">  </w:t>
      </w:r>
      <w:proofErr w:type="gramStart"/>
      <w:r w:rsidRPr="00E65A4B">
        <w:t xml:space="preserve">  ]</w:t>
      </w:r>
      <w:proofErr w:type="gramEnd"/>
    </w:p>
    <w:p w14:paraId="0525D237" w14:textId="77777777" w:rsidR="00E65A4B" w:rsidRPr="00E65A4B" w:rsidRDefault="00E65A4B" w:rsidP="00E65A4B">
      <w:proofErr w:type="gramStart"/>
      <w:r w:rsidRPr="00E65A4B">
        <w:t>[ b₃  b₇  b</w:t>
      </w:r>
      <w:proofErr w:type="gramEnd"/>
      <w:r w:rsidRPr="00E65A4B">
        <w:t>₁₁ b₁</w:t>
      </w:r>
      <w:proofErr w:type="gramStart"/>
      <w:r w:rsidRPr="00E65A4B">
        <w:t>₅ ]</w:t>
      </w:r>
      <w:proofErr w:type="gramEnd"/>
      <w:r w:rsidRPr="00E65A4B">
        <w:t xml:space="preserve">        </w:t>
      </w:r>
      <w:proofErr w:type="gramStart"/>
      <w:r w:rsidRPr="00E65A4B">
        <w:t xml:space="preserve">   [</w:t>
      </w:r>
      <w:proofErr w:type="gramEnd"/>
      <w:r w:rsidRPr="00E65A4B">
        <w:t xml:space="preserve"> *    *    *    *  </w:t>
      </w:r>
      <w:proofErr w:type="gramStart"/>
      <w:r w:rsidRPr="00E65A4B">
        <w:t xml:space="preserve">  ]</w:t>
      </w:r>
      <w:proofErr w:type="gramEnd"/>
    </w:p>
    <w:p w14:paraId="16FE39F6" w14:textId="70355697" w:rsidR="00E65A4B" w:rsidRPr="00E65A4B" w:rsidRDefault="00E65A4B" w:rsidP="00E65A4B">
      <w:r w:rsidRPr="00E65A4B">
        <w:t xml:space="preserve">Dans cet exemple, l'octet </w:t>
      </w:r>
      <w:r w:rsidRPr="00E65A4B">
        <w:rPr>
          <w:b/>
          <w:bCs/>
        </w:rPr>
        <w:t>b₀</w:t>
      </w:r>
      <w:r w:rsidRPr="00E65A4B">
        <w:t xml:space="preserve"> a une influence sur l'octet </w:t>
      </w:r>
      <w:r w:rsidRPr="00E65A4B">
        <w:rPr>
          <w:b/>
          <w:bCs/>
        </w:rPr>
        <w:t>b₁₀</w:t>
      </w:r>
      <w:r w:rsidRPr="00E65A4B">
        <w:t xml:space="preserve"> après les transformations. Cela illustre la propriété de diffusion, où</w:t>
      </w:r>
      <w:r>
        <w:t xml:space="preserve"> la</w:t>
      </w:r>
      <w:r w:rsidRPr="00E65A4B">
        <w:t xml:space="preserve"> modification d'un seul octet d'entrée affecter</w:t>
      </w:r>
      <w:r>
        <w:t>a</w:t>
      </w:r>
      <w:r w:rsidRPr="00E65A4B">
        <w:t xml:space="preserve"> plusieurs octets de sortie.</w:t>
      </w:r>
    </w:p>
    <w:p w14:paraId="20885ED1" w14:textId="5C2E2D1E" w:rsidR="00E65A4B" w:rsidRDefault="00065885" w:rsidP="00241621">
      <w:pPr>
        <w:spacing w:after="0"/>
      </w:pPr>
      <w:r>
        <w:lastRenderedPageBreak/>
        <w:t>**************************</w:t>
      </w:r>
    </w:p>
    <w:p w14:paraId="30CFC0D6" w14:textId="07D4F85A" w:rsidR="00E65A4B" w:rsidRDefault="00E65A4B" w:rsidP="00E65A4B">
      <w:r>
        <w:t>On change maintenant le n</w:t>
      </w:r>
      <w:r w:rsidR="00241621">
        <w:t xml:space="preserve"> </w:t>
      </w:r>
      <w:r>
        <w:t>ième caractère de la chaîne de départ par d’autres valeur</w:t>
      </w:r>
      <w:r>
        <w:t>s</w:t>
      </w:r>
      <w:r>
        <w:t xml:space="preserve"> et </w:t>
      </w:r>
      <w:r>
        <w:t>on</w:t>
      </w:r>
      <w:r>
        <w:t xml:space="preserve"> boucle : jusqu’à la valeur à la </w:t>
      </w:r>
      <w:r w:rsidR="00241621">
        <w:t xml:space="preserve">p ième </w:t>
      </w:r>
      <w:r>
        <w:t>position correspondante à la chaîne du flag (alignement sur n positions).</w:t>
      </w:r>
    </w:p>
    <w:p w14:paraId="2D25B22D" w14:textId="77777777" w:rsidR="00E65A4B" w:rsidRDefault="00E65A4B" w:rsidP="00E65A4B">
      <w:r>
        <w:t>On a ainsi retrouvé la valeur du flag en position n. Il n’y a plus qu’à changer la valeur à la position n jusqu’à ce que la valeur donne le flag.</w:t>
      </w:r>
    </w:p>
    <w:p w14:paraId="1A31396C" w14:textId="77777777" w:rsidR="00E65A4B" w:rsidRDefault="00E65A4B" w:rsidP="00E65A4B">
      <w:r>
        <w:t>Faire tourner les valeurs du départ : 00000000000000000000000000000001 pour obtenir un seul caractère changé à l’arrivée en chaîne.</w:t>
      </w:r>
    </w:p>
    <w:p w14:paraId="33579FFB" w14:textId="40FFBCC6" w:rsidR="00E65A4B" w:rsidRDefault="00E65A4B" w:rsidP="00E65A4B">
      <w:r>
        <w:t>On peut donc tester donc</w:t>
      </w:r>
      <w:r w:rsidR="00241621">
        <w:t>,</w:t>
      </w:r>
      <w:r>
        <w:t xml:space="preserve"> un </w:t>
      </w:r>
      <w:r w:rsidR="00241621">
        <w:t>à</w:t>
      </w:r>
      <w:r>
        <w:t xml:space="preserve"> un</w:t>
      </w:r>
      <w:r w:rsidR="00241621">
        <w:t>,</w:t>
      </w:r>
      <w:r>
        <w:t xml:space="preserve"> par caractère</w:t>
      </w:r>
      <w:r w:rsidR="00241621">
        <w:t>,</w:t>
      </w:r>
      <w:r>
        <w:t xml:space="preserve"> si c’est le bon : ce n’est pas une diffusion où</w:t>
      </w:r>
      <w:r w:rsidR="00241621">
        <w:t>,</w:t>
      </w:r>
      <w:r>
        <w:t xml:space="preserve"> si l’on changeait un caractère, toute la chaîne ou grande partie de celle-ci</w:t>
      </w:r>
      <w:r w:rsidR="00241621">
        <w:t xml:space="preserve">, </w:t>
      </w:r>
      <w:r>
        <w:t xml:space="preserve">serait </w:t>
      </w:r>
      <w:r w:rsidR="00241621">
        <w:t>changée</w:t>
      </w:r>
      <w:r>
        <w:t xml:space="preserve"> en bout de course.</w:t>
      </w:r>
    </w:p>
    <w:p w14:paraId="15785BDC" w14:textId="4947DDB5" w:rsidR="00B83D09" w:rsidRDefault="00B83D09">
      <w:r>
        <w:t xml:space="preserve"> A chaque redémarrage de serveur (lancement d’une session : netcat), la clé de session est changée.</w:t>
      </w:r>
    </w:p>
    <w:p w14:paraId="1D5DDB4C" w14:textId="25C1CABF" w:rsidR="00E65A4B" w:rsidRDefault="00E65A4B">
      <w:r>
        <w:t>La dernière étape est de rejouer ce script sur le serveur netcat pour obtenir ainsi le vrai flag en HEXA.</w:t>
      </w:r>
    </w:p>
    <w:p w14:paraId="5C6F9D21" w14:textId="0E0C777C" w:rsidR="00B83D09" w:rsidRDefault="00065885" w:rsidP="00BC0841">
      <w:pPr>
        <w:spacing w:after="60"/>
      </w:pPr>
      <w:r w:rsidRPr="00065885">
        <w:drawing>
          <wp:inline distT="0" distB="0" distL="0" distR="0" wp14:anchorId="0F508D6B" wp14:editId="6B4A9FC8">
            <wp:extent cx="5760720" cy="3412490"/>
            <wp:effectExtent l="0" t="0" r="0" b="0"/>
            <wp:docPr id="20847366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36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3EAA" w14:textId="24AC1566" w:rsidR="00241621" w:rsidRDefault="00241621" w:rsidP="00BC0841">
      <w:pPr>
        <w:spacing w:after="60"/>
      </w:pPr>
      <w:r w:rsidRPr="00241621">
        <w:drawing>
          <wp:inline distT="0" distB="0" distL="0" distR="0" wp14:anchorId="78BD9FC6" wp14:editId="7B02832D">
            <wp:extent cx="5760720" cy="2076450"/>
            <wp:effectExtent l="0" t="0" r="0" b="0"/>
            <wp:docPr id="2983312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31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9985" w14:textId="3EE627D0" w:rsidR="00241621" w:rsidRDefault="00241621" w:rsidP="00BC0841">
      <w:pPr>
        <w:spacing w:after="60"/>
      </w:pPr>
      <w:r w:rsidRPr="00241621">
        <w:drawing>
          <wp:inline distT="0" distB="0" distL="0" distR="0" wp14:anchorId="0E643F53" wp14:editId="5C55C87B">
            <wp:extent cx="5760720" cy="646430"/>
            <wp:effectExtent l="0" t="0" r="0" b="1270"/>
            <wp:docPr id="329678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7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D0"/>
    <w:rsid w:val="00065885"/>
    <w:rsid w:val="00072991"/>
    <w:rsid w:val="000830A0"/>
    <w:rsid w:val="001056BD"/>
    <w:rsid w:val="00241621"/>
    <w:rsid w:val="00565BD0"/>
    <w:rsid w:val="00615CDA"/>
    <w:rsid w:val="00770C53"/>
    <w:rsid w:val="00822986"/>
    <w:rsid w:val="008A596E"/>
    <w:rsid w:val="00A23AF5"/>
    <w:rsid w:val="00B83D09"/>
    <w:rsid w:val="00B8552B"/>
    <w:rsid w:val="00BB0AB6"/>
    <w:rsid w:val="00BC0841"/>
    <w:rsid w:val="00E65A4B"/>
    <w:rsid w:val="00E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1EE"/>
  <w15:chartTrackingRefBased/>
  <w15:docId w15:val="{3582F1C4-AA55-4E24-A76D-8C3D2D5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85"/>
  </w:style>
  <w:style w:type="paragraph" w:styleId="Titre1">
    <w:name w:val="heading 1"/>
    <w:basedOn w:val="Normal"/>
    <w:next w:val="Normal"/>
    <w:link w:val="Titre1Car"/>
    <w:uiPriority w:val="9"/>
    <w:qFormat/>
    <w:rsid w:val="0056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BD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BD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B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B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B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B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B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B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B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BD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1</cp:revision>
  <dcterms:created xsi:type="dcterms:W3CDTF">2025-06-05T22:03:00Z</dcterms:created>
  <dcterms:modified xsi:type="dcterms:W3CDTF">2025-06-06T01:02:00Z</dcterms:modified>
</cp:coreProperties>
</file>