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402A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4DA03FB5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17B8E24A" w14:textId="36A2703E" w:rsidR="002643F1" w:rsidRDefault="004D19C9" w:rsidP="002643F1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29</w:t>
      </w:r>
      <w:r w:rsidR="002643F1" w:rsidRPr="5E4B221E">
        <w:rPr>
          <w:rFonts w:ascii="Calibri" w:eastAsia="Calibri" w:hAnsi="Calibri" w:cs="Calibri"/>
          <w:b/>
          <w:bCs/>
        </w:rPr>
        <w:t>/0</w:t>
      </w:r>
      <w:r w:rsidR="00BF7DE2">
        <w:rPr>
          <w:rFonts w:ascii="Calibri" w:eastAsia="Calibri" w:hAnsi="Calibri" w:cs="Calibri"/>
          <w:b/>
          <w:bCs/>
        </w:rPr>
        <w:t>3</w:t>
      </w:r>
      <w:r w:rsidR="002643F1" w:rsidRPr="5E4B221E">
        <w:rPr>
          <w:rFonts w:ascii="Calibri" w:eastAsia="Calibri" w:hAnsi="Calibri" w:cs="Calibri"/>
          <w:b/>
          <w:bCs/>
        </w:rPr>
        <w:t>/20</w:t>
      </w:r>
    </w:p>
    <w:p w14:paraId="2ACDFB10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2E18352E" w14:textId="606FC38F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CC5E63">
        <w:rPr>
          <w:rFonts w:ascii="Calibri" w:eastAsia="Calibri" w:hAnsi="Calibri" w:cs="Calibri"/>
        </w:rPr>
        <w:t>6</w:t>
      </w:r>
      <w:r w:rsidRPr="5E4B221E">
        <w:rPr>
          <w:rFonts w:ascii="Calibri" w:eastAsia="Calibri" w:hAnsi="Calibri" w:cs="Calibri"/>
        </w:rPr>
        <w:t xml:space="preserve">:00 PM on </w:t>
      </w:r>
      <w:r w:rsidR="00BF7DE2">
        <w:rPr>
          <w:rFonts w:ascii="Calibri" w:eastAsia="Calibri" w:hAnsi="Calibri" w:cs="Calibri"/>
        </w:rPr>
        <w:t xml:space="preserve">March </w:t>
      </w:r>
      <w:r w:rsidR="004D19C9">
        <w:rPr>
          <w:rFonts w:ascii="Calibri" w:eastAsia="Calibri" w:hAnsi="Calibri" w:cs="Calibri"/>
        </w:rPr>
        <w:t>29</w:t>
      </w:r>
      <w:r w:rsidR="004D19C9" w:rsidRPr="004D19C9">
        <w:rPr>
          <w:rFonts w:ascii="Calibri" w:eastAsia="Calibri" w:hAnsi="Calibri" w:cs="Calibri"/>
          <w:vertAlign w:val="superscript"/>
        </w:rPr>
        <w:t>th</w:t>
      </w:r>
      <w:proofErr w:type="gramStart"/>
      <w:r w:rsidR="004D19C9">
        <w:rPr>
          <w:rFonts w:ascii="Calibri" w:eastAsia="Calibri" w:hAnsi="Calibri" w:cs="Calibri"/>
        </w:rPr>
        <w:t xml:space="preserve"> </w:t>
      </w:r>
      <w:r w:rsidR="00BF7DE2">
        <w:rPr>
          <w:rFonts w:ascii="Calibri" w:eastAsia="Calibri" w:hAnsi="Calibri" w:cs="Calibri"/>
        </w:rPr>
        <w:t>2020</w:t>
      </w:r>
      <w:proofErr w:type="gramEnd"/>
      <w:r w:rsidRPr="5E4B221E">
        <w:rPr>
          <w:rFonts w:ascii="Calibri" w:eastAsia="Calibri" w:hAnsi="Calibri" w:cs="Calibri"/>
        </w:rPr>
        <w:t xml:space="preserve">. The meeting was taken via </w:t>
      </w:r>
      <w:r w:rsidR="00BF7DE2">
        <w:rPr>
          <w:rFonts w:ascii="Calibri" w:eastAsia="Calibri" w:hAnsi="Calibri" w:cs="Calibri"/>
        </w:rPr>
        <w:t>video</w:t>
      </w:r>
      <w:r w:rsidRPr="5E4B221E">
        <w:rPr>
          <w:rFonts w:ascii="Calibri" w:eastAsia="Calibri" w:hAnsi="Calibri" w:cs="Calibri"/>
        </w:rPr>
        <w:t xml:space="preserve"> call</w:t>
      </w:r>
      <w:r w:rsidR="00055BE7">
        <w:rPr>
          <w:rFonts w:ascii="Calibri" w:eastAsia="Calibri" w:hAnsi="Calibri" w:cs="Calibri"/>
        </w:rPr>
        <w:t>.</w:t>
      </w:r>
    </w:p>
    <w:p w14:paraId="251019F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2480F0F2" w14:textId="7B8365A5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>Bayley Cowen-Seagrove</w:t>
      </w:r>
      <w:r>
        <w:br/>
      </w:r>
      <w:r w:rsidRPr="5E4B221E">
        <w:rPr>
          <w:rFonts w:ascii="Calibri" w:eastAsia="Calibri" w:hAnsi="Calibri" w:cs="Calibri"/>
        </w:rPr>
        <w:t xml:space="preserve"> Ellis Tulloch</w:t>
      </w:r>
      <w:r>
        <w:br/>
      </w:r>
      <w:r w:rsidRPr="5E4B221E">
        <w:rPr>
          <w:rFonts w:ascii="Calibri" w:eastAsia="Calibri" w:hAnsi="Calibri" w:cs="Calibri"/>
        </w:rPr>
        <w:t xml:space="preserve"> Jack Lewis</w:t>
      </w:r>
      <w:r>
        <w:br/>
      </w:r>
      <w:r w:rsidRPr="5E4B221E">
        <w:rPr>
          <w:rFonts w:ascii="Calibri" w:eastAsia="Calibri" w:hAnsi="Calibri" w:cs="Calibri"/>
        </w:rPr>
        <w:t xml:space="preserve"> </w:t>
      </w:r>
      <w:proofErr w:type="spellStart"/>
      <w:r w:rsidRPr="5E4B221E">
        <w:rPr>
          <w:rFonts w:ascii="Calibri" w:eastAsia="Calibri" w:hAnsi="Calibri" w:cs="Calibri"/>
        </w:rPr>
        <w:t>Kobbie</w:t>
      </w:r>
      <w:proofErr w:type="spellEnd"/>
      <w:r w:rsidRPr="5E4B221E">
        <w:rPr>
          <w:rFonts w:ascii="Calibri" w:eastAsia="Calibri" w:hAnsi="Calibri" w:cs="Calibri"/>
        </w:rPr>
        <w:t xml:space="preserve"> Mike </w:t>
      </w:r>
      <w:proofErr w:type="spellStart"/>
      <w:r w:rsidRPr="5E4B221E">
        <w:rPr>
          <w:rFonts w:ascii="Calibri" w:eastAsia="Calibri" w:hAnsi="Calibri" w:cs="Calibri"/>
        </w:rPr>
        <w:t>Tabi</w:t>
      </w:r>
      <w:proofErr w:type="spellEnd"/>
      <w:r>
        <w:br/>
      </w:r>
      <w:r w:rsidRPr="5E4B221E">
        <w:rPr>
          <w:rFonts w:ascii="Calibri" w:eastAsia="Calibri" w:hAnsi="Calibri" w:cs="Calibri"/>
        </w:rPr>
        <w:t xml:space="preserve"> Thomas </w:t>
      </w:r>
      <w:proofErr w:type="spellStart"/>
      <w:r w:rsidRPr="5E4B221E">
        <w:rPr>
          <w:rFonts w:ascii="Calibri" w:eastAsia="Calibri" w:hAnsi="Calibri" w:cs="Calibri"/>
        </w:rPr>
        <w:t>Senyah</w:t>
      </w:r>
      <w:proofErr w:type="spellEnd"/>
    </w:p>
    <w:p w14:paraId="1B2BAA9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2473AF8F" w14:textId="734E1CC4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>None</w:t>
      </w:r>
    </w:p>
    <w:p w14:paraId="44DA43C6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6084AA21" w14:textId="4D9ED090" w:rsidR="00962A8C" w:rsidRDefault="00F71829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Review of Code Produced</w:t>
      </w:r>
    </w:p>
    <w:p w14:paraId="03D4D7BC" w14:textId="411313B6" w:rsidR="00BB07E4" w:rsidRPr="00BE5555" w:rsidRDefault="003319D2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During the </w:t>
      </w:r>
      <w:r w:rsidR="00C16CE9">
        <w:rPr>
          <w:rFonts w:ascii="Calibri" w:eastAsia="Calibri" w:hAnsi="Calibri" w:cs="Calibri"/>
        </w:rPr>
        <w:t>two-week</w:t>
      </w:r>
      <w:r w:rsidR="001B0499">
        <w:rPr>
          <w:rFonts w:ascii="Calibri" w:eastAsia="Calibri" w:hAnsi="Calibri" w:cs="Calibri"/>
        </w:rPr>
        <w:t xml:space="preserve"> period between this meeting and the last meeting, Thomas </w:t>
      </w:r>
      <w:proofErr w:type="spellStart"/>
      <w:r w:rsidR="001B0499">
        <w:rPr>
          <w:rFonts w:ascii="Calibri" w:eastAsia="Calibri" w:hAnsi="Calibri" w:cs="Calibri"/>
        </w:rPr>
        <w:t>Senyah</w:t>
      </w:r>
      <w:proofErr w:type="spellEnd"/>
      <w:r w:rsidR="001B0499">
        <w:rPr>
          <w:rFonts w:ascii="Calibri" w:eastAsia="Calibri" w:hAnsi="Calibri" w:cs="Calibri"/>
        </w:rPr>
        <w:t xml:space="preserve"> explained how he</w:t>
      </w:r>
      <w:r w:rsidR="00204ADA">
        <w:rPr>
          <w:rFonts w:ascii="Calibri" w:eastAsia="Calibri" w:hAnsi="Calibri" w:cs="Calibri"/>
        </w:rPr>
        <w:t xml:space="preserve"> had continued with the programming side of the project and had produced</w:t>
      </w:r>
      <w:r w:rsidR="002A360F">
        <w:rPr>
          <w:rFonts w:ascii="Calibri" w:eastAsia="Calibri" w:hAnsi="Calibri" w:cs="Calibri"/>
        </w:rPr>
        <w:t xml:space="preserve"> code for a ‘human’ class, inheriting from the ‘player’ abstract class. This ‘human’ class would allow </w:t>
      </w:r>
      <w:r w:rsidR="00C16CE9">
        <w:rPr>
          <w:rFonts w:ascii="Calibri" w:eastAsia="Calibri" w:hAnsi="Calibri" w:cs="Calibri"/>
        </w:rPr>
        <w:t>human users of the game to play and affect the board.</w:t>
      </w:r>
      <w:r w:rsidR="00467612">
        <w:rPr>
          <w:rFonts w:ascii="Calibri" w:eastAsia="Calibri" w:hAnsi="Calibri" w:cs="Calibri"/>
        </w:rPr>
        <w:t xml:space="preserve"> Taking onboard some advice </w:t>
      </w:r>
      <w:proofErr w:type="gramStart"/>
      <w:r w:rsidR="00514D33">
        <w:rPr>
          <w:rFonts w:ascii="Calibri" w:eastAsia="Calibri" w:hAnsi="Calibri" w:cs="Calibri"/>
        </w:rPr>
        <w:t xml:space="preserve">in particular </w:t>
      </w:r>
      <w:r w:rsidR="00467612">
        <w:rPr>
          <w:rFonts w:ascii="Calibri" w:eastAsia="Calibri" w:hAnsi="Calibri" w:cs="Calibri"/>
        </w:rPr>
        <w:t>from</w:t>
      </w:r>
      <w:proofErr w:type="gramEnd"/>
      <w:r w:rsidR="00467612">
        <w:rPr>
          <w:rFonts w:ascii="Calibri" w:eastAsia="Calibri" w:hAnsi="Calibri" w:cs="Calibri"/>
        </w:rPr>
        <w:t xml:space="preserve"> Bayley Cowen-Seagrove and Jack Lewis</w:t>
      </w:r>
      <w:r w:rsidR="00AE0472">
        <w:rPr>
          <w:rFonts w:ascii="Calibri" w:eastAsia="Calibri" w:hAnsi="Calibri" w:cs="Calibri"/>
        </w:rPr>
        <w:t xml:space="preserve"> </w:t>
      </w:r>
      <w:r w:rsidR="00514D33">
        <w:rPr>
          <w:rFonts w:ascii="Calibri" w:eastAsia="Calibri" w:hAnsi="Calibri" w:cs="Calibri"/>
        </w:rPr>
        <w:t>on</w:t>
      </w:r>
      <w:r w:rsidR="00AE0472">
        <w:rPr>
          <w:rFonts w:ascii="Calibri" w:eastAsia="Calibri" w:hAnsi="Calibri" w:cs="Calibri"/>
        </w:rPr>
        <w:t xml:space="preserve"> what </w:t>
      </w:r>
      <w:r w:rsidR="00981385">
        <w:rPr>
          <w:rFonts w:ascii="Calibri" w:eastAsia="Calibri" w:hAnsi="Calibri" w:cs="Calibri"/>
        </w:rPr>
        <w:t>aspects to adjust, the team agreed on some adjustments for Thomas to implement for the meeting next week.</w:t>
      </w:r>
    </w:p>
    <w:p w14:paraId="6288D436" w14:textId="239574D2" w:rsidR="00F71829" w:rsidRDefault="00981385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Finalise </w:t>
      </w:r>
      <w:r w:rsidR="006075EB">
        <w:rPr>
          <w:rFonts w:ascii="Calibri" w:eastAsia="Calibri" w:hAnsi="Calibri" w:cs="Calibri"/>
          <w:u w:val="single"/>
        </w:rPr>
        <w:t>Completed Specification</w:t>
      </w:r>
    </w:p>
    <w:p w14:paraId="30FA0C95" w14:textId="5F6CE7ED" w:rsidR="006416B7" w:rsidRPr="00B33033" w:rsidRDefault="00514D33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Throughout the week</w:t>
      </w:r>
      <w:r w:rsidR="000D371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 w:rsidR="00B20E00">
        <w:rPr>
          <w:rFonts w:ascii="Calibri" w:eastAsia="Calibri" w:hAnsi="Calibri" w:cs="Calibri"/>
        </w:rPr>
        <w:t>Kobbie</w:t>
      </w:r>
      <w:proofErr w:type="spellEnd"/>
      <w:r w:rsidR="00B20E00">
        <w:rPr>
          <w:rFonts w:ascii="Calibri" w:eastAsia="Calibri" w:hAnsi="Calibri" w:cs="Calibri"/>
        </w:rPr>
        <w:t xml:space="preserve"> Mike </w:t>
      </w:r>
      <w:proofErr w:type="spellStart"/>
      <w:r w:rsidR="00B20E00">
        <w:rPr>
          <w:rFonts w:ascii="Calibri" w:eastAsia="Calibri" w:hAnsi="Calibri" w:cs="Calibri"/>
        </w:rPr>
        <w:t>Tabi</w:t>
      </w:r>
      <w:proofErr w:type="spellEnd"/>
      <w:r w:rsidR="000D3714">
        <w:rPr>
          <w:rFonts w:ascii="Calibri" w:eastAsia="Calibri" w:hAnsi="Calibri" w:cs="Calibri"/>
        </w:rPr>
        <w:t xml:space="preserve">, with the slight adjustment recommendations provided by all members of the team, </w:t>
      </w:r>
      <w:r w:rsidR="002D4687">
        <w:rPr>
          <w:rFonts w:ascii="Calibri" w:eastAsia="Calibri" w:hAnsi="Calibri" w:cs="Calibri"/>
        </w:rPr>
        <w:t xml:space="preserve">displayed the current specification to the group. Upon review of this specification, the whole team </w:t>
      </w:r>
      <w:r w:rsidR="005D2EBD">
        <w:rPr>
          <w:rFonts w:ascii="Calibri" w:eastAsia="Calibri" w:hAnsi="Calibri" w:cs="Calibri"/>
        </w:rPr>
        <w:t>agreed</w:t>
      </w:r>
      <w:r w:rsidR="002D4687">
        <w:rPr>
          <w:rFonts w:ascii="Calibri" w:eastAsia="Calibri" w:hAnsi="Calibri" w:cs="Calibri"/>
        </w:rPr>
        <w:t xml:space="preserve"> that the document could be finalised and ticked off.</w:t>
      </w:r>
    </w:p>
    <w:p w14:paraId="4EFBE89D" w14:textId="3AD2F825" w:rsidR="00C52F71" w:rsidRDefault="002643F1" w:rsidP="002643F1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279D1672" w14:textId="5F9CA27F" w:rsidR="00646FFD" w:rsidRDefault="005D2EBD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PERT Chart</w:t>
      </w:r>
    </w:p>
    <w:p w14:paraId="1712D78D" w14:textId="09522544" w:rsidR="005D2EBD" w:rsidRPr="00646FFD" w:rsidRDefault="005D2EBD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had come to Bayley Cowen-Seagrove’s attention </w:t>
      </w:r>
      <w:r w:rsidR="009D1FAE">
        <w:rPr>
          <w:rFonts w:ascii="Calibri" w:eastAsia="Calibri" w:hAnsi="Calibri" w:cs="Calibri"/>
        </w:rPr>
        <w:t xml:space="preserve">that whilst the team had a Gantt chart in place that was working effectively, it would also be beneficial to build a PERT chart to accompany it to help </w:t>
      </w:r>
      <w:r w:rsidR="00223FEC">
        <w:rPr>
          <w:rFonts w:ascii="Calibri" w:eastAsia="Calibri" w:hAnsi="Calibri" w:cs="Calibri"/>
        </w:rPr>
        <w:t xml:space="preserve">better organise and structure the team’s workload. He floated the question to the </w:t>
      </w:r>
      <w:r w:rsidR="00A91AF0">
        <w:rPr>
          <w:rFonts w:ascii="Calibri" w:eastAsia="Calibri" w:hAnsi="Calibri" w:cs="Calibri"/>
        </w:rPr>
        <w:t>group and</w:t>
      </w:r>
      <w:r w:rsidR="00223FEC">
        <w:rPr>
          <w:rFonts w:ascii="Calibri" w:eastAsia="Calibri" w:hAnsi="Calibri" w:cs="Calibri"/>
        </w:rPr>
        <w:t xml:space="preserve"> stated that he would be happy to </w:t>
      </w:r>
      <w:r w:rsidR="00A91AF0">
        <w:rPr>
          <w:rFonts w:ascii="Calibri" w:eastAsia="Calibri" w:hAnsi="Calibri" w:cs="Calibri"/>
        </w:rPr>
        <w:t>work on getting this chart produced as soon as possible.</w:t>
      </w:r>
    </w:p>
    <w:p w14:paraId="79E29DC2" w14:textId="2CFAB22C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Additions to the Agenda:</w:t>
      </w:r>
    </w:p>
    <w:p w14:paraId="74EC9FCF" w14:textId="7898B2B3" w:rsidR="008358C9" w:rsidRPr="008358C9" w:rsidRDefault="008358C9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new additions were made.</w:t>
      </w:r>
    </w:p>
    <w:p w14:paraId="5B08DE82" w14:textId="1A316B43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Agenda for Next Meeting:</w:t>
      </w:r>
    </w:p>
    <w:p w14:paraId="7E4CFD16" w14:textId="1B5E64CE" w:rsidR="002643F1" w:rsidRDefault="00C93BFD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of code produced.</w:t>
      </w:r>
    </w:p>
    <w:p w14:paraId="0F4DFE38" w14:textId="1FD30FFB" w:rsidR="00C93BFD" w:rsidRDefault="00A91AF0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Review and discuss PERT chart.</w:t>
      </w:r>
    </w:p>
    <w:p w14:paraId="6A96295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5F0BA41C" w14:textId="6456B2C8" w:rsidR="00FB51BF" w:rsidRDefault="00FB51BF" w:rsidP="002643F1">
      <w:pPr>
        <w:spacing w:line="257" w:lineRule="auto"/>
      </w:pPr>
      <w:r>
        <w:rPr>
          <w:rFonts w:ascii="Calibri" w:eastAsia="Calibri" w:hAnsi="Calibri" w:cs="Calibri"/>
        </w:rPr>
        <w:t>Meeting was adjourned at 6:</w:t>
      </w:r>
      <w:r w:rsidR="00A91AF0">
        <w:rPr>
          <w:rFonts w:ascii="Calibri" w:eastAsia="Calibri" w:hAnsi="Calibri" w:cs="Calibri"/>
        </w:rPr>
        <w:t>22</w:t>
      </w:r>
      <w:r>
        <w:rPr>
          <w:rFonts w:ascii="Calibri" w:eastAsia="Calibri" w:hAnsi="Calibri" w:cs="Calibri"/>
        </w:rPr>
        <w:t xml:space="preserve"> PM. The next general meeting will be at </w:t>
      </w:r>
      <w:r w:rsidR="00F6072A">
        <w:rPr>
          <w:rFonts w:ascii="Calibri" w:eastAsia="Calibri" w:hAnsi="Calibri" w:cs="Calibri"/>
        </w:rPr>
        <w:t xml:space="preserve">6:00 PM on </w:t>
      </w:r>
      <w:r w:rsidR="00892891">
        <w:rPr>
          <w:rFonts w:ascii="Calibri" w:eastAsia="Calibri" w:hAnsi="Calibri" w:cs="Calibri"/>
        </w:rPr>
        <w:t>6</w:t>
      </w:r>
      <w:r w:rsidR="00892891" w:rsidRPr="00892891">
        <w:rPr>
          <w:rFonts w:ascii="Calibri" w:eastAsia="Calibri" w:hAnsi="Calibri" w:cs="Calibri"/>
          <w:vertAlign w:val="superscript"/>
        </w:rPr>
        <w:t>th</w:t>
      </w:r>
      <w:r w:rsidR="00892891">
        <w:rPr>
          <w:rFonts w:ascii="Calibri" w:eastAsia="Calibri" w:hAnsi="Calibri" w:cs="Calibri"/>
        </w:rPr>
        <w:t xml:space="preserve"> April</w:t>
      </w:r>
      <w:bookmarkStart w:id="0" w:name="_GoBack"/>
      <w:bookmarkEnd w:id="0"/>
      <w:r w:rsidR="00F6072A">
        <w:rPr>
          <w:rFonts w:ascii="Calibri" w:eastAsia="Calibri" w:hAnsi="Calibri" w:cs="Calibri"/>
        </w:rPr>
        <w:t xml:space="preserve"> 2020, </w:t>
      </w:r>
      <w:r w:rsidR="00CC5E63">
        <w:rPr>
          <w:rFonts w:ascii="Calibri" w:eastAsia="Calibri" w:hAnsi="Calibri" w:cs="Calibri"/>
        </w:rPr>
        <w:t>via video call.</w:t>
      </w:r>
    </w:p>
    <w:p w14:paraId="05E5C048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5A0E3F6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Minutes submitted </w:t>
      </w:r>
      <w:proofErr w:type="gramStart"/>
      <w:r w:rsidRPr="5E4B221E">
        <w:rPr>
          <w:rFonts w:ascii="Calibri" w:eastAsia="Calibri" w:hAnsi="Calibri" w:cs="Calibri"/>
        </w:rPr>
        <w:t>by:</w:t>
      </w:r>
      <w:proofErr w:type="gramEnd"/>
      <w:r w:rsidRPr="5E4B221E">
        <w:rPr>
          <w:rFonts w:ascii="Calibri" w:eastAsia="Calibri" w:hAnsi="Calibri" w:cs="Calibri"/>
        </w:rPr>
        <w:t xml:space="preserve"> Ellis Tulloch</w:t>
      </w:r>
    </w:p>
    <w:p w14:paraId="6FA43E6B" w14:textId="77777777" w:rsidR="002643F1" w:rsidRDefault="002643F1" w:rsidP="002643F1">
      <w:pPr>
        <w:spacing w:line="257" w:lineRule="auto"/>
        <w:rPr>
          <w:rFonts w:ascii="Calibri" w:eastAsia="Calibri" w:hAnsi="Calibri" w:cs="Calibri"/>
        </w:rPr>
      </w:pPr>
    </w:p>
    <w:p w14:paraId="0AFB7873" w14:textId="77777777" w:rsidR="002643F1" w:rsidRDefault="002643F1" w:rsidP="002643F1"/>
    <w:p w14:paraId="2041D307" w14:textId="77777777" w:rsidR="008E63FA" w:rsidRDefault="008E63FA"/>
    <w:sectPr w:rsidR="008E6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0CF3"/>
    <w:multiLevelType w:val="hybridMultilevel"/>
    <w:tmpl w:val="0C2C672C"/>
    <w:lvl w:ilvl="0" w:tplc="72720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0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E4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A8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27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22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43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0E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62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68"/>
    <w:rsid w:val="00000A0F"/>
    <w:rsid w:val="00034217"/>
    <w:rsid w:val="00054387"/>
    <w:rsid w:val="00055BE7"/>
    <w:rsid w:val="000627AF"/>
    <w:rsid w:val="0007392D"/>
    <w:rsid w:val="00074799"/>
    <w:rsid w:val="0009330C"/>
    <w:rsid w:val="00095B7E"/>
    <w:rsid w:val="000A609C"/>
    <w:rsid w:val="000C15F4"/>
    <w:rsid w:val="000C7FAD"/>
    <w:rsid w:val="000D1DEB"/>
    <w:rsid w:val="000D3714"/>
    <w:rsid w:val="000E25AD"/>
    <w:rsid w:val="000E64B5"/>
    <w:rsid w:val="001736D0"/>
    <w:rsid w:val="001860CB"/>
    <w:rsid w:val="00196C1E"/>
    <w:rsid w:val="001B0499"/>
    <w:rsid w:val="001C4DB0"/>
    <w:rsid w:val="001E45FD"/>
    <w:rsid w:val="00204ADA"/>
    <w:rsid w:val="00223FEC"/>
    <w:rsid w:val="002328A1"/>
    <w:rsid w:val="002410F7"/>
    <w:rsid w:val="00243C9C"/>
    <w:rsid w:val="002533B1"/>
    <w:rsid w:val="00254C00"/>
    <w:rsid w:val="00255EF3"/>
    <w:rsid w:val="002643F1"/>
    <w:rsid w:val="00290B3F"/>
    <w:rsid w:val="0029555D"/>
    <w:rsid w:val="002A360F"/>
    <w:rsid w:val="002C2529"/>
    <w:rsid w:val="002D4687"/>
    <w:rsid w:val="002D5443"/>
    <w:rsid w:val="003319D2"/>
    <w:rsid w:val="00335414"/>
    <w:rsid w:val="00355C49"/>
    <w:rsid w:val="003671A5"/>
    <w:rsid w:val="003735F7"/>
    <w:rsid w:val="00374179"/>
    <w:rsid w:val="0039526E"/>
    <w:rsid w:val="003A1D18"/>
    <w:rsid w:val="003A7AC6"/>
    <w:rsid w:val="003B4F56"/>
    <w:rsid w:val="003C2E0F"/>
    <w:rsid w:val="003E05E7"/>
    <w:rsid w:val="00402105"/>
    <w:rsid w:val="004053E9"/>
    <w:rsid w:val="00407701"/>
    <w:rsid w:val="004147D0"/>
    <w:rsid w:val="0042727E"/>
    <w:rsid w:val="00467612"/>
    <w:rsid w:val="00495368"/>
    <w:rsid w:val="004C6D04"/>
    <w:rsid w:val="004D19C9"/>
    <w:rsid w:val="004E2CBD"/>
    <w:rsid w:val="00514D33"/>
    <w:rsid w:val="00517E1B"/>
    <w:rsid w:val="00526DC1"/>
    <w:rsid w:val="00532CAA"/>
    <w:rsid w:val="00567035"/>
    <w:rsid w:val="005672F1"/>
    <w:rsid w:val="0057307D"/>
    <w:rsid w:val="0058318B"/>
    <w:rsid w:val="005876C0"/>
    <w:rsid w:val="00593F17"/>
    <w:rsid w:val="005A2E24"/>
    <w:rsid w:val="005A3A09"/>
    <w:rsid w:val="005B421B"/>
    <w:rsid w:val="005C30F2"/>
    <w:rsid w:val="005C4E4A"/>
    <w:rsid w:val="005D2EBD"/>
    <w:rsid w:val="005D736C"/>
    <w:rsid w:val="005E2F43"/>
    <w:rsid w:val="006075EB"/>
    <w:rsid w:val="0061282B"/>
    <w:rsid w:val="00623E1D"/>
    <w:rsid w:val="00636D8A"/>
    <w:rsid w:val="006416B7"/>
    <w:rsid w:val="00643626"/>
    <w:rsid w:val="00646FFD"/>
    <w:rsid w:val="00693493"/>
    <w:rsid w:val="00696A90"/>
    <w:rsid w:val="006C669A"/>
    <w:rsid w:val="006D6EC2"/>
    <w:rsid w:val="006E38D5"/>
    <w:rsid w:val="006E685C"/>
    <w:rsid w:val="0072138C"/>
    <w:rsid w:val="007328B8"/>
    <w:rsid w:val="00736482"/>
    <w:rsid w:val="00742B99"/>
    <w:rsid w:val="00772857"/>
    <w:rsid w:val="00773D35"/>
    <w:rsid w:val="007A0CC5"/>
    <w:rsid w:val="007B08FC"/>
    <w:rsid w:val="007D2333"/>
    <w:rsid w:val="007E01A5"/>
    <w:rsid w:val="007E4EC9"/>
    <w:rsid w:val="007F0FA1"/>
    <w:rsid w:val="007F7C2C"/>
    <w:rsid w:val="00807E0A"/>
    <w:rsid w:val="008358C9"/>
    <w:rsid w:val="008855B7"/>
    <w:rsid w:val="00892891"/>
    <w:rsid w:val="0089476B"/>
    <w:rsid w:val="008A5ABF"/>
    <w:rsid w:val="008B75B1"/>
    <w:rsid w:val="008D7D24"/>
    <w:rsid w:val="008E63FA"/>
    <w:rsid w:val="009024FC"/>
    <w:rsid w:val="00916D88"/>
    <w:rsid w:val="009547C9"/>
    <w:rsid w:val="00956A66"/>
    <w:rsid w:val="00962A8C"/>
    <w:rsid w:val="00965F27"/>
    <w:rsid w:val="00967407"/>
    <w:rsid w:val="00973F44"/>
    <w:rsid w:val="00981385"/>
    <w:rsid w:val="00983EF6"/>
    <w:rsid w:val="00984BC4"/>
    <w:rsid w:val="009A0C18"/>
    <w:rsid w:val="009C49B7"/>
    <w:rsid w:val="009C505D"/>
    <w:rsid w:val="009D1FAE"/>
    <w:rsid w:val="009F3A76"/>
    <w:rsid w:val="00A17ABC"/>
    <w:rsid w:val="00A51259"/>
    <w:rsid w:val="00A6351A"/>
    <w:rsid w:val="00A816A3"/>
    <w:rsid w:val="00A86BB4"/>
    <w:rsid w:val="00A91AF0"/>
    <w:rsid w:val="00AB1BDD"/>
    <w:rsid w:val="00AB6206"/>
    <w:rsid w:val="00AE0472"/>
    <w:rsid w:val="00B175D7"/>
    <w:rsid w:val="00B20E00"/>
    <w:rsid w:val="00B27538"/>
    <w:rsid w:val="00B33033"/>
    <w:rsid w:val="00B355AB"/>
    <w:rsid w:val="00B4498A"/>
    <w:rsid w:val="00B5123C"/>
    <w:rsid w:val="00BA1B37"/>
    <w:rsid w:val="00BB07E4"/>
    <w:rsid w:val="00BE04BF"/>
    <w:rsid w:val="00BE5555"/>
    <w:rsid w:val="00BF6127"/>
    <w:rsid w:val="00BF7DE2"/>
    <w:rsid w:val="00C063D4"/>
    <w:rsid w:val="00C1200F"/>
    <w:rsid w:val="00C16CE9"/>
    <w:rsid w:val="00C30EC8"/>
    <w:rsid w:val="00C47584"/>
    <w:rsid w:val="00C52F71"/>
    <w:rsid w:val="00C633E9"/>
    <w:rsid w:val="00C67EDD"/>
    <w:rsid w:val="00C708A3"/>
    <w:rsid w:val="00C93BFD"/>
    <w:rsid w:val="00CB2738"/>
    <w:rsid w:val="00CB6D37"/>
    <w:rsid w:val="00CC5E63"/>
    <w:rsid w:val="00CD1493"/>
    <w:rsid w:val="00CD3D71"/>
    <w:rsid w:val="00D05703"/>
    <w:rsid w:val="00D624B4"/>
    <w:rsid w:val="00D819C5"/>
    <w:rsid w:val="00D97C73"/>
    <w:rsid w:val="00DC5721"/>
    <w:rsid w:val="00E16227"/>
    <w:rsid w:val="00E53DB6"/>
    <w:rsid w:val="00E80EDF"/>
    <w:rsid w:val="00E925EB"/>
    <w:rsid w:val="00EA3AAF"/>
    <w:rsid w:val="00EA679E"/>
    <w:rsid w:val="00EC6007"/>
    <w:rsid w:val="00EE481D"/>
    <w:rsid w:val="00EE58C0"/>
    <w:rsid w:val="00F322DC"/>
    <w:rsid w:val="00F6072A"/>
    <w:rsid w:val="00F64F5B"/>
    <w:rsid w:val="00F71829"/>
    <w:rsid w:val="00FB51BF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610"/>
  <w15:chartTrackingRefBased/>
  <w15:docId w15:val="{F88D5E6F-6950-4A55-B0C5-15DB9E15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184</cp:revision>
  <dcterms:created xsi:type="dcterms:W3CDTF">2020-04-08T16:24:00Z</dcterms:created>
  <dcterms:modified xsi:type="dcterms:W3CDTF">2020-04-09T17:39:00Z</dcterms:modified>
</cp:coreProperties>
</file>