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</w:t>
      </w:r>
      <w:r>
        <w:rPr>
          <w:rFonts w:hint="eastAsia"/>
        </w:rPr>
        <w:t>union all</w:t>
      </w:r>
      <w:r>
        <w:rPr>
          <w:rFonts w:hint="eastAsia"/>
        </w:rPr>
        <w:t>查出出来后的结果，然后再进行查询的话，一定要给表一个别名，不然会报错；</w:t>
      </w:r>
      <w:r>
        <w:rPr>
          <w:rFonts w:hint="eastAsia"/>
        </w:rPr>
        <w:t xml:space="preserve">union </w:t>
      </w:r>
      <w:r>
        <w:rPr>
          <w:rFonts w:hint="eastAsia"/>
        </w:rPr>
        <w:t>和</w:t>
      </w:r>
      <w:r>
        <w:rPr>
          <w:rFonts w:hint="eastAsia"/>
        </w:rPr>
        <w:t xml:space="preserve"> union all </w:t>
      </w:r>
      <w:r>
        <w:rPr>
          <w:rFonts w:hint="eastAsia"/>
        </w:rPr>
        <w:t>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</w:t>
      </w:r>
      <w:r>
        <w:rPr>
          <w:rFonts w:hint="eastAsia"/>
        </w:rPr>
        <w:t xml:space="preserve">union </w:t>
      </w:r>
      <w:r>
        <w:rPr>
          <w:rFonts w:hint="eastAsia"/>
        </w:rPr>
        <w:t>会自动去除重复的，浪费磁盘资源，</w:t>
      </w:r>
      <w:r>
        <w:rPr>
          <w:rFonts w:hint="eastAsia"/>
        </w:rPr>
        <w:t xml:space="preserve">union all </w:t>
      </w:r>
      <w:r>
        <w:rPr>
          <w:rFonts w:hint="eastAsia"/>
        </w:rPr>
        <w:t>会比较快的查询出结果出来。</w:t>
      </w:r>
      <w:r>
        <w:rPr>
          <w:rFonts w:hint="eastAsia"/>
        </w:rPr>
        <w:t>(</w:t>
      </w:r>
      <w:r>
        <w:rPr>
          <w:rFonts w:hint="eastAsia"/>
          <w:color w:val="FF0000"/>
        </w:rPr>
        <w:t>注意可以</w:t>
      </w:r>
      <w:r>
        <w:rPr>
          <w:rFonts w:hint="eastAsia"/>
          <w:color w:val="FF0000"/>
        </w:rPr>
        <w:t xml:space="preserve">union </w:t>
      </w:r>
      <w:r>
        <w:rPr>
          <w:rFonts w:hint="eastAsia"/>
          <w:color w:val="FF0000"/>
        </w:rPr>
        <w:t>的两个表可以括号起来查询出结果集之后再来</w:t>
      </w:r>
      <w:r>
        <w:rPr>
          <w:rFonts w:hint="eastAsia"/>
          <w:color w:val="FF0000"/>
        </w:rPr>
        <w:t>union</w:t>
      </w:r>
      <w:r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64633B" w:rsidRDefault="006E142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pStyle w:val="1"/>
        <w:ind w:left="360" w:firstLineChars="0" w:firstLine="0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r>
        <w:rPr>
          <w:rFonts w:hint="eastAsia"/>
        </w:rPr>
        <w:t xml:space="preserve">concat </w:t>
      </w:r>
      <w:r>
        <w:rPr>
          <w:rFonts w:hint="eastAsia"/>
        </w:rPr>
        <w:t>或者</w:t>
      </w:r>
      <w:r>
        <w:rPr>
          <w:rFonts w:hint="eastAsia"/>
        </w:rPr>
        <w:t xml:space="preserve"> group_concat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64633B" w:rsidRDefault="006E142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create table tb_name engine=archive as select * from my_table;  </w:t>
      </w:r>
      <w:r>
        <w:rPr>
          <w:rFonts w:hint="eastAsia"/>
        </w:rPr>
        <w:t>然后就会把</w:t>
      </w:r>
      <w:r>
        <w:rPr>
          <w:rFonts w:hint="eastAsia"/>
        </w:rPr>
        <w:t xml:space="preserve">my_table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tb_name </w:t>
      </w:r>
      <w:r>
        <w:rPr>
          <w:rFonts w:hint="eastAsia"/>
        </w:rPr>
        <w:t>；</w:t>
      </w:r>
    </w:p>
    <w:p w:rsidR="0064633B" w:rsidRDefault="0064633B">
      <w:pPr>
        <w:pStyle w:val="1"/>
        <w:ind w:left="360" w:firstLineChars="0" w:firstLine="0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MyISAM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 xml:space="preserve">InnoDB </w:t>
      </w:r>
      <w:r>
        <w:rPr>
          <w:rFonts w:hint="eastAsia"/>
        </w:rPr>
        <w:t>这三个引擎中，</w:t>
      </w:r>
      <w:r>
        <w:rPr>
          <w:rFonts w:hint="eastAsia"/>
        </w:rPr>
        <w:t xml:space="preserve">MyISAM </w:t>
      </w:r>
      <w:r>
        <w:rPr>
          <w:rFonts w:hint="eastAsia"/>
        </w:rPr>
        <w:t>是用于非常频繁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r>
        <w:rPr>
          <w:rFonts w:hint="eastAsia"/>
        </w:rPr>
        <w:t>MyISAM</w:t>
      </w:r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r>
        <w:rPr>
          <w:rFonts w:hint="eastAsia"/>
        </w:rPr>
        <w:t>InnoDB</w:t>
      </w:r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r>
        <w:rPr>
          <w:rFonts w:hint="eastAsia"/>
        </w:rPr>
        <w:t xml:space="preserve">InnoDB </w:t>
      </w:r>
      <w:r>
        <w:rPr>
          <w:rFonts w:hint="eastAsia"/>
        </w:rPr>
        <w:t>一般用于更新和并发高的查询，支持事物和行。</w:t>
      </w:r>
    </w:p>
    <w:p w:rsidR="0064633B" w:rsidRDefault="0064633B">
      <w:pPr>
        <w:pStyle w:val="1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进行判断，如果索引找到匹配后，然后就会进行代价判断，如果代价估计数据大于本表的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r>
        <w:rPr>
          <w:rFonts w:hint="eastAsia"/>
        </w:rPr>
        <w:t>mysql</w:t>
      </w:r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>select * fro</w:t>
      </w:r>
      <w:r>
        <w:rPr>
          <w:rFonts w:hint="eastAsia"/>
        </w:rPr>
        <w:t>m tb force index(index_email)</w:t>
      </w: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lastRenderedPageBreak/>
        <w:t>查询优化：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索引能解决锁对整个表的锁定，比如</w:t>
      </w:r>
      <w:r>
        <w:rPr>
          <w:rFonts w:hint="eastAsia"/>
        </w:rPr>
        <w:t>: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创建一个索引</w:t>
      </w:r>
      <w:r>
        <w:rPr>
          <w:rFonts w:hint="eastAsia"/>
        </w:rPr>
        <w:t xml:space="preserve"> create index idx_name on tb(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开始一个窗口：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Begin;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Select * from tb where name=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这个时候在</w:t>
      </w:r>
      <w:r>
        <w:rPr>
          <w:rFonts w:hint="eastAsia"/>
        </w:rPr>
        <w:t xml:space="preserve">session2 </w:t>
      </w:r>
      <w:r>
        <w:rPr>
          <w:rFonts w:hint="eastAsia"/>
        </w:rPr>
        <w:t>开始一个窗口：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Begin;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 xml:space="preserve">Select * from tb </w:t>
      </w:r>
      <w:r>
        <w:rPr>
          <w:rFonts w:hint="eastAsia"/>
        </w:rPr>
        <w:t>where name=</w:t>
      </w:r>
      <w:r>
        <w:t>’</w:t>
      </w:r>
      <w:r>
        <w:rPr>
          <w:rFonts w:hint="eastAsia"/>
        </w:rPr>
        <w:t>李四</w:t>
      </w:r>
      <w:r>
        <w:t>’</w:t>
      </w:r>
      <w:r>
        <w:rPr>
          <w:rFonts w:hint="eastAsia"/>
        </w:rPr>
        <w:t>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这样就不会因为一个行的事务而影响整个表。</w:t>
      </w:r>
    </w:p>
    <w:p w:rsidR="0064633B" w:rsidRDefault="0064633B">
      <w:pPr>
        <w:pStyle w:val="1"/>
        <w:ind w:firstLineChars="400" w:firstLine="840"/>
      </w:pPr>
    </w:p>
    <w:p w:rsidR="0064633B" w:rsidRDefault="0064633B"/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64633B" w:rsidRDefault="006E1423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C</w:t>
      </w:r>
      <w:r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tinyint(3) not null primary key, name char(30) not null comment </w:t>
      </w:r>
      <w:r>
        <w:rPr>
          <w:b/>
          <w:color w:val="548DD4" w:themeColor="text2" w:themeTint="99"/>
          <w:sz w:val="24"/>
          <w:szCs w:val="24"/>
        </w:rPr>
        <w:t>‘</w:t>
      </w:r>
      <w:r>
        <w:rPr>
          <w:rFonts w:hint="eastAsia"/>
          <w:b/>
          <w:color w:val="548DD4" w:themeColor="text2" w:themeTint="99"/>
          <w:sz w:val="24"/>
          <w:szCs w:val="24"/>
        </w:rPr>
        <w:t>姓名</w:t>
      </w:r>
      <w:r>
        <w:rPr>
          <w:b/>
          <w:color w:val="548DD4" w:themeColor="text2" w:themeTint="99"/>
          <w:sz w:val="24"/>
          <w:szCs w:val="24"/>
        </w:rPr>
        <w:t>’</w:t>
      </w:r>
      <w:r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64633B" w:rsidRDefault="006E1423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</w:t>
      </w:r>
      <w:r>
        <w:rPr>
          <w:rFonts w:hint="eastAsia"/>
        </w:rPr>
        <w:t>或者你可以用</w:t>
      </w:r>
      <w:r>
        <w:rPr>
          <w:rFonts w:hint="eastAsia"/>
        </w:rPr>
        <w:t>list</w:t>
      </w:r>
      <w:r>
        <w:rPr>
          <w:rFonts w:hint="eastAsia"/>
        </w:rPr>
        <w:t>来创建也可以，或者你也可以采用</w:t>
      </w:r>
      <w:r>
        <w:rPr>
          <w:rFonts w:hint="eastAsia"/>
        </w:rPr>
        <w:t xml:space="preserve"> Hash() </w:t>
      </w:r>
      <w:r>
        <w:rPr>
          <w:rFonts w:hint="eastAsia"/>
        </w:rPr>
        <w:t>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create table tb( a int(10), b int(19)) partition by hash(</w:t>
      </w:r>
      <w:r>
        <w:rPr>
          <w:rFonts w:hint="eastAsia"/>
          <w:b/>
          <w:color w:val="FF0000"/>
          <w:sz w:val="24"/>
          <w:szCs w:val="24"/>
        </w:rPr>
        <w:t xml:space="preserve">id);  partitions 4;  </w:t>
      </w:r>
      <w:r>
        <w:rPr>
          <w:rFonts w:hint="eastAsia"/>
          <w:b/>
          <w:color w:val="000000" w:themeColor="text1"/>
          <w:sz w:val="24"/>
          <w:szCs w:val="24"/>
        </w:rPr>
        <w:t>hash</w:t>
      </w:r>
      <w:r>
        <w:rPr>
          <w:rFonts w:hint="eastAsia"/>
          <w:b/>
          <w:color w:val="000000" w:themeColor="text1"/>
          <w:sz w:val="24"/>
          <w:szCs w:val="24"/>
        </w:rPr>
        <w:t>会自动创建</w:t>
      </w:r>
      <w:r>
        <w:rPr>
          <w:rFonts w:hint="eastAsia"/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个分区，然后会取模</w:t>
      </w:r>
      <w:r>
        <w:rPr>
          <w:rFonts w:hint="eastAsia"/>
          <w:b/>
          <w:color w:val="000000" w:themeColor="text1"/>
          <w:sz w:val="24"/>
          <w:szCs w:val="24"/>
        </w:rPr>
        <w:t>%</w:t>
      </w:r>
      <w:r>
        <w:rPr>
          <w:rFonts w:hint="eastAsia"/>
          <w:b/>
          <w:color w:val="000000" w:themeColor="text1"/>
          <w:sz w:val="24"/>
          <w:szCs w:val="24"/>
        </w:rPr>
        <w:t>来随机分配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rFonts w:hint="eastAsia"/>
          <w:b/>
          <w:color w:val="000000" w:themeColor="text1"/>
          <w:sz w:val="24"/>
          <w:szCs w:val="24"/>
        </w:rPr>
        <w:t>注意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分区</w:t>
      </w:r>
      <w:r>
        <w:rPr>
          <w:rFonts w:hint="eastAsia"/>
          <w:b/>
          <w:color w:val="000000" w:themeColor="text1"/>
          <w:sz w:val="24"/>
          <w:szCs w:val="24"/>
        </w:rPr>
        <w:t xml:space="preserve">4 </w:t>
      </w:r>
      <w:r>
        <w:rPr>
          <w:rFonts w:hint="eastAsia"/>
          <w:b/>
          <w:color w:val="000000" w:themeColor="text1"/>
          <w:sz w:val="24"/>
          <w:szCs w:val="24"/>
        </w:rPr>
        <w:t>的</w:t>
      </w:r>
      <w:r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>
        <w:rPr>
          <w:rFonts w:hint="eastAsia"/>
          <w:b/>
          <w:color w:val="000000" w:themeColor="text1"/>
          <w:sz w:val="24"/>
          <w:szCs w:val="24"/>
        </w:rPr>
        <w:t>有个</w:t>
      </w:r>
      <w:r>
        <w:rPr>
          <w:rFonts w:hint="eastAsia"/>
          <w:b/>
          <w:color w:val="000000" w:themeColor="text1"/>
          <w:sz w:val="24"/>
          <w:szCs w:val="24"/>
        </w:rPr>
        <w:t xml:space="preserve">s);  </w:t>
      </w:r>
    </w:p>
    <w:p w:rsidR="0064633B" w:rsidRDefault="006E142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当然你也可以</w:t>
      </w:r>
      <w:r>
        <w:rPr>
          <w:rFonts w:hint="eastAsia"/>
          <w:color w:val="000000" w:themeColor="text1"/>
          <w:sz w:val="24"/>
          <w:szCs w:val="24"/>
        </w:rPr>
        <w:t xml:space="preserve">add partition </w:t>
      </w:r>
      <w:r>
        <w:rPr>
          <w:rFonts w:hint="eastAsia"/>
          <w:color w:val="000000" w:themeColor="text1"/>
          <w:sz w:val="24"/>
          <w:szCs w:val="24"/>
        </w:rPr>
        <w:t>增加分区，也可以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64633B" w:rsidRDefault="0064633B">
      <w:pPr>
        <w:rPr>
          <w:color w:val="000000" w:themeColor="text1"/>
          <w:sz w:val="24"/>
          <w:szCs w:val="24"/>
        </w:rPr>
      </w:pPr>
    </w:p>
    <w:p w:rsidR="0064633B" w:rsidRDefault="006E1423">
      <w:pPr>
        <w:pStyle w:val="1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查询分区的内容使用</w:t>
      </w:r>
      <w:r>
        <w:rPr>
          <w:rFonts w:hint="eastAsia"/>
          <w:color w:val="000000" w:themeColor="text1"/>
          <w:sz w:val="24"/>
          <w:szCs w:val="24"/>
        </w:rPr>
        <w:t xml:space="preserve"> select * from tb_name partition (id01); </w:t>
      </w:r>
      <w:r>
        <w:rPr>
          <w:rFonts w:hint="eastAsia"/>
          <w:color w:val="000000" w:themeColor="text1"/>
          <w:sz w:val="24"/>
          <w:szCs w:val="24"/>
        </w:rPr>
        <w:t>其中</w:t>
      </w:r>
      <w:r>
        <w:rPr>
          <w:rFonts w:hint="eastAsia"/>
          <w:color w:val="000000" w:themeColor="text1"/>
          <w:sz w:val="24"/>
          <w:szCs w:val="24"/>
        </w:rPr>
        <w:t xml:space="preserve">id01 </w:t>
      </w:r>
      <w:r>
        <w:rPr>
          <w:rFonts w:hint="eastAsia"/>
          <w:color w:val="000000" w:themeColor="text1"/>
          <w:sz w:val="24"/>
          <w:szCs w:val="24"/>
        </w:rPr>
        <w:t>是自定义的分区名；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b/>
          <w:color w:val="1F497D" w:themeColor="text2"/>
          <w:sz w:val="24"/>
          <w:szCs w:val="24"/>
        </w:rPr>
        <w:t>注意这里的</w:t>
      </w:r>
      <w:r>
        <w:rPr>
          <w:rFonts w:hint="eastAsia"/>
          <w:b/>
          <w:color w:val="1F497D" w:themeColor="text2"/>
          <w:sz w:val="24"/>
          <w:szCs w:val="24"/>
        </w:rPr>
        <w:t>mysql</w:t>
      </w:r>
      <w:r>
        <w:rPr>
          <w:rFonts w:hint="eastAsia"/>
          <w:b/>
          <w:color w:val="1F497D" w:themeColor="text2"/>
          <w:sz w:val="24"/>
          <w:szCs w:val="24"/>
        </w:rPr>
        <w:t>版本要求是</w:t>
      </w:r>
      <w:r>
        <w:rPr>
          <w:rFonts w:hint="eastAsia"/>
          <w:b/>
          <w:color w:val="1F497D" w:themeColor="text2"/>
          <w:sz w:val="24"/>
          <w:szCs w:val="24"/>
        </w:rPr>
        <w:t xml:space="preserve"> 5.6</w:t>
      </w:r>
      <w:r>
        <w:rPr>
          <w:rFonts w:hint="eastAsia"/>
          <w:b/>
          <w:color w:val="1F497D" w:themeColor="text2"/>
          <w:sz w:val="24"/>
          <w:szCs w:val="24"/>
        </w:rPr>
        <w:t>以上才可以</w:t>
      </w:r>
      <w:r>
        <w:rPr>
          <w:rFonts w:hint="eastAsia"/>
          <w:color w:val="000000" w:themeColor="text1"/>
          <w:sz w:val="24"/>
          <w:szCs w:val="24"/>
        </w:rPr>
        <w:t>).</w:t>
      </w:r>
    </w:p>
    <w:p w:rsidR="0064633B" w:rsidRDefault="0064633B">
      <w:pPr>
        <w:rPr>
          <w:color w:val="548DD4" w:themeColor="text2" w:themeTint="99"/>
        </w:rPr>
      </w:pPr>
    </w:p>
    <w:p w:rsidR="0064633B" w:rsidRDefault="006E1423">
      <w:pPr>
        <w:pStyle w:val="1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unsigned </w:t>
      </w:r>
      <w:r>
        <w:rPr>
          <w:rFonts w:hint="eastAsia"/>
          <w:color w:val="548DD4" w:themeColor="text2" w:themeTint="99"/>
        </w:rPr>
        <w:t>要在</w:t>
      </w:r>
      <w:r>
        <w:rPr>
          <w:rFonts w:hint="eastAsia"/>
          <w:color w:val="548DD4" w:themeColor="text2" w:themeTint="99"/>
        </w:rPr>
        <w:t xml:space="preserve"> not null </w:t>
      </w:r>
      <w:r>
        <w:rPr>
          <w:rFonts w:hint="eastAsia"/>
          <w:color w:val="548DD4" w:themeColor="text2" w:themeTint="99"/>
        </w:rPr>
        <w:t>前面才行：</w:t>
      </w:r>
    </w:p>
    <w:p w:rsidR="0064633B" w:rsidRDefault="006E1423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33B" w:rsidRDefault="006E14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、在设置要存储</w:t>
      </w:r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kern w:val="0"/>
          <w:sz w:val="24"/>
          <w:szCs w:val="24"/>
        </w:rPr>
        <w:t>特殊字段值时要采用，如：</w:t>
      </w:r>
      <w:r>
        <w:rPr>
          <w:rFonts w:ascii="宋体" w:eastAsia="宋体" w:hAnsi="宋体" w:cs="宋体" w:hint="eastAsia"/>
          <w:kern w:val="0"/>
          <w:sz w:val="24"/>
          <w:szCs w:val="24"/>
        </w:rPr>
        <w:t>ip int(12) unsigned not null,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这个时候一定要有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unsigned </w:t>
      </w:r>
      <w:r>
        <w:rPr>
          <w:rFonts w:ascii="宋体" w:eastAsia="宋体" w:hAnsi="宋体" w:cs="宋体" w:hint="eastAsia"/>
          <w:kern w:val="0"/>
          <w:sz w:val="24"/>
          <w:szCs w:val="24"/>
        </w:rPr>
        <w:t>不然，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128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以上的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kern w:val="0"/>
          <w:sz w:val="24"/>
          <w:szCs w:val="24"/>
        </w:rPr>
        <w:t>段不能正常保存，出现值不一样，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insert 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数据的时候要用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inet_aton(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这样来保存，然后</w:t>
      </w:r>
      <w:r>
        <w:rPr>
          <w:rFonts w:ascii="宋体" w:eastAsia="宋体" w:hAnsi="宋体" w:cs="宋体" w:hint="eastAsia"/>
          <w:kern w:val="0"/>
          <w:sz w:val="24"/>
          <w:szCs w:val="24"/>
        </w:rPr>
        <w:t>select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的时候用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inet_ntoa(ip) 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来读取。</w:t>
      </w:r>
    </w:p>
    <w:p w:rsidR="0064633B" w:rsidRDefault="006E1423">
      <w:pPr>
        <w:pStyle w:val="1"/>
        <w:ind w:left="360" w:firstLineChars="0" w:firstLine="0"/>
        <w:rPr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pStyle w:val="1"/>
        <w:ind w:left="360" w:firstLineChars="0" w:firstLine="0"/>
        <w:rPr>
          <w:color w:val="548DD4" w:themeColor="text2" w:themeTint="99"/>
        </w:rPr>
      </w:pPr>
    </w:p>
    <w:p w:rsidR="0064633B" w:rsidRDefault="006E1423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如果遇到下列情况，而且是一张表，或者多张表，可以用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迪尔卡集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来操作：</w:t>
      </w:r>
    </w:p>
    <w:p w:rsidR="0064633B" w:rsidRDefault="006E1423">
      <w:pPr>
        <w:pStyle w:val="1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360" w:firstLineChars="0" w:firstLine="0"/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>
        <w:t xml:space="preserve"> </w:t>
      </w:r>
      <w:r>
        <w:rPr>
          <w:noProof/>
        </w:rP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rPr>
          <w:color w:val="000000" w:themeColor="text1"/>
        </w:rPr>
      </w:pPr>
    </w:p>
    <w:p w:rsidR="0064633B" w:rsidRDefault="006E1423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(Innodb)</w:t>
      </w:r>
      <w:r>
        <w:rPr>
          <w:rFonts w:hint="eastAsia"/>
          <w:color w:val="000000" w:themeColor="text1"/>
        </w:rPr>
        <w:t>，表锁</w:t>
      </w:r>
      <w:r>
        <w:rPr>
          <w:rFonts w:hint="eastAsia"/>
          <w:color w:val="000000" w:themeColor="text1"/>
        </w:rPr>
        <w:t>(myisam,memory)</w:t>
      </w:r>
      <w:r>
        <w:rPr>
          <w:rFonts w:hint="eastAsia"/>
          <w:color w:val="000000" w:themeColor="text1"/>
        </w:rPr>
        <w:t>，页锁</w:t>
      </w:r>
      <w:r>
        <w:rPr>
          <w:rFonts w:hint="eastAsia"/>
          <w:color w:val="000000" w:themeColor="text1"/>
        </w:rPr>
        <w:t>(BDB)</w:t>
      </w:r>
      <w:r>
        <w:rPr>
          <w:rFonts w:hint="eastAsia"/>
          <w:color w:val="000000" w:themeColor="text1"/>
        </w:rPr>
        <w:t>浅析：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1</w:t>
      </w:r>
      <w:r>
        <w:rPr>
          <w:rFonts w:hint="eastAsia"/>
          <w:color w:val="548DD4" w:themeColor="text2" w:themeTint="99"/>
        </w:rPr>
        <w:t>、行锁优点：</w:t>
      </w:r>
      <w:r>
        <w:rPr>
          <w:rFonts w:hint="eastAsia"/>
          <w:color w:val="548DD4" w:themeColor="text2" w:themeTint="99"/>
        </w:rPr>
        <w:t>(</w:t>
      </w:r>
      <w:r>
        <w:rPr>
          <w:rFonts w:hint="eastAsia"/>
          <w:color w:val="548DD4" w:themeColor="text2" w:themeTint="99"/>
        </w:rPr>
        <w:t>可以并发处理，一般行锁还是用的比较多</w:t>
      </w:r>
      <w:r>
        <w:rPr>
          <w:rFonts w:hint="eastAsia"/>
          <w:color w:val="548DD4" w:themeColor="text2" w:themeTint="99"/>
        </w:rPr>
        <w:t>)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 xml:space="preserve">     </w:t>
      </w:r>
      <w:r>
        <w:rPr>
          <w:rFonts w:hint="eastAsia"/>
          <w:color w:val="548DD4" w:themeColor="text2" w:themeTint="99"/>
        </w:rPr>
        <w:t>储存在内存中，运行速度快；</w:t>
      </w:r>
      <w:r>
        <w:rPr>
          <w:color w:val="548DD4" w:themeColor="text2" w:themeTint="99"/>
        </w:rPr>
        <w:br/>
      </w:r>
      <w:r>
        <w:rPr>
          <w:rFonts w:hint="eastAsia"/>
          <w:color w:val="548DD4" w:themeColor="text2" w:themeTint="99"/>
        </w:rPr>
        <w:t xml:space="preserve">     </w:t>
      </w:r>
      <w:r>
        <w:rPr>
          <w:rFonts w:hint="eastAsia"/>
          <w:color w:val="548DD4" w:themeColor="text2" w:themeTint="99"/>
        </w:rPr>
        <w:t>能进行针对行的数据进行锁，并出现异常时，可以小数据进行回滚；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行锁缺点：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  <w:r>
        <w:rPr>
          <w:rFonts w:hint="eastAsia"/>
          <w:color w:val="548DD4" w:themeColor="text2" w:themeTint="99"/>
        </w:rPr>
        <w:t>消耗内存，占据的内存比较大，不适应做那些经常查询的，读操作；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I/O</w:t>
      </w:r>
      <w:r>
        <w:rPr>
          <w:rFonts w:hint="eastAsia"/>
          <w:color w:val="548DD4" w:themeColor="text2" w:themeTint="99"/>
        </w:rPr>
        <w:t>需要的量多，而且容易造成死锁；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、表锁相对其他两个优点：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可以并发处理，用</w:t>
      </w:r>
      <w:r>
        <w:rPr>
          <w:rFonts w:hint="eastAsia"/>
          <w:color w:val="FF0000"/>
        </w:rPr>
        <w:t xml:space="preserve">concurrent_insert 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)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现在的</w:t>
      </w:r>
      <w:r>
        <w:rPr>
          <w:rFonts w:hint="eastAsia"/>
          <w:color w:val="FF0000"/>
        </w:rPr>
        <w:t>myisam</w:t>
      </w:r>
      <w:r>
        <w:rPr>
          <w:rFonts w:hint="eastAsia"/>
          <w:color w:val="FF0000"/>
        </w:rPr>
        <w:t>的表锁都是默认状态</w:t>
      </w:r>
      <w:r>
        <w:rPr>
          <w:rFonts w:hint="eastAsia"/>
          <w:color w:val="FF0000"/>
        </w:rPr>
        <w:t>2 (</w:t>
      </w:r>
      <w:r>
        <w:rPr>
          <w:rFonts w:hint="eastAsia"/>
          <w:color w:val="FF0000"/>
        </w:rPr>
        <w:t>就是可以在读的同时，并发向尾部写入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但在涉及到金额的时候，要加上</w:t>
      </w:r>
      <w:r>
        <w:rPr>
          <w:rFonts w:hint="eastAsia"/>
          <w:color w:val="FF0000"/>
        </w:rPr>
        <w:t>lock table table_name write(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read) </w:t>
      </w:r>
      <w:r>
        <w:rPr>
          <w:rFonts w:hint="eastAsia"/>
          <w:color w:val="FF0000"/>
        </w:rPr>
        <w:t>来确保数据的完整性，不然一个表完成了数据操作，另外一个表可能失败，导致数据错误；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的优先级，还可以降低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的优先级，还可以使用系统提供的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max_write_lock_count</w:t>
      </w:r>
      <w:r>
        <w:rPr>
          <w:rFonts w:hint="eastAsia"/>
          <w:color w:val="FF0000"/>
        </w:rPr>
        <w:t>设置一个合适的值，来降低写的优先级，让一些读操作有机会获得锁；实在复杂的查询最好安排在闲时，比如夜间；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表锁一般用于读操作，而且严格条件下可以进行更新操作；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不会造成死锁，加锁速度快；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r>
        <w:rPr>
          <w:rFonts w:hint="eastAsia"/>
          <w:color w:val="000000" w:themeColor="text1"/>
        </w:rPr>
        <w:t>页锁是基于这两个锁之间，反应最快的还是表锁。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 table table_name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释放锁</w:t>
      </w:r>
      <w:r>
        <w:rPr>
          <w:rFonts w:hint="eastAsia"/>
          <w:color w:val="000000" w:themeColor="text1"/>
        </w:rPr>
        <w:t xml:space="preserve"> Unlock tables;</w:t>
      </w:r>
    </w:p>
    <w:p w:rsidR="0064633B" w:rsidRDefault="0064633B">
      <w:pPr>
        <w:pStyle w:val="1"/>
        <w:ind w:left="420" w:firstLineChars="0" w:firstLine="0"/>
        <w:rPr>
          <w:color w:val="000000" w:themeColor="text1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、在行锁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中，行锁的引用是基于索引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的，在数据库中要</w:t>
      </w:r>
      <w:r>
        <w:rPr>
          <w:rFonts w:hint="eastAsia"/>
          <w:color w:val="000000" w:themeColor="text1"/>
        </w:rPr>
        <w:t xml:space="preserve">begin </w:t>
      </w:r>
      <w:r>
        <w:rPr>
          <w:rFonts w:hint="eastAsia"/>
          <w:color w:val="000000" w:themeColor="text1"/>
        </w:rPr>
        <w:t>启用事务</w:t>
      </w:r>
      <w:r>
        <w:rPr>
          <w:rFonts w:hint="eastAsia"/>
          <w:color w:val="000000" w:themeColor="text1"/>
        </w:rPr>
        <w:t xml:space="preserve">,commit </w:t>
      </w:r>
      <w:r>
        <w:rPr>
          <w:rFonts w:hint="eastAsia"/>
          <w:color w:val="000000" w:themeColor="text1"/>
        </w:rPr>
        <w:t>结束事务，其中也可以利用</w:t>
      </w:r>
      <w:r>
        <w:rPr>
          <w:rFonts w:hint="eastAsia"/>
          <w:color w:val="000000" w:themeColor="text1"/>
        </w:rPr>
        <w:t>rollback;</w:t>
      </w:r>
      <w:r>
        <w:rPr>
          <w:rFonts w:hint="eastAsia"/>
          <w:color w:val="000000" w:themeColor="text1"/>
        </w:rPr>
        <w:t>在提交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前进行回滚；在行锁中可以使用</w:t>
      </w:r>
      <w:r>
        <w:rPr>
          <w:rFonts w:hint="eastAsia"/>
          <w:color w:val="000000" w:themeColor="text1"/>
        </w:rPr>
        <w:t xml:space="preserve"> 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for update;</w:t>
      </w:r>
      <w:r>
        <w:rPr>
          <w:rFonts w:hint="eastAsia"/>
          <w:color w:val="000000" w:themeColor="text1"/>
        </w:rPr>
        <w:t>来进行排他锁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lock in share mode;</w:t>
      </w:r>
      <w:r>
        <w:rPr>
          <w:rFonts w:hint="eastAsia"/>
          <w:color w:val="000000" w:themeColor="text1"/>
        </w:rPr>
        <w:t>来进行共享锁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但记得，都基于事务的开始和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索引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>但是在要对表进行复杂操作或者太多行数据更新的话，</w:t>
      </w:r>
      <w:r>
        <w:rPr>
          <w:rFonts w:hint="eastAsia"/>
          <w:color w:val="548DD4" w:themeColor="text2" w:themeTint="99"/>
        </w:rPr>
        <w:t>InnoDB</w:t>
      </w:r>
      <w:r>
        <w:rPr>
          <w:rFonts w:hint="eastAsia"/>
          <w:color w:val="548DD4" w:themeColor="text2" w:themeTint="99"/>
        </w:rPr>
        <w:t>才采用表锁，太多这种操</w:t>
      </w:r>
      <w:r>
        <w:rPr>
          <w:rFonts w:hint="eastAsia"/>
          <w:color w:val="548DD4" w:themeColor="text2" w:themeTint="99"/>
        </w:rPr>
        <w:t>作就建议使用</w:t>
      </w:r>
      <w:r>
        <w:rPr>
          <w:rFonts w:hint="eastAsia"/>
          <w:color w:val="548DD4" w:themeColor="text2" w:themeTint="99"/>
        </w:rPr>
        <w:t>MyISAM</w:t>
      </w:r>
      <w:r>
        <w:rPr>
          <w:rFonts w:hint="eastAsia"/>
          <w:color w:val="548DD4" w:themeColor="text2" w:themeTint="99"/>
        </w:rPr>
        <w:t>表了。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表锁可以采用：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SET AUTOCOMMIT=0;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LOCK TABLES tb WRITE;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Insert </w:t>
      </w:r>
      <w:r>
        <w:rPr>
          <w:rFonts w:hint="eastAsia"/>
          <w:color w:val="548DD4" w:themeColor="text2" w:themeTint="99"/>
        </w:rPr>
        <w:t xml:space="preserve">into table_name </w:t>
      </w:r>
      <w:r>
        <w:rPr>
          <w:color w:val="548DD4" w:themeColor="text2" w:themeTint="99"/>
        </w:rPr>
        <w:t>…</w:t>
      </w:r>
      <w:r>
        <w:rPr>
          <w:rFonts w:hint="eastAsia"/>
          <w:color w:val="548DD4" w:themeColor="text2" w:themeTint="99"/>
        </w:rPr>
        <w:t>..;</w:t>
      </w:r>
    </w:p>
    <w:p w:rsidR="0064633B" w:rsidRDefault="006E142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UNLOCK TABLES;</w:t>
      </w:r>
    </w:p>
    <w:p w:rsidR="0064633B" w:rsidRDefault="0064633B">
      <w:pPr>
        <w:pStyle w:val="1"/>
        <w:ind w:left="420" w:firstLineChars="0" w:firstLine="0"/>
        <w:rPr>
          <w:color w:val="FF0000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、间隙锁：就是进行范围查询的时候不匹配的值，成为“间隙</w:t>
      </w:r>
      <w:r>
        <w:rPr>
          <w:rFonts w:hint="eastAsia"/>
          <w:color w:val="000000" w:themeColor="text1"/>
        </w:rPr>
        <w:t>(GAP)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,mysql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 InnoDB </w:t>
      </w:r>
      <w:r>
        <w:rPr>
          <w:rFonts w:hint="eastAsia"/>
          <w:color w:val="000000" w:themeColor="text1"/>
        </w:rPr>
        <w:t>会给其加“间隙锁”；如果是在并发的情况下，“间隙锁”会容易造成等待锁太久，所以在业务逻辑尽量用相等的来查询；</w:t>
      </w:r>
    </w:p>
    <w:p w:rsidR="0064633B" w:rsidRDefault="0064633B">
      <w:pPr>
        <w:pStyle w:val="1"/>
        <w:ind w:left="420" w:firstLineChars="0" w:firstLine="0"/>
        <w:rPr>
          <w:color w:val="000000" w:themeColor="text1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脏读：读取未提交的数据，比如转钱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转了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通知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查询到钱了，但第二条数据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还没执行，事务还没提交，则实际上</w:t>
      </w:r>
      <w:r>
        <w:rPr>
          <w:rFonts w:hint="eastAsia"/>
          <w:color w:val="000000" w:themeColor="text1"/>
        </w:rPr>
        <w:t xml:space="preserve"> b </w:t>
      </w:r>
      <w:r>
        <w:rPr>
          <w:rFonts w:hint="eastAsia"/>
          <w:color w:val="000000" w:themeColor="text1"/>
        </w:rPr>
        <w:t>也还没收到钱，因为事务没提交，会回滚；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00" w:themeColor="text1"/>
        </w:rPr>
        <w:lastRenderedPageBreak/>
        <w:t>事务的隔离性有四个特点：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FF"/>
        </w:rPr>
        <w:t>结合了</w:t>
      </w:r>
      <w:r>
        <w:rPr>
          <w:rFonts w:hint="eastAsia"/>
          <w:color w:val="0000FF"/>
        </w:rPr>
        <w:t>Lock</w:t>
      </w:r>
      <w:r>
        <w:rPr>
          <w:rFonts w:hint="eastAsia"/>
          <w:color w:val="0000FF"/>
        </w:rPr>
        <w:t>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</w:t>
      </w:r>
      <w:r>
        <w:rPr>
          <w:rFonts w:hint="eastAsia"/>
          <w:color w:val="0000FF"/>
        </w:rPr>
        <w:t>Innodb</w:t>
      </w:r>
      <w:r>
        <w:rPr>
          <w:rFonts w:hint="eastAsia"/>
          <w:color w:val="0000FF"/>
        </w:rPr>
        <w:t>有</w:t>
      </w:r>
      <w:r>
        <w:rPr>
          <w:rFonts w:hint="eastAsia"/>
          <w:color w:val="0000FF"/>
        </w:rPr>
        <w:t xml:space="preserve">RedoLog 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 xml:space="preserve"> Undo Log </w:t>
      </w:r>
      <w:r>
        <w:rPr>
          <w:rFonts w:hint="eastAsia"/>
          <w:color w:val="0000FF"/>
        </w:rPr>
        <w:t>两个日志来实现事务的隔离性；</w:t>
      </w:r>
    </w:p>
    <w:p w:rsidR="0064633B" w:rsidRDefault="006E1423">
      <w:pPr>
        <w:pStyle w:val="1"/>
        <w:ind w:left="420" w:firstLineChars="0" w:firstLine="0"/>
        <w:rPr>
          <w:rFonts w:ascii="Arial" w:eastAsia="宋体" w:hAnsi="Arial" w:cs="Arial"/>
          <w:color w:val="FF0000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FF0000"/>
        </w:rPr>
        <w:t xml:space="preserve">Redo </w:t>
      </w:r>
      <w:r>
        <w:rPr>
          <w:rFonts w:hint="eastAsia"/>
          <w:color w:val="FF0000"/>
        </w:rPr>
        <w:t>是存储执行完成后的事务的数据，也就是</w:t>
      </w:r>
      <w:r>
        <w:rPr>
          <w:rFonts w:hint="eastAsia"/>
          <w:color w:val="FF0000"/>
        </w:rPr>
        <w:t xml:space="preserve">commit </w:t>
      </w:r>
      <w:r>
        <w:rPr>
          <w:rFonts w:hint="eastAsia"/>
          <w:color w:val="FF0000"/>
        </w:rPr>
        <w:t>后，</w:t>
      </w:r>
      <w:r>
        <w:rPr>
          <w:rFonts w:ascii="Arial" w:eastAsia="宋体" w:hAnsi="Arial" w:cs="Arial"/>
          <w:color w:val="FF0000"/>
          <w:szCs w:val="21"/>
          <w:shd w:val="clear" w:color="auto" w:fill="FFFFFF"/>
        </w:rPr>
        <w:t>记录文件是</w:t>
      </w:r>
      <w:r>
        <w:rPr>
          <w:rFonts w:ascii="Arial" w:eastAsia="宋体" w:hAnsi="Arial" w:cs="Arial"/>
          <w:color w:val="FF0000"/>
          <w:szCs w:val="21"/>
          <w:shd w:val="clear" w:color="auto" w:fill="FFFFFF"/>
        </w:rPr>
        <w:t>ib_logfile0 ib_logfile1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；</w:t>
      </w:r>
    </w:p>
    <w:p w:rsidR="0064633B" w:rsidRDefault="006E1423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   Undo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是记录未提交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commit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事务的数据，默认情况下是写入表空间的；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)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可串行化</w:t>
      </w:r>
      <w:r>
        <w:rPr>
          <w:rFonts w:hint="eastAsia"/>
          <w:color w:val="000000" w:themeColor="text1"/>
        </w:rPr>
        <w:t>(Serializable):</w:t>
      </w:r>
      <w:r>
        <w:rPr>
          <w:rFonts w:hint="eastAsia"/>
          <w:color w:val="000000" w:themeColor="text1"/>
        </w:rPr>
        <w:t>可避免脏读、不可重复读、幻读的发生；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可重复读</w:t>
      </w:r>
      <w:r>
        <w:rPr>
          <w:rFonts w:hint="eastAsia"/>
          <w:color w:val="000000" w:themeColor="text1"/>
        </w:rPr>
        <w:t>(repeatable read):</w:t>
      </w:r>
      <w:r>
        <w:rPr>
          <w:rFonts w:hint="eastAsia"/>
          <w:color w:val="000000" w:themeColor="text1"/>
        </w:rPr>
        <w:t>可避免脏读、幻读的发生；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已提交读</w:t>
      </w:r>
      <w:r>
        <w:rPr>
          <w:rFonts w:hint="eastAsia"/>
          <w:color w:val="000000" w:themeColor="text1"/>
        </w:rPr>
        <w:t>(Read commited):</w:t>
      </w:r>
      <w:r>
        <w:rPr>
          <w:rFonts w:hint="eastAsia"/>
          <w:color w:val="000000" w:themeColor="text1"/>
        </w:rPr>
        <w:t>避免脏读的发生；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未提交读</w:t>
      </w:r>
      <w:r>
        <w:rPr>
          <w:color w:val="000000" w:themeColor="text1"/>
        </w:rPr>
        <w:t>:(</w:t>
      </w:r>
      <w:r>
        <w:rPr>
          <w:rFonts w:hint="eastAsia"/>
          <w:color w:val="000000" w:themeColor="text1"/>
        </w:rPr>
        <w:t>Read uncommitted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最低级别，任何情况都无法保证；</w:t>
      </w:r>
    </w:p>
    <w:p w:rsidR="0064633B" w:rsidRDefault="0064633B">
      <w:pPr>
        <w:rPr>
          <w:color w:val="000000" w:themeColor="text1"/>
        </w:rPr>
      </w:pPr>
    </w:p>
    <w:p w:rsidR="0064633B" w:rsidRDefault="006E1423">
      <w:pPr>
        <w:pStyle w:val="HTML"/>
        <w:ind w:firstLine="480"/>
        <w:rPr>
          <w:color w:val="000000"/>
          <w:sz w:val="18"/>
          <w:szCs w:val="18"/>
        </w:rPr>
      </w:pPr>
      <w:r>
        <w:rPr>
          <w:rFonts w:hint="eastAsia"/>
          <w:color w:val="000000" w:themeColor="text1"/>
        </w:rPr>
        <w:t>可以用</w:t>
      </w:r>
      <w:r>
        <w:rPr>
          <w:rFonts w:hint="eastAsia"/>
          <w:color w:val="000000" w:themeColor="text1"/>
        </w:rPr>
        <w:t xml:space="preserve">show variables like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%iso%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来查看当前状态，然后可以用</w:t>
      </w:r>
      <w:r>
        <w:rPr>
          <w:rFonts w:hint="eastAsia"/>
          <w:color w:val="000000" w:themeColor="text1"/>
        </w:rPr>
        <w:t xml:space="preserve">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</w:t>
      </w:r>
      <w:r>
        <w:rPr>
          <w:color w:val="000000"/>
          <w:sz w:val="18"/>
          <w:szCs w:val="18"/>
        </w:rPr>
        <w:t>隔离级别名称</w:t>
      </w:r>
      <w:r>
        <w:rPr>
          <w:rFonts w:hint="eastAsia"/>
          <w:color w:val="000000"/>
          <w:sz w:val="18"/>
          <w:szCs w:val="18"/>
        </w:rPr>
        <w:t>（比如：</w:t>
      </w:r>
      <w:r>
        <w:rPr>
          <w:rFonts w:hint="eastAsia"/>
          <w:color w:val="000000"/>
          <w:sz w:val="18"/>
          <w:szCs w:val="18"/>
        </w:rPr>
        <w:t>read-uncommitted</w:t>
      </w:r>
      <w:r>
        <w:rPr>
          <w:rFonts w:hint="eastAsia"/>
          <w:color w:val="000000"/>
          <w:sz w:val="18"/>
          <w:szCs w:val="18"/>
        </w:rPr>
        <w:t>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 w:rsidR="0064633B" w:rsidRDefault="0064633B">
      <w:pPr>
        <w:pStyle w:val="HTML"/>
        <w:ind w:firstLine="480"/>
        <w:rPr>
          <w:color w:val="000000"/>
          <w:sz w:val="18"/>
          <w:szCs w:val="18"/>
        </w:rPr>
      </w:pPr>
    </w:p>
    <w:p w:rsidR="0064633B" w:rsidRDefault="0064633B">
      <w:pPr>
        <w:pStyle w:val="HTML"/>
        <w:rPr>
          <w:color w:val="000000"/>
          <w:sz w:val="18"/>
          <w:szCs w:val="18"/>
        </w:rPr>
      </w:pPr>
    </w:p>
    <w:p w:rsidR="0064633B" w:rsidRDefault="006E1423">
      <w:pPr>
        <w:pStyle w:val="HTML"/>
        <w:numPr>
          <w:ilvl w:val="0"/>
          <w:numId w:val="4"/>
        </w:numPr>
        <w:ind w:firstLine="480"/>
        <w:rPr>
          <w:color w:val="000000"/>
        </w:rPr>
      </w:pPr>
      <w:r>
        <w:rPr>
          <w:rFonts w:hint="eastAsia"/>
          <w:color w:val="000000"/>
        </w:rPr>
        <w:t xml:space="preserve">varchar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char </w:t>
      </w:r>
      <w:r>
        <w:rPr>
          <w:rFonts w:hint="eastAsia"/>
          <w:color w:val="000000"/>
        </w:rPr>
        <w:t>的区别：</w:t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Varchar:</w:t>
      </w:r>
      <w:r>
        <w:rPr>
          <w:rFonts w:hint="eastAsia"/>
          <w:color w:val="000000"/>
        </w:rPr>
        <w:t>储存的字符有</w:t>
      </w:r>
      <w:r>
        <w:rPr>
          <w:rFonts w:hint="eastAsia"/>
          <w:color w:val="000000"/>
        </w:rPr>
        <w:t>645</w:t>
      </w:r>
      <w:r>
        <w:rPr>
          <w:rFonts w:hint="eastAsia"/>
          <w:color w:val="000000"/>
        </w:rPr>
        <w:t>个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，并在</w:t>
      </w:r>
      <w:r>
        <w:rPr>
          <w:rFonts w:hint="eastAsia"/>
          <w:color w:val="000000"/>
        </w:rPr>
        <w:t>255</w:t>
      </w:r>
      <w:r>
        <w:rPr>
          <w:rFonts w:hint="eastAsia"/>
          <w:color w:val="000000"/>
        </w:rPr>
        <w:t>字符内储存时，额外多一个字符，用于少更新，并不知道长度的，或者大于</w:t>
      </w:r>
      <w:r>
        <w:rPr>
          <w:rFonts w:hint="eastAsia"/>
          <w:color w:val="000000"/>
        </w:rPr>
        <w:t>255</w:t>
      </w:r>
      <w:r>
        <w:rPr>
          <w:rFonts w:hint="eastAsia"/>
          <w:color w:val="000000"/>
        </w:rPr>
        <w:t>长度的；</w:t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Char</w:t>
      </w:r>
      <w:r>
        <w:rPr>
          <w:rFonts w:hint="eastAsia"/>
          <w:color w:val="000000"/>
        </w:rPr>
        <w:t>：储存字符有</w:t>
      </w:r>
      <w:r>
        <w:rPr>
          <w:rFonts w:hint="eastAsia"/>
          <w:color w:val="000000"/>
        </w:rPr>
        <w:t>255</w:t>
      </w:r>
      <w:r>
        <w:rPr>
          <w:rFonts w:hint="eastAsia"/>
          <w:color w:val="000000"/>
        </w:rPr>
        <w:t>个，固定长度，一般用于身份证，手机号码，姓名等近似值长度的字符串；</w:t>
      </w:r>
    </w:p>
    <w:p w:rsidR="0064633B" w:rsidRDefault="0064633B">
      <w:pPr>
        <w:pStyle w:val="HTML"/>
        <w:rPr>
          <w:color w:val="000000"/>
        </w:rPr>
      </w:pP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8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datetime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timestamp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date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time</w:t>
      </w:r>
      <w:r>
        <w:rPr>
          <w:rFonts w:hint="eastAsia"/>
          <w:color w:val="000000"/>
        </w:rPr>
        <w:t>的区别：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Datetime</w:t>
      </w:r>
      <w:r>
        <w:rPr>
          <w:rFonts w:hint="eastAsia"/>
          <w:color w:val="000000"/>
        </w:rPr>
        <w:t>：不受时区影响，以</w:t>
      </w:r>
      <w:r>
        <w:rPr>
          <w:rFonts w:hint="eastAsia"/>
          <w:color w:val="000000"/>
        </w:rPr>
        <w:t xml:space="preserve">1000-01-01 </w:t>
      </w:r>
      <w:r>
        <w:rPr>
          <w:rFonts w:hint="eastAsia"/>
          <w:color w:val="000000"/>
        </w:rPr>
        <w:t>到</w:t>
      </w:r>
      <w:r>
        <w:rPr>
          <w:rFonts w:hint="eastAsia"/>
          <w:color w:val="000000"/>
        </w:rPr>
        <w:t xml:space="preserve"> 9999-12-12 </w:t>
      </w:r>
      <w:r>
        <w:rPr>
          <w:rFonts w:hint="eastAsia"/>
          <w:color w:val="000000"/>
        </w:rPr>
        <w:t>这样的格式范围储存；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Timestamp</w:t>
      </w:r>
      <w:r>
        <w:rPr>
          <w:rFonts w:hint="eastAsia"/>
          <w:color w:val="000000"/>
        </w:rPr>
        <w:t>：受时区影响，以</w:t>
      </w:r>
      <w:r>
        <w:rPr>
          <w:rFonts w:hint="eastAsia"/>
          <w:color w:val="000000"/>
        </w:rPr>
        <w:t xml:space="preserve">1970-01-01 </w:t>
      </w:r>
      <w:r>
        <w:rPr>
          <w:rFonts w:hint="eastAsia"/>
          <w:color w:val="000000"/>
        </w:rPr>
        <w:t>到</w:t>
      </w:r>
      <w:r>
        <w:rPr>
          <w:rFonts w:hint="eastAsia"/>
          <w:color w:val="000000"/>
        </w:rPr>
        <w:t xml:space="preserve"> 2038-12-12 </w:t>
      </w:r>
      <w:r>
        <w:rPr>
          <w:rFonts w:hint="eastAsia"/>
          <w:color w:val="000000"/>
        </w:rPr>
        <w:t>这样的格式范围显示，并且行更新后，第一个的</w:t>
      </w:r>
      <w:r>
        <w:rPr>
          <w:rFonts w:hint="eastAsia"/>
          <w:color w:val="000000"/>
        </w:rPr>
        <w:t>timestamp</w:t>
      </w:r>
      <w:r>
        <w:rPr>
          <w:rFonts w:hint="eastAsia"/>
          <w:color w:val="000000"/>
        </w:rPr>
        <w:t>会自动更新；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Date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是显示</w:t>
      </w:r>
      <w:r>
        <w:rPr>
          <w:rFonts w:hint="eastAsia"/>
          <w:color w:val="000000"/>
        </w:rPr>
        <w:t xml:space="preserve"> YYYY-mm-dd </w:t>
      </w:r>
      <w:r>
        <w:rPr>
          <w:rFonts w:hint="eastAsia"/>
          <w:color w:val="000000"/>
        </w:rPr>
        <w:t>这样的格式，一般用来保存生日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建议用这种，不要用字符串来用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 xml:space="preserve">Time:  </w:t>
      </w:r>
      <w:r>
        <w:rPr>
          <w:rFonts w:hint="eastAsia"/>
          <w:color w:val="000000"/>
        </w:rPr>
        <w:t>是显示</w:t>
      </w:r>
      <w:r>
        <w:rPr>
          <w:rFonts w:hint="eastAsia"/>
          <w:color w:val="000000"/>
        </w:rPr>
        <w:t xml:space="preserve">HH:mm:ss </w:t>
      </w:r>
      <w:r>
        <w:rPr>
          <w:rFonts w:hint="eastAsia"/>
          <w:color w:val="000000"/>
        </w:rPr>
        <w:t>这样的格式来显示</w:t>
      </w:r>
    </w:p>
    <w:p w:rsidR="0064633B" w:rsidRDefault="0064633B">
      <w:pPr>
        <w:pStyle w:val="HTML"/>
        <w:ind w:firstLine="480"/>
        <w:rPr>
          <w:color w:val="000000"/>
        </w:rPr>
      </w:pPr>
    </w:p>
    <w:p w:rsidR="0064633B" w:rsidRDefault="006E1423">
      <w:pPr>
        <w:pStyle w:val="HTML"/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二进制日志</w:t>
      </w:r>
    </w:p>
    <w:p w:rsidR="0064633B" w:rsidRDefault="006E1423">
      <w:pPr>
        <w:pStyle w:val="HTML"/>
      </w:pPr>
      <w:r>
        <w:rPr>
          <w:noProof/>
        </w:rPr>
        <w:drawing>
          <wp:inline distT="0" distB="0" distL="114300" distR="114300">
            <wp:extent cx="4199890" cy="11430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</w:pPr>
      <w:r>
        <w:rPr>
          <w:rFonts w:ascii="PingFang SC" w:eastAsia="PingFang SC" w:hAnsi="PingFang SC" w:cs="PingFang SC"/>
          <w:color w:val="454545"/>
          <w:shd w:val="clear" w:color="auto" w:fill="FFFFFF"/>
        </w:rPr>
        <w:t>在</w:t>
      </w:r>
      <w:r>
        <w:rPr>
          <w:rFonts w:ascii="PingFang SC" w:eastAsia="PingFang SC" w:hAnsi="PingFang SC" w:cs="PingFang SC"/>
          <w:color w:val="454545"/>
          <w:shd w:val="clear" w:color="auto" w:fill="FFFFFF"/>
        </w:rPr>
        <w:t>mysqld</w:t>
      </w:r>
      <w:r>
        <w:rPr>
          <w:rFonts w:ascii="PingFang SC" w:eastAsia="PingFang SC" w:hAnsi="PingFang SC" w:cs="PingFang SC"/>
          <w:color w:val="454545"/>
          <w:shd w:val="clear" w:color="auto" w:fill="FFFFFF"/>
        </w:rPr>
        <w:t>配置项下面加上</w:t>
      </w:r>
      <w:r>
        <w:rPr>
          <w:rFonts w:ascii="PingFang SC" w:eastAsia="PingFang SC" w:hAnsi="PingFang SC" w:cs="PingFang SC"/>
          <w:color w:val="454545"/>
          <w:shd w:val="clear" w:color="auto" w:fill="FFFFFF"/>
        </w:rPr>
        <w:t>log_bin=mysql_bin</w:t>
      </w:r>
      <w:r>
        <w:rPr>
          <w:rFonts w:ascii="PingFang SC" w:hAnsi="PingFang SC" w:cs="PingFang SC" w:hint="eastAsia"/>
          <w:color w:val="454545"/>
          <w:shd w:val="clear" w:color="auto" w:fill="FFFFFF"/>
        </w:rPr>
        <w:t>，</w:t>
      </w:r>
      <w:r>
        <w:rPr>
          <w:rFonts w:ascii="PingFang SC" w:hAnsi="PingFang SC" w:cs="PingFang SC" w:hint="eastAsia"/>
          <w:color w:val="454545"/>
          <w:shd w:val="clear" w:color="auto" w:fill="FFFFFF"/>
        </w:rPr>
        <w:t>然后重启就可以了</w:t>
      </w:r>
    </w:p>
    <w:p w:rsidR="0064633B" w:rsidRDefault="006E1423">
      <w:pPr>
        <w:pStyle w:val="HTML"/>
      </w:pPr>
      <w:r>
        <w:rPr>
          <w:noProof/>
        </w:rPr>
        <w:lastRenderedPageBreak/>
        <w:drawing>
          <wp:inline distT="0" distB="0" distL="114300" distR="114300">
            <wp:extent cx="3752215" cy="8191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</w:pPr>
      <w:r>
        <w:rPr>
          <w:noProof/>
        </w:rPr>
        <w:drawing>
          <wp:inline distT="0" distB="0" distL="114300" distR="114300">
            <wp:extent cx="5271770" cy="235267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noProof/>
        </w:rPr>
        <w:drawing>
          <wp:inline distT="0" distB="0" distL="114300" distR="114300">
            <wp:extent cx="4409440" cy="16764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rPr>
          <w:color w:val="000000" w:themeColor="text1"/>
        </w:rPr>
      </w:pPr>
      <w:r>
        <w:rPr>
          <w:rFonts w:hint="eastAsia"/>
          <w:color w:val="000000" w:themeColor="text1"/>
        </w:rPr>
        <w:t>记得在</w:t>
      </w:r>
      <w:r>
        <w:rPr>
          <w:rFonts w:hint="eastAsia"/>
          <w:color w:val="000000" w:themeColor="text1"/>
        </w:rPr>
        <w:t>MySQL5.7</w:t>
      </w:r>
      <w:r>
        <w:rPr>
          <w:rFonts w:hint="eastAsia"/>
          <w:color w:val="000000" w:themeColor="text1"/>
        </w:rPr>
        <w:t>以后开始，有个</w:t>
      </w:r>
      <w:r>
        <w:rPr>
          <w:rFonts w:hint="eastAsia"/>
          <w:color w:val="000000" w:themeColor="text1"/>
        </w:rPr>
        <w:t xml:space="preserve">binlog_row_image=full,[minimal] </w:t>
      </w:r>
      <w:r>
        <w:rPr>
          <w:rFonts w:hint="eastAsia"/>
          <w:color w:val="000000" w:themeColor="text1"/>
        </w:rPr>
        <w:t>来进行控制储存二进制日志来记录是修改一列，但保存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列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就一张表里的，无关的也记录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；也有只记录修改列的；设置此参数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binlog_row_image 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'minimal'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633B" w:rsidRDefault="0064633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64633B" w:rsidRDefault="006E1423">
      <w:pPr>
        <w:pStyle w:val="HTML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主从服务器：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DB</w:t>
      </w:r>
      <w:r>
        <w:rPr>
          <w:rFonts w:ascii="Courier New" w:hAnsi="Courier New" w:cs="Courier New" w:hint="eastAsia"/>
          <w:color w:val="000000"/>
          <w:sz w:val="18"/>
          <w:szCs w:val="18"/>
        </w:rPr>
        <w:t>服务器上建立复制账号：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CREATE USER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IP</w:t>
      </w:r>
      <w:r>
        <w:rPr>
          <w:rFonts w:ascii="Courier New" w:hAnsi="Courier New" w:cs="Courier New" w:hint="eastAsia"/>
          <w:color w:val="000000"/>
          <w:sz w:val="18"/>
          <w:szCs w:val="18"/>
        </w:rPr>
        <w:t>段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identified by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GRANT REPLICATION SLAVE ON *.* TO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IP</w:t>
      </w:r>
      <w:r>
        <w:rPr>
          <w:rFonts w:ascii="Courier New" w:hAnsi="Courier New" w:cs="Courier New" w:hint="eastAsia"/>
          <w:color w:val="000000"/>
          <w:sz w:val="18"/>
          <w:szCs w:val="18"/>
        </w:rPr>
        <w:t>段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复制配置步骤：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配置主数据库服务器：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bin_log = mysql-bin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server_id = 100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配置从数据库服务器：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bin_log = mysql-bin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server_id = 101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relay_log = mysql-relay-bin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（这里是中心日志的名字）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log_slave_update = on [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可选</w:t>
      </w:r>
      <w:r>
        <w:rPr>
          <w:rFonts w:ascii="Courier New" w:hAnsi="Courier New" w:cs="Courier New" w:hint="eastAsia"/>
          <w:color w:val="000000"/>
          <w:sz w:val="18"/>
          <w:szCs w:val="18"/>
        </w:rPr>
        <w:t>]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 xml:space="preserve">     read_only = on [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可选</w:t>
      </w:r>
      <w:r>
        <w:rPr>
          <w:rFonts w:ascii="Courier New" w:hAnsi="Courier New" w:cs="Courier New" w:hint="eastAsia"/>
          <w:color w:val="000000"/>
          <w:sz w:val="18"/>
          <w:szCs w:val="18"/>
        </w:rPr>
        <w:t>]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初始化从服务器数据：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M</w:t>
      </w:r>
      <w:r>
        <w:rPr>
          <w:rFonts w:ascii="Courier New" w:hAnsi="Courier New" w:cs="Courier New" w:hint="eastAsia"/>
          <w:color w:val="000000"/>
          <w:sz w:val="18"/>
          <w:szCs w:val="18"/>
        </w:rPr>
        <w:t>ysqldump --master-data=2-single-transaction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X</w:t>
      </w:r>
      <w:r>
        <w:rPr>
          <w:rFonts w:ascii="Courier New" w:hAnsi="Courier New" w:cs="Courier New" w:hint="eastAsia"/>
          <w:color w:val="000000"/>
          <w:sz w:val="18"/>
          <w:szCs w:val="18"/>
        </w:rPr>
        <w:t>trabackup --slave-info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启动复制连路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CHANGE MASTER TO MASTER_HOST =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master_host_ip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MASTER_USER = 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MASTER_PASSWORD=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MASTER_LOG_FILE=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mysql_log_file_name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MASTER_LOG_POS=4;</w:t>
      </w:r>
    </w:p>
    <w:p w:rsidR="002E6F3D" w:rsidRDefault="002E6F3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2E6F3D" w:rsidRDefault="002E6F3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MySQL</w:t>
      </w:r>
      <w:r>
        <w:rPr>
          <w:rFonts w:ascii="Courier New" w:hAnsi="Courier New" w:cs="Courier New" w:hint="eastAsia"/>
          <w:color w:val="000000"/>
          <w:sz w:val="18"/>
          <w:szCs w:val="18"/>
        </w:rPr>
        <w:t>常用日期函数</w:t>
      </w:r>
    </w:p>
    <w:p w:rsidR="002E6F3D" w:rsidRDefault="002E6F3D" w:rsidP="002E6F3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1)select dayname() 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dayname(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2017-11-01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返回这个时候的星期几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英文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 w:rsidR="007D38D4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2E6F3D" w:rsidRDefault="002E6F3D" w:rsidP="002E6F3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2)select weekday(),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weekday(</w:t>
      </w:r>
      <w:r>
        <w:rPr>
          <w:rFonts w:ascii="Courier New" w:hAnsi="Courier New" w:cs="Courier New"/>
          <w:color w:val="000000"/>
          <w:sz w:val="18"/>
          <w:szCs w:val="18"/>
        </w:rPr>
        <w:t>now()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返回星期几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数字，返回</w:t>
      </w:r>
      <w:r>
        <w:rPr>
          <w:rFonts w:ascii="Courier New" w:hAnsi="Courier New" w:cs="Courier New" w:hint="eastAsia"/>
          <w:color w:val="000000"/>
          <w:sz w:val="18"/>
          <w:szCs w:val="18"/>
        </w:rPr>
        <w:t>0</w:t>
      </w:r>
      <w:r>
        <w:rPr>
          <w:rFonts w:ascii="Courier New" w:hAnsi="Courier New" w:cs="Courier New" w:hint="eastAsia"/>
          <w:color w:val="000000"/>
          <w:sz w:val="18"/>
          <w:szCs w:val="18"/>
        </w:rPr>
        <w:t>是表示星期一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 w:rsidR="0029118A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E1423" w:rsidRDefault="006E1423" w:rsidP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3)select quarter(),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quarter(now())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返回现在是今年第几个季度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  <w:bookmarkStart w:id="0" w:name="_GoBack"/>
      <w:bookmarkEnd w:id="0"/>
    </w:p>
    <w:sectPr w:rsidR="006E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B36B9"/>
    <w:multiLevelType w:val="hybridMultilevel"/>
    <w:tmpl w:val="CDDAB700"/>
    <w:lvl w:ilvl="0" w:tplc="E06E7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137E4"/>
    <w:multiLevelType w:val="singleLevel"/>
    <w:tmpl w:val="59C137E4"/>
    <w:lvl w:ilvl="0">
      <w:start w:val="7"/>
      <w:numFmt w:val="decimal"/>
      <w:suff w:val="nothing"/>
      <w:lvlText w:val="%1、"/>
      <w:lvlJc w:val="left"/>
    </w:lvl>
  </w:abstractNum>
  <w:abstractNum w:abstractNumId="4">
    <w:nsid w:val="59C1BDAF"/>
    <w:multiLevelType w:val="singleLevel"/>
    <w:tmpl w:val="59C1BDAF"/>
    <w:lvl w:ilvl="0">
      <w:start w:val="9"/>
      <w:numFmt w:val="decimal"/>
      <w:suff w:val="nothing"/>
      <w:lvlText w:val="%1、"/>
      <w:lvlJc w:val="left"/>
    </w:lvl>
  </w:abstractNum>
  <w:abstractNum w:abstractNumId="5">
    <w:nsid w:val="59C3B73E"/>
    <w:multiLevelType w:val="singleLevel"/>
    <w:tmpl w:val="59C3B73E"/>
    <w:lvl w:ilvl="0">
      <w:start w:val="1"/>
      <w:numFmt w:val="decimal"/>
      <w:suff w:val="nothing"/>
      <w:lvlText w:val="%1)"/>
      <w:lvlJc w:val="left"/>
    </w:lvl>
  </w:abstractNum>
  <w:abstractNum w:abstractNumId="6">
    <w:nsid w:val="7FE420E0"/>
    <w:multiLevelType w:val="multilevel"/>
    <w:tmpl w:val="7FE420E0"/>
    <w:lvl w:ilvl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29118A"/>
    <w:rsid w:val="002E6F3D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4633B"/>
    <w:rsid w:val="006C075B"/>
    <w:rsid w:val="006E1423"/>
    <w:rsid w:val="007D38D4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  <w:rsid w:val="01633E79"/>
    <w:rsid w:val="02080D23"/>
    <w:rsid w:val="0223665B"/>
    <w:rsid w:val="037206C2"/>
    <w:rsid w:val="03AA6913"/>
    <w:rsid w:val="0578181B"/>
    <w:rsid w:val="05E1282F"/>
    <w:rsid w:val="0C5257EB"/>
    <w:rsid w:val="0E7C2296"/>
    <w:rsid w:val="12701901"/>
    <w:rsid w:val="132D0E7B"/>
    <w:rsid w:val="13843A92"/>
    <w:rsid w:val="14854CAF"/>
    <w:rsid w:val="15C81EB3"/>
    <w:rsid w:val="19327B11"/>
    <w:rsid w:val="1A191AB8"/>
    <w:rsid w:val="1AF87A37"/>
    <w:rsid w:val="21267E13"/>
    <w:rsid w:val="256C1C4B"/>
    <w:rsid w:val="28756EF3"/>
    <w:rsid w:val="28D703A4"/>
    <w:rsid w:val="2A884DBE"/>
    <w:rsid w:val="2B526AE8"/>
    <w:rsid w:val="2B647498"/>
    <w:rsid w:val="2E117F66"/>
    <w:rsid w:val="32873FB8"/>
    <w:rsid w:val="33B56C58"/>
    <w:rsid w:val="386D658C"/>
    <w:rsid w:val="3A3A54EA"/>
    <w:rsid w:val="47082F44"/>
    <w:rsid w:val="48347F0A"/>
    <w:rsid w:val="4D9C64E5"/>
    <w:rsid w:val="4F2A1001"/>
    <w:rsid w:val="51986C91"/>
    <w:rsid w:val="522C4DB3"/>
    <w:rsid w:val="55B73E86"/>
    <w:rsid w:val="56050F11"/>
    <w:rsid w:val="59AA2E9F"/>
    <w:rsid w:val="5BDB4957"/>
    <w:rsid w:val="5E067FEC"/>
    <w:rsid w:val="6055332B"/>
    <w:rsid w:val="64281940"/>
    <w:rsid w:val="673A4DCA"/>
    <w:rsid w:val="687D5F9B"/>
    <w:rsid w:val="6D524476"/>
    <w:rsid w:val="78B45A28"/>
    <w:rsid w:val="7A4B602B"/>
    <w:rsid w:val="7D4C3101"/>
    <w:rsid w:val="7F5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刘湖基</cp:lastModifiedBy>
  <cp:revision>137</cp:revision>
  <dcterms:created xsi:type="dcterms:W3CDTF">2017-06-15T09:46:00Z</dcterms:created>
  <dcterms:modified xsi:type="dcterms:W3CDTF">2017-11-01T00:58:00Z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