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1A07" w14:textId="77777777" w:rsidR="007450F1" w:rsidRPr="004D4D7A" w:rsidRDefault="007450F1" w:rsidP="007450F1">
      <w:pPr>
        <w:pStyle w:val="Heading2"/>
      </w:pPr>
      <w:r w:rsidRPr="004D4D7A">
        <w:t>Coursework 1</w:t>
      </w:r>
    </w:p>
    <w:p w14:paraId="280A2462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  <w:r w:rsidRPr="002220A0">
        <w:rPr>
          <w:rStyle w:val="Strong"/>
          <w:rFonts w:cs="Arial"/>
        </w:rPr>
        <w:t>Assessment Task</w:t>
      </w:r>
    </w:p>
    <w:p w14:paraId="28229307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  <w:r w:rsidRPr="002220A0">
        <w:rPr>
          <w:rStyle w:val="Strong"/>
          <w:rFonts w:cs="Arial"/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7B45AB9A" wp14:editId="3AD51BFF">
            <wp:simplePos x="0" y="0"/>
            <wp:positionH relativeFrom="column">
              <wp:posOffset>-8255</wp:posOffset>
            </wp:positionH>
            <wp:positionV relativeFrom="paragraph">
              <wp:posOffset>151534</wp:posOffset>
            </wp:positionV>
            <wp:extent cx="810000" cy="810000"/>
            <wp:effectExtent l="0" t="0" r="3175" b="3175"/>
            <wp:wrapNone/>
            <wp:docPr id="91088930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930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F3BB3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</w:p>
    <w:p w14:paraId="335218CC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</w:p>
    <w:p w14:paraId="6F8E0A9F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</w:p>
    <w:p w14:paraId="373A5EAA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</w:p>
    <w:p w14:paraId="554E5E9F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</w:p>
    <w:p w14:paraId="3A90E2D0" w14:textId="77777777" w:rsidR="007450F1" w:rsidRPr="002220A0" w:rsidRDefault="007450F1" w:rsidP="007450F1">
      <w:pPr>
        <w:rPr>
          <w:rStyle w:val="Strong"/>
          <w:rFonts w:cs="Arial"/>
          <w:b w:val="0"/>
          <w:bCs w:val="0"/>
        </w:rPr>
      </w:pPr>
    </w:p>
    <w:p w14:paraId="635A125D" w14:textId="77777777" w:rsidR="007450F1" w:rsidRDefault="007450F1" w:rsidP="007450F1">
      <w:pPr>
        <w:rPr>
          <w:rStyle w:val="Strong"/>
          <w:rFonts w:cs="Arial"/>
        </w:rPr>
      </w:pPr>
      <w:r w:rsidRPr="00164DB8">
        <w:rPr>
          <w:rStyle w:val="Strong"/>
          <w:rFonts w:cs="Arial"/>
        </w:rPr>
        <w:t>Coursework 1 – BRIEF</w:t>
      </w:r>
    </w:p>
    <w:p w14:paraId="117F5A98" w14:textId="77777777" w:rsidR="007450F1" w:rsidRDefault="007450F1" w:rsidP="007450F1">
      <w:pPr>
        <w:rPr>
          <w:rStyle w:val="Strong"/>
          <w:rFonts w:cs="Arial"/>
        </w:rPr>
      </w:pP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622"/>
      </w:tblGrid>
      <w:tr w:rsidR="007450F1" w:rsidRPr="004A43B9" w14:paraId="46980095" w14:textId="77777777" w:rsidTr="005B61C0">
        <w:trPr>
          <w:trHeight w:val="35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5DC346C5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>Weighting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CD55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 xml:space="preserve">50% of module mark </w:t>
            </w:r>
          </w:p>
        </w:tc>
      </w:tr>
      <w:tr w:rsidR="007450F1" w:rsidRPr="004A43B9" w14:paraId="7DDE013B" w14:textId="77777777" w:rsidTr="005B61C0">
        <w:trPr>
          <w:trHeight w:val="35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505B31A4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>Submission deadline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2E6D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 xml:space="preserve">Friday noon, </w:t>
            </w:r>
            <w:r>
              <w:rPr>
                <w:sz w:val="22"/>
                <w:szCs w:val="22"/>
              </w:rPr>
              <w:t>13</w:t>
            </w:r>
            <w:r w:rsidRPr="007C1D31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  <w:vertAlign w:val="superscript"/>
              </w:rPr>
              <w:t xml:space="preserve"> </w:t>
            </w:r>
            <w:r>
              <w:rPr>
                <w:sz w:val="22"/>
                <w:szCs w:val="22"/>
              </w:rPr>
              <w:t>November</w:t>
            </w:r>
            <w:r w:rsidRPr="004A43B9">
              <w:rPr>
                <w:sz w:val="22"/>
                <w:szCs w:val="22"/>
              </w:rPr>
              <w:t xml:space="preserve"> 202</w:t>
            </w:r>
            <w:r>
              <w:rPr>
                <w:sz w:val="22"/>
                <w:szCs w:val="22"/>
              </w:rPr>
              <w:t>6</w:t>
            </w:r>
          </w:p>
        </w:tc>
      </w:tr>
      <w:tr w:rsidR="007450F1" w:rsidRPr="004A43B9" w14:paraId="49AD51E2" w14:textId="77777777" w:rsidTr="005B61C0">
        <w:trPr>
          <w:trHeight w:val="35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48E23B61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>Feedback due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D753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Friday 11</w:t>
            </w:r>
            <w:r w:rsidRPr="00C74E48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December </w:t>
            </w:r>
            <w:r w:rsidRPr="004A43B9">
              <w:rPr>
                <w:sz w:val="22"/>
                <w:szCs w:val="22"/>
              </w:rPr>
              <w:t>(within 20 working days)</w:t>
            </w:r>
          </w:p>
        </w:tc>
      </w:tr>
      <w:tr w:rsidR="007450F1" w:rsidRPr="004A43B9" w14:paraId="19CCC0DC" w14:textId="77777777" w:rsidTr="005B61C0">
        <w:trPr>
          <w:trHeight w:val="72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192B36ED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>Format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6E430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>PowerPoint slide deck, max 15 slides (+ 1 unlimited checklist slide), submitted via Blackboard Ultra</w:t>
            </w:r>
          </w:p>
        </w:tc>
      </w:tr>
      <w:tr w:rsidR="007450F1" w:rsidRPr="004A43B9" w14:paraId="061ADDAB" w14:textId="77777777" w:rsidTr="005B61C0">
        <w:trPr>
          <w:trHeight w:val="33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5F0F6CF8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>Individual / group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5702" w14:textId="77777777" w:rsidR="007450F1" w:rsidRPr="004A43B9" w:rsidRDefault="007450F1" w:rsidP="005B61C0">
            <w:pPr>
              <w:rPr>
                <w:sz w:val="22"/>
                <w:szCs w:val="22"/>
              </w:rPr>
            </w:pPr>
            <w:r w:rsidRPr="004A43B9">
              <w:rPr>
                <w:sz w:val="22"/>
                <w:szCs w:val="22"/>
              </w:rPr>
              <w:t>Individual</w:t>
            </w:r>
          </w:p>
        </w:tc>
      </w:tr>
    </w:tbl>
    <w:p w14:paraId="4FB69900" w14:textId="77777777" w:rsidR="007450F1" w:rsidRPr="00164DB8" w:rsidRDefault="007450F1" w:rsidP="007450F1"/>
    <w:p w14:paraId="2B187177" w14:textId="77777777" w:rsidR="007450F1" w:rsidRDefault="007450F1" w:rsidP="007450F1">
      <w:pPr>
        <w:rPr>
          <w:rStyle w:val="Strong"/>
          <w:rFonts w:cs="Arial"/>
          <w:b w:val="0"/>
          <w:bCs w:val="0"/>
        </w:rPr>
      </w:pPr>
    </w:p>
    <w:p w14:paraId="63C59B40" w14:textId="77777777" w:rsidR="007450F1" w:rsidRDefault="007450F1" w:rsidP="007450F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B71177C">
        <w:rPr>
          <w:sz w:val="22"/>
          <w:szCs w:val="22"/>
        </w:rPr>
        <w:t>Individually design a scalable, cloud-native web application which acts as a multimedia sharing platform, for a use case of your own choosing (e.g. photo sharing, document sharing, audio clips; the media type(s) supported are your choice, informed by what has been covered in labs).</w:t>
      </w:r>
    </w:p>
    <w:p w14:paraId="2EE1C8DB" w14:textId="77777777" w:rsidR="007450F1" w:rsidRDefault="007450F1" w:rsidP="007450F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B71177C">
        <w:rPr>
          <w:sz w:val="22"/>
          <w:szCs w:val="22"/>
        </w:rPr>
        <w:t xml:space="preserve">Your design must be built entirely from Azure resources and patterns covered in Labs 1–6 (see mapping below). </w:t>
      </w:r>
    </w:p>
    <w:p w14:paraId="26E354E6" w14:textId="77777777" w:rsidR="007450F1" w:rsidRDefault="007450F1" w:rsidP="007450F1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</w:rPr>
      </w:pPr>
      <w:r w:rsidRPr="6B71177C">
        <w:rPr>
          <w:sz w:val="22"/>
          <w:szCs w:val="22"/>
        </w:rPr>
        <w:t>You are not required to design a bespoke or generic architecture from first principles. The expectation is that you adapt the pattern demonstrated in Lab</w:t>
      </w:r>
      <w:r>
        <w:rPr>
          <w:sz w:val="22"/>
          <w:szCs w:val="22"/>
        </w:rPr>
        <w:t>s</w:t>
      </w:r>
      <w:r w:rsidRPr="6B71177C">
        <w:rPr>
          <w:sz w:val="22"/>
          <w:szCs w:val="22"/>
        </w:rPr>
        <w:t xml:space="preserve"> (blob storage + document/relational store + Logic App REST API + front end) to your own chosen use case.</w:t>
      </w:r>
    </w:p>
    <w:p w14:paraId="7A3CBF23" w14:textId="77777777" w:rsidR="007450F1" w:rsidRDefault="007450F1" w:rsidP="007450F1">
      <w:pPr>
        <w:pStyle w:val="BodyText"/>
        <w:rPr>
          <w:rFonts w:cs="Arial"/>
          <w:color w:val="002060"/>
        </w:rPr>
      </w:pPr>
    </w:p>
    <w:p w14:paraId="077D9BC7" w14:textId="77777777" w:rsidR="007450F1" w:rsidRDefault="007450F1" w:rsidP="007450F1">
      <w:pPr>
        <w:pStyle w:val="BodyText"/>
        <w:ind w:left="567"/>
        <w:rPr>
          <w:sz w:val="20"/>
          <w:szCs w:val="20"/>
        </w:rPr>
      </w:pPr>
      <w:r w:rsidRPr="0041438B">
        <w:rPr>
          <w:rFonts w:cs="Arial"/>
          <w:color w:val="002060"/>
        </w:rPr>
        <w:t>Choosing Your Use Case</w:t>
      </w:r>
      <w:r>
        <w:rPr>
          <w:rFonts w:cs="Arial"/>
          <w:color w:val="002060"/>
        </w:rPr>
        <w:t>:</w:t>
      </w:r>
      <w:r w:rsidRPr="00672329">
        <w:rPr>
          <w:sz w:val="20"/>
          <w:szCs w:val="20"/>
        </w:rPr>
        <w:t xml:space="preserve"> </w:t>
      </w:r>
    </w:p>
    <w:p w14:paraId="78CDD0B8" w14:textId="77777777" w:rsidR="007450F1" w:rsidRPr="00672329" w:rsidRDefault="007450F1" w:rsidP="007450F1">
      <w:pPr>
        <w:pStyle w:val="BodyText"/>
        <w:ind w:left="567"/>
        <w:rPr>
          <w:rFonts w:ascii="Times New Roman" w:hAnsi="Times New Roman"/>
          <w:color w:val="auto"/>
          <w:szCs w:val="22"/>
        </w:rPr>
      </w:pPr>
      <w:r w:rsidRPr="00672329">
        <w:rPr>
          <w:rFonts w:ascii="Times New Roman" w:hAnsi="Times New Roman"/>
          <w:color w:val="auto"/>
          <w:szCs w:val="22"/>
        </w:rPr>
        <w:t>Your selected use case must specify:</w:t>
      </w:r>
    </w:p>
    <w:p w14:paraId="0ACD223A" w14:textId="77777777" w:rsidR="007450F1" w:rsidRPr="00672329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672329">
        <w:rPr>
          <w:rFonts w:ascii="Times New Roman" w:hAnsi="Times New Roman"/>
          <w:color w:val="auto"/>
          <w:szCs w:val="22"/>
        </w:rPr>
        <w:t>Media type(s)</w:t>
      </w:r>
      <w:r>
        <w:rPr>
          <w:rFonts w:ascii="Times New Roman" w:hAnsi="Times New Roman"/>
          <w:color w:val="auto"/>
          <w:szCs w:val="22"/>
        </w:rPr>
        <w:t xml:space="preserve">: </w:t>
      </w:r>
      <w:r w:rsidRPr="00672329">
        <w:rPr>
          <w:rFonts w:ascii="Times New Roman" w:hAnsi="Times New Roman"/>
          <w:color w:val="auto"/>
          <w:szCs w:val="22"/>
        </w:rPr>
        <w:t>chosen from what is covered in labs (images, documents, audio, etc.).</w:t>
      </w:r>
    </w:p>
    <w:p w14:paraId="7AA6B673" w14:textId="77777777" w:rsidR="007450F1" w:rsidRPr="00672329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672329">
        <w:rPr>
          <w:rFonts w:ascii="Times New Roman" w:hAnsi="Times New Roman"/>
          <w:color w:val="auto"/>
          <w:szCs w:val="22"/>
        </w:rPr>
        <w:t>Target audience</w:t>
      </w:r>
      <w:r>
        <w:rPr>
          <w:rFonts w:ascii="Times New Roman" w:hAnsi="Times New Roman"/>
          <w:color w:val="auto"/>
          <w:szCs w:val="22"/>
        </w:rPr>
        <w:t xml:space="preserve">: </w:t>
      </w:r>
      <w:r w:rsidRPr="00672329">
        <w:rPr>
          <w:rFonts w:ascii="Times New Roman" w:hAnsi="Times New Roman"/>
          <w:color w:val="auto"/>
          <w:szCs w:val="22"/>
        </w:rPr>
        <w:t>who specifically is this for.</w:t>
      </w:r>
    </w:p>
    <w:p w14:paraId="68B2607F" w14:textId="77777777" w:rsidR="007450F1" w:rsidRPr="00672329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672329">
        <w:rPr>
          <w:rFonts w:ascii="Times New Roman" w:hAnsi="Times New Roman"/>
          <w:color w:val="auto"/>
          <w:szCs w:val="22"/>
        </w:rPr>
        <w:t>One driving constraint</w:t>
      </w:r>
      <w:r>
        <w:rPr>
          <w:rFonts w:ascii="Times New Roman" w:hAnsi="Times New Roman"/>
          <w:color w:val="auto"/>
          <w:szCs w:val="22"/>
        </w:rPr>
        <w:t>:</w:t>
      </w:r>
      <w:r w:rsidRPr="00672329">
        <w:rPr>
          <w:rFonts w:ascii="Times New Roman" w:hAnsi="Times New Roman"/>
          <w:color w:val="auto"/>
          <w:szCs w:val="22"/>
        </w:rPr>
        <w:t xml:space="preserve"> something that </w:t>
      </w:r>
      <w:proofErr w:type="gramStart"/>
      <w:r w:rsidRPr="00672329">
        <w:rPr>
          <w:rFonts w:ascii="Times New Roman" w:hAnsi="Times New Roman"/>
          <w:color w:val="auto"/>
          <w:szCs w:val="22"/>
        </w:rPr>
        <w:t>actually shapes</w:t>
      </w:r>
      <w:proofErr w:type="gramEnd"/>
      <w:r w:rsidRPr="00672329">
        <w:rPr>
          <w:rFonts w:ascii="Times New Roman" w:hAnsi="Times New Roman"/>
          <w:color w:val="auto"/>
          <w:szCs w:val="22"/>
        </w:rPr>
        <w:t xml:space="preserve"> your design decisions (e.g. privacy-sensitive content, high upload volume with large files, geographically distributed users, near-real-time access needs, a retention/compliance requirement).</w:t>
      </w:r>
    </w:p>
    <w:p w14:paraId="1E2CD8C2" w14:textId="77777777" w:rsidR="007450F1" w:rsidRPr="00C0686F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C0686F">
        <w:rPr>
          <w:rFonts w:ascii="Times New Roman" w:hAnsi="Times New Roman"/>
          <w:color w:val="auto"/>
          <w:szCs w:val="22"/>
        </w:rPr>
        <w:t xml:space="preserve">Example: not “a website where users share photos,” but “X-ray image sharing for rural GP practices referring cases to a regional radiologist, where upload volume is low, but files are </w:t>
      </w:r>
      <w:proofErr w:type="gramStart"/>
      <w:r w:rsidRPr="00C0686F">
        <w:rPr>
          <w:rFonts w:ascii="Times New Roman" w:hAnsi="Times New Roman"/>
          <w:color w:val="auto"/>
          <w:szCs w:val="22"/>
        </w:rPr>
        <w:t>large</w:t>
      </w:r>
      <w:proofErr w:type="gramEnd"/>
      <w:r w:rsidRPr="00C0686F">
        <w:rPr>
          <w:rFonts w:ascii="Times New Roman" w:hAnsi="Times New Roman"/>
          <w:color w:val="auto"/>
          <w:szCs w:val="22"/>
        </w:rPr>
        <w:t xml:space="preserve"> and access must be tightly restricted.” Same underlying Azure pattern, entirely different justification and scalability discussion</w:t>
      </w:r>
      <w:r>
        <w:rPr>
          <w:rFonts w:ascii="Times New Roman" w:hAnsi="Times New Roman"/>
          <w:color w:val="auto"/>
          <w:szCs w:val="22"/>
        </w:rPr>
        <w:t>,</w:t>
      </w:r>
      <w:r w:rsidRPr="00C0686F">
        <w:rPr>
          <w:rFonts w:ascii="Times New Roman" w:hAnsi="Times New Roman"/>
          <w:color w:val="auto"/>
          <w:szCs w:val="22"/>
        </w:rPr>
        <w:t xml:space="preserve"> which is exactly what is assessed.</w:t>
      </w:r>
    </w:p>
    <w:p w14:paraId="39843E2E" w14:textId="77777777" w:rsidR="007450F1" w:rsidRPr="00C0686F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C0686F">
        <w:rPr>
          <w:rFonts w:ascii="Times New Roman" w:hAnsi="Times New Roman"/>
          <w:color w:val="auto"/>
          <w:szCs w:val="22"/>
        </w:rPr>
        <w:t>Pick any domain below or propose your own if it is not on the list. Multiple students choosing the same domain is fine</w:t>
      </w:r>
      <w:r>
        <w:rPr>
          <w:rFonts w:ascii="Times New Roman" w:hAnsi="Times New Roman"/>
          <w:color w:val="auto"/>
          <w:szCs w:val="22"/>
        </w:rPr>
        <w:t>, but</w:t>
      </w:r>
      <w:r w:rsidRPr="00C0686F">
        <w:rPr>
          <w:rFonts w:ascii="Times New Roman" w:hAnsi="Times New Roman"/>
          <w:color w:val="auto"/>
          <w:szCs w:val="22"/>
        </w:rPr>
        <w:t xml:space="preserve"> your three differentiators (media type, audience, constraint) should still make your design distinct from a classmate's.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7450F1" w:rsidRPr="00672329" w14:paraId="502A01F9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2AED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1. Medical imaging sharing for remote/rural clinics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5931F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16. E-learning lecture recording sharing</w:t>
            </w:r>
          </w:p>
        </w:tc>
      </w:tr>
      <w:tr w:rsidR="007450F1" w:rsidRPr="00672329" w14:paraId="4D15959D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9501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lastRenderedPageBreak/>
              <w:t>2. Citizen-science wildlife photo/video sharing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3489E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17. Veterinary clinic pet health image sharing</w:t>
            </w:r>
          </w:p>
        </w:tc>
      </w:tr>
      <w:tr w:rsidR="007450F1" w:rsidRPr="00672329" w14:paraId="2BD52A72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97510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3. University coursework video submission portal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B629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18. Construction site progress photo sharing</w:t>
            </w:r>
          </w:p>
        </w:tc>
      </w:tr>
      <w:tr w:rsidR="007450F1" w:rsidRPr="00672329" w14:paraId="66D7D428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3274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4. Sports team highlight clip sharing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5A38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19. Disaster/emergency response photo reporting</w:t>
            </w:r>
          </w:p>
        </w:tc>
      </w:tr>
      <w:tr w:rsidR="007450F1" w:rsidRPr="00672329" w14:paraId="654978AF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FD1E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5. Security/CCTV footage sharing for a small business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21AC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20. Agricultural drone imagery sharing</w:t>
            </w:r>
          </w:p>
        </w:tc>
      </w:tr>
      <w:tr w:rsidR="007450F1" w:rsidRPr="00672329" w14:paraId="2E7EF0A1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7B590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6. Podcast episode/clip sharing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D23B1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21. Fashion/design portfolio sharing</w:t>
            </w:r>
          </w:p>
        </w:tc>
      </w:tr>
      <w:tr w:rsidR="007450F1" w:rsidRPr="00672329" w14:paraId="2C2FC715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1439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7. Recipe video sharing for a cooking community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EB057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22. Genealogy/family archive photo sharing</w:t>
            </w:r>
          </w:p>
        </w:tc>
      </w:tr>
      <w:tr w:rsidR="007450F1" w:rsidRPr="00672329" w14:paraId="0F13BB60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436D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8. Event photography sharing (weddings/conferences)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7B6C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23. Research dataset/image sharing (non-medical)</w:t>
            </w:r>
          </w:p>
        </w:tc>
      </w:tr>
      <w:tr w:rsidR="007450F1" w:rsidRPr="00672329" w14:paraId="362574E5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FCE3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9. Insurance claim photo evidence upload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D4DFB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24. Neighbourhood-watch photo/video reporting</w:t>
            </w:r>
          </w:p>
        </w:tc>
      </w:tr>
      <w:tr w:rsidR="007450F1" w:rsidRPr="00672329" w14:paraId="56307554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5673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10. Legal document/exhibit sharing for a law firm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B4AC7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25. Restaurant menu/food photo sharing</w:t>
            </w:r>
          </w:p>
        </w:tc>
      </w:tr>
      <w:tr w:rsidR="007450F1" w:rsidRPr="00672329" w14:paraId="6E84DF25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0AD5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11. Real estate property photo/video listings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655C2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26. Fitness progress photo/video sharing</w:t>
            </w:r>
          </w:p>
        </w:tc>
      </w:tr>
      <w:tr w:rsidR="007450F1" w:rsidRPr="00672329" w14:paraId="442B6047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18F64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12. Music demo sharing for independent artists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6E064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27. Travel blog photo/video sharing</w:t>
            </w:r>
          </w:p>
        </w:tc>
      </w:tr>
      <w:tr w:rsidR="007450F1" w:rsidRPr="00672329" w14:paraId="42965E49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58B0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13. Field engineering site inspection reports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2A10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28. Open-source project screenshot/doc sharing</w:t>
            </w:r>
          </w:p>
        </w:tc>
      </w:tr>
      <w:tr w:rsidR="007450F1" w:rsidRPr="00672329" w14:paraId="54595C28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F262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14. Citizen journalism/eyewitness photo submission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E679A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29. Local council public-works photo reporting</w:t>
            </w:r>
          </w:p>
        </w:tc>
      </w:tr>
      <w:tr w:rsidR="007450F1" w:rsidRPr="00672329" w14:paraId="775E18A6" w14:textId="77777777" w:rsidTr="005B61C0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42E0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15. Museum/gallery digital exhibit sharing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F44C6" w14:textId="77777777" w:rsidR="007450F1" w:rsidRPr="00AF63CE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AF63CE">
              <w:rPr>
                <w:rFonts w:ascii="Times New Roman" w:hAnsi="Times New Roman"/>
                <w:color w:val="auto"/>
                <w:szCs w:val="22"/>
              </w:rPr>
              <w:t>30. Propose your own (state audience + constraint clearly)</w:t>
            </w:r>
          </w:p>
        </w:tc>
      </w:tr>
    </w:tbl>
    <w:p w14:paraId="6FE49C67" w14:textId="77777777" w:rsidR="007450F1" w:rsidRPr="00672329" w:rsidRDefault="007450F1" w:rsidP="007450F1">
      <w:pPr>
        <w:pStyle w:val="BodyText"/>
        <w:rPr>
          <w:rFonts w:cs="Arial"/>
          <w:color w:val="002060"/>
        </w:rPr>
      </w:pPr>
    </w:p>
    <w:p w14:paraId="3050FE40" w14:textId="77777777" w:rsidR="007450F1" w:rsidRDefault="007450F1" w:rsidP="007450F1">
      <w:pPr>
        <w:pStyle w:val="BodyText"/>
        <w:rPr>
          <w:rFonts w:cs="Arial"/>
          <w:color w:val="002060"/>
        </w:rPr>
      </w:pPr>
    </w:p>
    <w:p w14:paraId="2E36A735" w14:textId="77777777" w:rsidR="007450F1" w:rsidRDefault="007450F1" w:rsidP="007450F1">
      <w:pPr>
        <w:pStyle w:val="BodyText"/>
        <w:rPr>
          <w:rFonts w:cs="Arial"/>
          <w:color w:val="002060"/>
        </w:rPr>
      </w:pPr>
      <w:r w:rsidRPr="00164DB8">
        <w:rPr>
          <w:rFonts w:cs="Arial"/>
          <w:color w:val="002060"/>
        </w:rPr>
        <w:t>Design Requirements</w:t>
      </w:r>
      <w:r>
        <w:rPr>
          <w:rFonts w:cs="Arial"/>
          <w:color w:val="002060"/>
        </w:rPr>
        <w:t>:</w:t>
      </w:r>
    </w:p>
    <w:p w14:paraId="01B95A73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Every design element below should be traceable to something you have already done hands-on by the time you submit. This is deliberate: if you can build it in a lab, you know it works, and you can design it with confidence.</w:t>
      </w:r>
    </w:p>
    <w:p w14:paraId="3ECF981D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1. Problem &amp; scalability discussion</w:t>
      </w:r>
    </w:p>
    <w:p w14:paraId="3D0B5C11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Discuss the technical problem behind your chosen use case and the scalability issues that a traditional (non-cloud) solution would face for the resources you plan to use.</w:t>
      </w:r>
    </w:p>
    <w:p w14:paraId="77D7C63F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Underpinned by: Lab 1 (cloud computing concepts, cost/scale rationale)</w:t>
      </w:r>
    </w:p>
    <w:p w14:paraId="2BDD696E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2. Webpage wireframe</w:t>
      </w:r>
    </w:p>
    <w:p w14:paraId="68227541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Design a wireframe / layout diagram for your multimedia hosting webpage.</w:t>
      </w:r>
    </w:p>
    <w:p w14:paraId="0CF925B8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Underpinned by: Lab 4-b (Figma wireframing)</w:t>
      </w:r>
    </w:p>
    <w:p w14:paraId="4D28B4EC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3. Solution architecture diagram</w:t>
      </w:r>
    </w:p>
    <w:p w14:paraId="2DB19A9A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Present a network/architecture diagram using only Azure resources you have used in Labs 1–6: static website hosting, blob storage, SQL and/or Cosmos DB, and a Logic App REST API layer.</w:t>
      </w:r>
    </w:p>
    <w:p w14:paraId="1184C9C2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Underpinned by: Labs 1, 4-a, 6</w:t>
      </w:r>
    </w:p>
    <w:p w14:paraId="2E3CD9B7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4. Database schema design</w:t>
      </w:r>
    </w:p>
    <w:p w14:paraId="6F790AD5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 xml:space="preserve">Design the schema needed to store user entries (e.g. image/file metadata: id, </w:t>
      </w:r>
      <w:proofErr w:type="spellStart"/>
      <w:r w:rsidRPr="00AB504E">
        <w:rPr>
          <w:rFonts w:ascii="Times New Roman" w:hAnsi="Times New Roman"/>
          <w:color w:val="auto"/>
          <w:szCs w:val="22"/>
        </w:rPr>
        <w:t>fileName</w:t>
      </w:r>
      <w:proofErr w:type="spellEnd"/>
      <w:r w:rsidRPr="00AB504E">
        <w:rPr>
          <w:rFonts w:ascii="Times New Roman" w:hAnsi="Times New Roman"/>
          <w:color w:val="auto"/>
          <w:szCs w:val="22"/>
        </w:rPr>
        <w:t xml:space="preserve">, </w:t>
      </w:r>
      <w:proofErr w:type="spellStart"/>
      <w:r w:rsidRPr="00AB504E">
        <w:rPr>
          <w:rFonts w:ascii="Times New Roman" w:hAnsi="Times New Roman"/>
          <w:color w:val="auto"/>
          <w:szCs w:val="22"/>
        </w:rPr>
        <w:t>userID</w:t>
      </w:r>
      <w:proofErr w:type="spellEnd"/>
      <w:r w:rsidRPr="00AB504E">
        <w:rPr>
          <w:rFonts w:ascii="Times New Roman" w:hAnsi="Times New Roman"/>
          <w:color w:val="auto"/>
          <w:szCs w:val="22"/>
        </w:rPr>
        <w:t xml:space="preserve">, </w:t>
      </w:r>
      <w:proofErr w:type="spellStart"/>
      <w:r w:rsidRPr="00AB504E">
        <w:rPr>
          <w:rFonts w:ascii="Times New Roman" w:hAnsi="Times New Roman"/>
          <w:color w:val="auto"/>
          <w:szCs w:val="22"/>
        </w:rPr>
        <w:t>userName</w:t>
      </w:r>
      <w:proofErr w:type="spellEnd"/>
      <w:r w:rsidRPr="00AB504E">
        <w:rPr>
          <w:rFonts w:ascii="Times New Roman" w:hAnsi="Times New Roman"/>
          <w:color w:val="auto"/>
          <w:szCs w:val="22"/>
        </w:rPr>
        <w:t xml:space="preserve">, </w:t>
      </w:r>
      <w:proofErr w:type="spellStart"/>
      <w:r w:rsidRPr="00AB504E">
        <w:rPr>
          <w:rFonts w:ascii="Times New Roman" w:hAnsi="Times New Roman"/>
          <w:color w:val="auto"/>
          <w:szCs w:val="22"/>
        </w:rPr>
        <w:t>fileLocator</w:t>
      </w:r>
      <w:proofErr w:type="spellEnd"/>
      <w:r w:rsidRPr="00AB504E">
        <w:rPr>
          <w:rFonts w:ascii="Times New Roman" w:hAnsi="Times New Roman"/>
          <w:color w:val="auto"/>
          <w:szCs w:val="22"/>
        </w:rPr>
        <w:t xml:space="preserve">, </w:t>
      </w:r>
      <w:proofErr w:type="spellStart"/>
      <w:r w:rsidRPr="00AB504E">
        <w:rPr>
          <w:rFonts w:ascii="Times New Roman" w:hAnsi="Times New Roman"/>
          <w:color w:val="auto"/>
          <w:szCs w:val="22"/>
        </w:rPr>
        <w:t>filePath</w:t>
      </w:r>
      <w:proofErr w:type="spellEnd"/>
      <w:r w:rsidRPr="00AB504E">
        <w:rPr>
          <w:rFonts w:ascii="Times New Roman" w:hAnsi="Times New Roman"/>
          <w:color w:val="auto"/>
          <w:szCs w:val="22"/>
        </w:rPr>
        <w:t>, or your own equivalent set).</w:t>
      </w:r>
    </w:p>
    <w:p w14:paraId="11A186EA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Relational option: present as a normalised (3NF) table list and/or ERD.</w:t>
      </w:r>
    </w:p>
    <w:p w14:paraId="7CC18A75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Non-relational option: present as commented JSON or an equivalent document/table layout.</w:t>
      </w:r>
    </w:p>
    <w:p w14:paraId="27E9A756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lastRenderedPageBreak/>
        <w:t>Underpinned by: Lab 2 (Azure SQL, 3NF, ERD), Lab 3 (Cosmos DB documents), Lab 6 (document schema for image metadata)</w:t>
      </w:r>
    </w:p>
    <w:p w14:paraId="49C55965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5. REST API design</w:t>
      </w:r>
    </w:p>
    <w:p w14:paraId="330358A6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Design REST endpoint(s) to support create, retrieve, update and delete operations for your asset records, hosted via Logic Apps. Present this as a UML diagram.</w:t>
      </w:r>
    </w:p>
    <w:p w14:paraId="226CB3CB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Model this directly on the IUPS (upload) and RAI (retrieve-all) endpoint pattern demonstrated in Lab 6 — extend it to cover update and delete for your use case.</w:t>
      </w:r>
    </w:p>
    <w:p w14:paraId="3F3A4445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Underpinned by: Lab 5 (REST concepts, Postman), Lab 6 (Logic App REST endpoints, CRUD pattern)</w:t>
      </w:r>
    </w:p>
    <w:p w14:paraId="3959D685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6. Integration overview</w:t>
      </w:r>
    </w:p>
    <w:p w14:paraId="468782C9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 xml:space="preserve">Show how a statically hosted front end, REST endpoints and your chosen database(s) </w:t>
      </w:r>
      <w:proofErr w:type="gramStart"/>
      <w:r w:rsidRPr="00AB504E">
        <w:rPr>
          <w:rFonts w:ascii="Times New Roman" w:hAnsi="Times New Roman"/>
          <w:color w:val="auto"/>
          <w:szCs w:val="22"/>
        </w:rPr>
        <w:t>connect together</w:t>
      </w:r>
      <w:proofErr w:type="gramEnd"/>
      <w:r w:rsidRPr="00AB504E">
        <w:rPr>
          <w:rFonts w:ascii="Times New Roman" w:hAnsi="Times New Roman"/>
          <w:color w:val="auto"/>
          <w:szCs w:val="22"/>
        </w:rPr>
        <w:t xml:space="preserve"> — i.e. the same shape as the Lab 6 solution, applied to your use case.</w:t>
      </w:r>
    </w:p>
    <w:p w14:paraId="57B12406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Underpinned by: Lab 4-a (static website hosting), Lab 6 (end-to-end wiring)</w:t>
      </w:r>
    </w:p>
    <w:p w14:paraId="41BFCD33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7. Assessment of limitations</w:t>
      </w:r>
    </w:p>
    <w:p w14:paraId="76300141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Discuss the limitations of your designed solution and, where possible, how they might be addressed.</w:t>
      </w:r>
    </w:p>
    <w:p w14:paraId="2AAD11C0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8. Assessment of scalability</w:t>
      </w:r>
    </w:p>
    <w:p w14:paraId="4C8EC565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Assess how your solution design supports scalability (e.g. horizontal/vertical scaling, autoscaling, serverless consumption models as seen in labs).</w:t>
      </w:r>
    </w:p>
    <w:p w14:paraId="1C379AF2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9. Concluding comments</w:t>
      </w:r>
    </w:p>
    <w:p w14:paraId="1C3FF4EE" w14:textId="77777777" w:rsidR="007450F1" w:rsidRPr="00AB504E" w:rsidRDefault="007450F1" w:rsidP="007450F1">
      <w:pPr>
        <w:pStyle w:val="BodyText"/>
        <w:ind w:left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Reflect on how the solution could be improved, its commercial usefulness, and any ethical considerations.</w:t>
      </w:r>
    </w:p>
    <w:p w14:paraId="5CA41F15" w14:textId="77777777" w:rsidR="007450F1" w:rsidRPr="00AB504E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10. References</w:t>
      </w:r>
    </w:p>
    <w:p w14:paraId="1F49538E" w14:textId="77777777" w:rsidR="007450F1" w:rsidRPr="00AB504E" w:rsidRDefault="007450F1" w:rsidP="007450F1">
      <w:pPr>
        <w:pStyle w:val="BodyText"/>
        <w:ind w:firstLine="720"/>
        <w:rPr>
          <w:rFonts w:ascii="Times New Roman" w:hAnsi="Times New Roman"/>
          <w:color w:val="auto"/>
          <w:szCs w:val="22"/>
        </w:rPr>
      </w:pPr>
      <w:r w:rsidRPr="00AB504E">
        <w:rPr>
          <w:rFonts w:ascii="Times New Roman" w:hAnsi="Times New Roman"/>
          <w:color w:val="auto"/>
          <w:szCs w:val="22"/>
        </w:rPr>
        <w:t>Harvard-referenced sources, frameworks, or Azure documentation used to inform your design.</w:t>
      </w:r>
    </w:p>
    <w:p w14:paraId="5B1729C7" w14:textId="77777777" w:rsidR="007450F1" w:rsidRDefault="007450F1" w:rsidP="007450F1">
      <w:pPr>
        <w:pStyle w:val="BodyText"/>
        <w:rPr>
          <w:rFonts w:cs="Arial"/>
          <w:color w:val="002060"/>
        </w:rPr>
      </w:pPr>
    </w:p>
    <w:p w14:paraId="22AAA42A" w14:textId="77777777" w:rsidR="007450F1" w:rsidRPr="001251AE" w:rsidRDefault="007450F1" w:rsidP="007450F1">
      <w:pPr>
        <w:pStyle w:val="BodyText"/>
        <w:rPr>
          <w:rFonts w:cs="Arial"/>
          <w:color w:val="002060"/>
        </w:rPr>
      </w:pPr>
      <w:r w:rsidRPr="001251AE">
        <w:rPr>
          <w:rFonts w:cs="Arial"/>
          <w:color w:val="002060"/>
        </w:rPr>
        <w:t>Submission Format</w:t>
      </w:r>
    </w:p>
    <w:p w14:paraId="0768B62E" w14:textId="77777777" w:rsidR="007450F1" w:rsidRPr="001251AE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1251AE">
        <w:rPr>
          <w:rFonts w:ascii="Times New Roman" w:hAnsi="Times New Roman"/>
          <w:color w:val="auto"/>
          <w:szCs w:val="22"/>
        </w:rPr>
        <w:t>Slide deck produced in PowerPoint format, uploaded to the relevant Blackboard assessment area.</w:t>
      </w:r>
    </w:p>
    <w:p w14:paraId="5721AACC" w14:textId="77777777" w:rsidR="007450F1" w:rsidRPr="001251AE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1251AE">
        <w:rPr>
          <w:rFonts w:ascii="Times New Roman" w:hAnsi="Times New Roman"/>
          <w:color w:val="auto"/>
          <w:szCs w:val="22"/>
        </w:rPr>
        <w:t>Maximum 15 slides. Slide notes and any slides after slide 15 will not be assessed.</w:t>
      </w:r>
    </w:p>
    <w:p w14:paraId="41A234C4" w14:textId="77777777" w:rsidR="007450F1" w:rsidRPr="001251AE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1251AE">
        <w:rPr>
          <w:rFonts w:ascii="Times New Roman" w:hAnsi="Times New Roman"/>
          <w:color w:val="auto"/>
          <w:szCs w:val="22"/>
        </w:rPr>
        <w:t>A submission checklist slide (see below) must be included at the end and is not counted within the 15-slide limit.</w:t>
      </w:r>
    </w:p>
    <w:p w14:paraId="06CF292F" w14:textId="77777777" w:rsidR="007450F1" w:rsidRDefault="007450F1" w:rsidP="007450F1">
      <w:pPr>
        <w:pStyle w:val="BodyText"/>
        <w:rPr>
          <w:rFonts w:cs="Arial"/>
          <w:color w:val="002060"/>
        </w:rPr>
      </w:pPr>
    </w:p>
    <w:p w14:paraId="546BABB7" w14:textId="77777777" w:rsidR="007450F1" w:rsidRPr="002B5476" w:rsidRDefault="007450F1" w:rsidP="007450F1">
      <w:pPr>
        <w:pStyle w:val="BodyText"/>
        <w:rPr>
          <w:rFonts w:cs="Arial"/>
          <w:color w:val="002060"/>
        </w:rPr>
      </w:pPr>
      <w:r w:rsidRPr="002B5476">
        <w:rPr>
          <w:rFonts w:cs="Arial"/>
          <w:color w:val="002060"/>
        </w:rPr>
        <w:t>Content Outline for Slides</w:t>
      </w:r>
    </w:p>
    <w:p w14:paraId="41A77BCC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Title slide: project name, one-line description of your use case, your name and student number.</w:t>
      </w:r>
    </w:p>
    <w:p w14:paraId="514525AA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Discussion of the technical problem and scalability issues affecting the resources used in your project (not a description of project objectives).</w:t>
      </w:r>
    </w:p>
    <w:p w14:paraId="64C2BB74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Solution architecture of the project, using only Azure resources covered in Labs 1–6.</w:t>
      </w:r>
    </w:p>
    <w:p w14:paraId="1D9E4309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Database schema design (relational and/or non-relational).</w:t>
      </w:r>
    </w:p>
    <w:p w14:paraId="5B7E6757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REST API design (UML), modelled on the Lab 6 CRUD pattern.</w:t>
      </w:r>
    </w:p>
    <w:p w14:paraId="1B4F61DA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Assessment of the limitations of the solution.</w:t>
      </w:r>
    </w:p>
    <w:p w14:paraId="4F69BB97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lastRenderedPageBreak/>
        <w:t>Assessment of scalability of the designed solution.</w:t>
      </w:r>
    </w:p>
    <w:p w14:paraId="264E7011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Concluding comments — improvements, design limitations, commercial usefulness, ethical considerations.</w:t>
      </w:r>
    </w:p>
    <w:p w14:paraId="2A2DF858" w14:textId="77777777" w:rsidR="007450F1" w:rsidRPr="002B5476" w:rsidRDefault="007450F1" w:rsidP="007450F1">
      <w:pPr>
        <w:pStyle w:val="BodyText"/>
        <w:numPr>
          <w:ilvl w:val="0"/>
          <w:numId w:val="2"/>
        </w:numPr>
        <w:rPr>
          <w:rFonts w:ascii="Times New Roman" w:hAnsi="Times New Roman"/>
          <w:color w:val="auto"/>
          <w:szCs w:val="22"/>
        </w:rPr>
      </w:pPr>
      <w:r w:rsidRPr="002B5476">
        <w:rPr>
          <w:rFonts w:ascii="Times New Roman" w:hAnsi="Times New Roman"/>
          <w:color w:val="auto"/>
          <w:szCs w:val="22"/>
        </w:rPr>
        <w:t>References.</w:t>
      </w:r>
    </w:p>
    <w:p w14:paraId="409D1C57" w14:textId="77777777" w:rsidR="007450F1" w:rsidRDefault="007450F1" w:rsidP="007450F1">
      <w:pPr>
        <w:pStyle w:val="BodyText"/>
        <w:rPr>
          <w:rFonts w:cs="Arial"/>
          <w:color w:val="002060"/>
        </w:rPr>
      </w:pPr>
    </w:p>
    <w:p w14:paraId="6654FD4F" w14:textId="77777777" w:rsidR="007450F1" w:rsidRPr="008425BF" w:rsidRDefault="007450F1" w:rsidP="007450F1">
      <w:pPr>
        <w:pStyle w:val="BodyText"/>
        <w:rPr>
          <w:rFonts w:cs="Arial"/>
          <w:color w:val="002060"/>
        </w:rPr>
      </w:pPr>
      <w:r w:rsidRPr="008425BF">
        <w:rPr>
          <w:rFonts w:cs="Arial"/>
          <w:color w:val="002060"/>
        </w:rPr>
        <w:t>Submission Checklist</w:t>
      </w:r>
    </w:p>
    <w:p w14:paraId="6586B961" w14:textId="77777777" w:rsidR="007450F1" w:rsidRPr="0031097B" w:rsidRDefault="007450F1" w:rsidP="007450F1">
      <w:pPr>
        <w:pStyle w:val="BodyText"/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Before submitting, make sure you have addressed the following:</w:t>
      </w:r>
    </w:p>
    <w:p w14:paraId="7C82BDD6" w14:textId="77777777" w:rsidR="007450F1" w:rsidRPr="0031097B" w:rsidRDefault="007450F1" w:rsidP="007450F1">
      <w:pPr>
        <w:pStyle w:val="BodyText"/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General</w:t>
      </w:r>
    </w:p>
    <w:p w14:paraId="3EB9C7C2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include a title slide with project name, one-line description of your use case, your name, and student number?</w:t>
      </w:r>
    </w:p>
    <w:p w14:paraId="7831319E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Is your submission in PowerPoint format and within 15 slides (excluding the checklist slide)?</w:t>
      </w:r>
    </w:p>
    <w:p w14:paraId="124979EE" w14:textId="77777777" w:rsidR="007450F1" w:rsidRPr="0031097B" w:rsidRDefault="007450F1" w:rsidP="007450F1">
      <w:pPr>
        <w:pStyle w:val="BodyText"/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Problem &amp; Context</w:t>
      </w:r>
    </w:p>
    <w:p w14:paraId="27D758EF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discuss the problem related to your use case, indicating why a cloud solution is appropriate?</w:t>
      </w:r>
    </w:p>
    <w:p w14:paraId="0B7B8884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specify a target audience and a driving constraint for your use case, beyond restating “a multimedia sharing platform”?</w:t>
      </w:r>
    </w:p>
    <w:p w14:paraId="1D30F291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identify scalability issues affecting the resources in your project?</w:t>
      </w:r>
    </w:p>
    <w:p w14:paraId="79D66A81" w14:textId="77777777" w:rsidR="007450F1" w:rsidRPr="0031097B" w:rsidRDefault="007450F1" w:rsidP="007450F1">
      <w:pPr>
        <w:pStyle w:val="BodyText"/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Solution Design (Labs 1–6 only)</w:t>
      </w:r>
    </w:p>
    <w:p w14:paraId="31C0E228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include a solution architecture diagram using only Azure resources covered in Labs 1–6?</w:t>
      </w:r>
    </w:p>
    <w:p w14:paraId="4FB0E5C8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design and present a multimedia hosting webpage layout (wireframe)?</w:t>
      </w:r>
    </w:p>
    <w:p w14:paraId="506C0DE9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design a database schema (SQL 3NF/ERD and/or NoSQL document layout) for storing user entries, consistent with the Lab 6 pattern?</w:t>
      </w:r>
    </w:p>
    <w:p w14:paraId="5C5E7ED5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design a REST API for CRUD operations, presented as a UML diagram, modelled on the Lab 6 IUPS/RAI endpoints?</w:t>
      </w:r>
    </w:p>
    <w:p w14:paraId="30348D64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 xml:space="preserve">Did you show how the static front end, REST endpoints and database(s) </w:t>
      </w:r>
      <w:proofErr w:type="gramStart"/>
      <w:r w:rsidRPr="0031097B">
        <w:rPr>
          <w:rFonts w:ascii="Times New Roman" w:hAnsi="Times New Roman"/>
          <w:color w:val="auto"/>
          <w:szCs w:val="22"/>
        </w:rPr>
        <w:t>connect together</w:t>
      </w:r>
      <w:proofErr w:type="gramEnd"/>
      <w:r w:rsidRPr="0031097B">
        <w:rPr>
          <w:rFonts w:ascii="Times New Roman" w:hAnsi="Times New Roman"/>
          <w:color w:val="auto"/>
          <w:szCs w:val="22"/>
        </w:rPr>
        <w:t>?</w:t>
      </w:r>
    </w:p>
    <w:p w14:paraId="6B211143" w14:textId="77777777" w:rsidR="007450F1" w:rsidRPr="0031097B" w:rsidRDefault="007450F1" w:rsidP="007450F1">
      <w:pPr>
        <w:pStyle w:val="BodyText"/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Critical Evaluation</w:t>
      </w:r>
    </w:p>
    <w:p w14:paraId="6EA032AB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include an assessment of the limitations of your designed solution?</w:t>
      </w:r>
    </w:p>
    <w:p w14:paraId="12C4C9BA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include an assessment of scalability (horizontal/vertical scaling, autoscaling, etc.)?</w:t>
      </w:r>
    </w:p>
    <w:p w14:paraId="227BA4F0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justify why you selected specific Azure services over alternatives?</w:t>
      </w:r>
    </w:p>
    <w:p w14:paraId="7C733FC9" w14:textId="77777777" w:rsidR="007450F1" w:rsidRPr="0031097B" w:rsidRDefault="007450F1" w:rsidP="007450F1">
      <w:pPr>
        <w:pStyle w:val="BodyText"/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Conclusion &amp; References</w:t>
      </w:r>
    </w:p>
    <w:p w14:paraId="6C62EF7D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include concluding comments summarising your design?</w:t>
      </w:r>
    </w:p>
    <w:p w14:paraId="2A8A76C9" w14:textId="77777777" w:rsidR="007450F1" w:rsidRPr="0031097B" w:rsidRDefault="007450F1" w:rsidP="007450F1">
      <w:pPr>
        <w:pStyle w:val="BodyText"/>
        <w:numPr>
          <w:ilvl w:val="0"/>
          <w:numId w:val="2"/>
        </w:numPr>
        <w:spacing w:after="0"/>
        <w:rPr>
          <w:rFonts w:ascii="Times New Roman" w:hAnsi="Times New Roman"/>
          <w:color w:val="auto"/>
          <w:szCs w:val="22"/>
        </w:rPr>
      </w:pPr>
      <w:r w:rsidRPr="0031097B">
        <w:rPr>
          <w:rFonts w:ascii="Times New Roman" w:hAnsi="Times New Roman"/>
          <w:color w:val="auto"/>
          <w:szCs w:val="22"/>
        </w:rPr>
        <w:t>Did you provide references to sources, frameworks, or Azure documentation used?</w:t>
      </w:r>
    </w:p>
    <w:p w14:paraId="1CFBD7E9" w14:textId="77777777" w:rsidR="007450F1" w:rsidRDefault="007450F1" w:rsidP="007450F1">
      <w:pPr>
        <w:pStyle w:val="BodyText"/>
        <w:rPr>
          <w:rFonts w:cs="Arial"/>
          <w:color w:val="002060"/>
        </w:rPr>
      </w:pPr>
    </w:p>
    <w:p w14:paraId="0496C5C9" w14:textId="77777777" w:rsidR="007450F1" w:rsidRPr="004D1B1C" w:rsidRDefault="007450F1" w:rsidP="007450F1">
      <w:pPr>
        <w:pStyle w:val="BodyText"/>
        <w:rPr>
          <w:rFonts w:cs="Arial"/>
          <w:color w:val="002060"/>
        </w:rPr>
      </w:pPr>
      <w:r>
        <w:rPr>
          <w:rFonts w:cs="Arial"/>
          <w:i/>
          <w:iCs/>
          <w:color w:val="002060"/>
        </w:rPr>
        <w:t>I</w:t>
      </w:r>
      <w:r w:rsidRPr="004D1B1C">
        <w:rPr>
          <w:rFonts w:cs="Arial"/>
          <w:i/>
          <w:iCs/>
          <w:color w:val="002060"/>
        </w:rPr>
        <w:t xml:space="preserve">f you can tick all these boxes, your submission is likely to meet expectations. Please include this checklist as the final slide of your deck </w:t>
      </w:r>
      <w:r>
        <w:rPr>
          <w:rFonts w:cs="Arial"/>
          <w:i/>
          <w:iCs/>
          <w:color w:val="002060"/>
        </w:rPr>
        <w:t>(</w:t>
      </w:r>
      <w:r w:rsidRPr="004D1B1C">
        <w:rPr>
          <w:rFonts w:cs="Arial"/>
          <w:i/>
          <w:iCs/>
          <w:color w:val="002060"/>
        </w:rPr>
        <w:t>it is not counted in the 15-slide limit</w:t>
      </w:r>
      <w:r>
        <w:rPr>
          <w:rFonts w:cs="Arial"/>
          <w:i/>
          <w:iCs/>
          <w:color w:val="002060"/>
        </w:rPr>
        <w:t xml:space="preserve"> and not graded)</w:t>
      </w:r>
      <w:r w:rsidRPr="004D1B1C">
        <w:rPr>
          <w:rFonts w:cs="Arial"/>
          <w:i/>
          <w:iCs/>
          <w:color w:val="002060"/>
        </w:rPr>
        <w:t>.</w:t>
      </w:r>
    </w:p>
    <w:p w14:paraId="272E7614" w14:textId="77777777" w:rsidR="007450F1" w:rsidRPr="00F272D0" w:rsidRDefault="007450F1" w:rsidP="007450F1">
      <w:pPr>
        <w:pStyle w:val="BodyText"/>
        <w:rPr>
          <w:rFonts w:cs="Arial"/>
          <w:color w:val="002060"/>
        </w:rPr>
        <w:sectPr w:rsidR="007450F1" w:rsidRPr="00F272D0" w:rsidSect="007450F1">
          <w:headerReference w:type="even" r:id="rId6"/>
          <w:headerReference w:type="first" r:id="rId7"/>
          <w:pgSz w:w="11900" w:h="16840"/>
          <w:pgMar w:top="1418" w:right="992" w:bottom="1418" w:left="992" w:header="567" w:footer="567" w:gutter="0"/>
          <w:cols w:space="720"/>
          <w:noEndnote/>
          <w:docGrid w:linePitch="326"/>
        </w:sectPr>
      </w:pPr>
    </w:p>
    <w:p w14:paraId="3C74B0BC" w14:textId="77777777" w:rsidR="007450F1" w:rsidRPr="002220A0" w:rsidRDefault="007450F1" w:rsidP="007450F1">
      <w:pPr>
        <w:rPr>
          <w:rStyle w:val="Strong"/>
          <w:rFonts w:eastAsiaTheme="minorHAnsi" w:cs="Arial"/>
          <w:b w:val="0"/>
          <w:bCs w:val="0"/>
        </w:rPr>
      </w:pPr>
      <w:r w:rsidRPr="002220A0">
        <w:rPr>
          <w:rStyle w:val="Strong"/>
          <w:rFonts w:cs="Arial"/>
        </w:rPr>
        <w:lastRenderedPageBreak/>
        <w:t xml:space="preserve">Coursework 1 </w:t>
      </w:r>
      <w:r w:rsidRPr="002220A0">
        <w:rPr>
          <w:rStyle w:val="Strong"/>
          <w:rFonts w:eastAsiaTheme="minorHAnsi" w:cs="Arial"/>
        </w:rPr>
        <w:t>– ASSESSMENT RUBRIC/MARKING PROFORMA</w:t>
      </w:r>
    </w:p>
    <w:p w14:paraId="63AD0379" w14:textId="77777777" w:rsidR="007450F1" w:rsidRPr="00D929EC" w:rsidRDefault="007450F1" w:rsidP="007450F1">
      <w:pPr>
        <w:pStyle w:val="BodyText"/>
        <w:rPr>
          <w:rFonts w:ascii="Times New Roman" w:hAnsi="Times New Roman"/>
          <w:color w:val="auto"/>
          <w:szCs w:val="22"/>
        </w:rPr>
      </w:pPr>
    </w:p>
    <w:tbl>
      <w:tblPr>
        <w:tblW w:w="1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200"/>
        <w:gridCol w:w="2200"/>
        <w:gridCol w:w="2200"/>
        <w:gridCol w:w="2200"/>
      </w:tblGrid>
      <w:tr w:rsidR="007450F1" w:rsidRPr="00D929EC" w14:paraId="15A8235C" w14:textId="77777777" w:rsidTr="005B61C0">
        <w:trPr>
          <w:tblHeader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7F6B175D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Assessment criteria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4A6C45E4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80+ 1st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36C22674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70-79 1st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5149F5D3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60-69 2:1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1D6876A6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50-59 2:2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4B9C6D5C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40-49 3rd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4B1C3EF5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&lt;40 Fail</w:t>
            </w:r>
          </w:p>
        </w:tc>
      </w:tr>
      <w:tr w:rsidR="007450F1" w:rsidRPr="00D929EC" w14:paraId="5DB94A81" w14:textId="77777777" w:rsidTr="005B61C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E61388A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Problem Definition &amp; Discussion (20%)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0836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As for 70-79, with an excellent, comprehensive justification of the problem and solution rationale, of a standard that could be shared as an exemplar or used to teach others; an in-depth, publishable-quality analysis of how cloud computing, associated patterns and architectural components are being used.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EBFAF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 good, integrated description of the problem with clear justification of why a cloud solution ought to be developed; strong critical appraisal of cloud technologies, related patterns and architectural components, synthesising how they combine to address the problem, with insight into how the approach could transfer to related contexts.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5BAA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 sufficient, connected justification of why a cloud-based solution needs to be developed, with a good description of the problem as a whole; appropriate critical evaluation of how cloud technologies and related patterns interact and are being used together in the solution.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56059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Adequate description of the problem with moderate justification for a cloud solution; an adequate critical appraisal of the use of cloud technologies and related patterns, considered individually.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E1D23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Insufficient explanation of the issue as a whole; inadequate justification for a cloud-based model; a constrained, selective analysis of cloud technologies used in isolation.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8348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Little or no description of the overall problem; poor or absent justification for why a cloud-based solution is needed; little to no critical appraisal of the use of cloud technologies.</w:t>
            </w:r>
          </w:p>
        </w:tc>
      </w:tr>
      <w:tr w:rsidR="007450F1" w:rsidRPr="00D929EC" w14:paraId="563430CB" w14:textId="77777777" w:rsidTr="005B61C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86C1FB1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Overview of the Technical Solution Developed (40%)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88132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As for 70-79, with a thorough, in-depth investigation, analysis and selection of technology, presented to a publishable standard; alternative technologies investigated and detailed with pros/cons; a wide range of cloud-</w:t>
            </w: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native components incorporated with insight into their advantages over other cloud-based solutions in the literature, of a quality that could be used to teach others.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4855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 xml:space="preserve">The technology used was carefully examined and logically chosen, with alternative technologies investigated and reasons for exclusion given; a wide range of cloud-native components are incorporated and shown </w:t>
            </w: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to interact and depend on one another; a well-documented, justified architecture incorporating control flows and software architecture diagrams demonstrates how the design could be adapted to related solutions.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0D7AB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Given the development issue, the technology used is logically chosen with sufficient supporting detail; cloud-native components are incorporated with appropriate effort and interact coherently, informed by cloud-</w:t>
            </w: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native design patterns; a detailed architecture diagram is presented showing how components connect.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E9F74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 xml:space="preserve">The technology used is appropriate given the development problem, with sufficient detail provided in isolation; moderate effort to incorporate cloud-native components, informed by cloud-native design patterns considered </w:t>
            </w: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individually; an architecture diagram of the developed solution is presented.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7E0EF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Minimal justification for the technology choice; design poorly informed and incorporates few cloud-native elements; no meaningful solution architecture presented.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08B7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No justification for the choice of technology applied; no meaningful design presented; no cloud-native elements incorporated.</w:t>
            </w:r>
          </w:p>
        </w:tc>
      </w:tr>
      <w:tr w:rsidR="007450F1" w:rsidRPr="00D929EC" w14:paraId="5F0D8CB1" w14:textId="77777777" w:rsidTr="005B61C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40AD32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Assessment of Limitations (15%)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11BA5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As for 70-79, with a comprehensive, publishable-standard analysis of the constraints imposed by the solution and potential solutions to these problems, of a quality that could be used to teach others.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89E5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 broad, connected appraisal of the limitations of the solution, with strategies to address them and insight into how addressing one limitation affects others.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CE0E4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Limitations discussed with awareness of how to remedy them, and how these limitations relate to and affect one another.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C8EB4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Some limitations discussed with some awareness of how to remedy them, considered individually.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5D3E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Limitations discussed without any reflection.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4E2CD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Limitations of the solution not enumerated nor discussed adequately.</w:t>
            </w:r>
          </w:p>
        </w:tc>
      </w:tr>
      <w:tr w:rsidR="007450F1" w:rsidRPr="00D929EC" w14:paraId="479D0336" w14:textId="77777777" w:rsidTr="005B61C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5DB4150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Assessment of Scalability (15%)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70D4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 xml:space="preserve">As for 70-79, with scalability effectively and comprehensively addressed by employing </w:t>
            </w:r>
            <w:proofErr w:type="gramStart"/>
            <w:r w:rsidRPr="00D929EC">
              <w:rPr>
                <w:rFonts w:ascii="Times New Roman" w:hAnsi="Times New Roman"/>
                <w:color w:val="auto"/>
                <w:szCs w:val="22"/>
              </w:rPr>
              <w:t>a number of</w:t>
            </w:r>
            <w:proofErr w:type="gramEnd"/>
            <w:r w:rsidRPr="00D929EC">
              <w:rPr>
                <w:rFonts w:ascii="Times New Roman" w:hAnsi="Times New Roman"/>
                <w:color w:val="auto"/>
                <w:szCs w:val="22"/>
              </w:rPr>
              <w:t xml:space="preserve"> cloud-native components throughout the development process, to </w:t>
            </w: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a standard that could be used to teach others.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65BE5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lastRenderedPageBreak/>
              <w:t>Scalability was well catered for with multiple cloud-native elements applied, and their combined, synergistic effect on scalability is clearly explained.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022BA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Scalability was catered for across most of the resources in the solution, with multiple cloud-native elements applied and shown to work together.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1ECC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Scalability was partially catered for in the solution, with several relevant elements present but not clearly connected.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6128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The solution minimally integrates elements to offer scalable operation, considered in isolation.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2ED8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The solution integrates no elements to offer scalable operation.</w:t>
            </w:r>
          </w:p>
        </w:tc>
      </w:tr>
      <w:tr w:rsidR="007450F1" w:rsidRPr="00D929EC" w14:paraId="061174BC" w14:textId="77777777" w:rsidTr="005B61C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D911A70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Concluding Comments (5%)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02323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As for 70-79, with the solution, its functionality, limitations and potential applicability given careful consideration in an in-depth, publishable-quality analysis, of a standard that could be used to teach others.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D7A5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Insightful reflection was applied to the solution, its functionality, limitations and potential applicability, synthesising what the problems were and proposing potential, transferable solutions.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BE5D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 variety of meaningful, connected reflection was applied to the solution, its functionality, limitations and potential applicability; weaknesses were identified and improvements suggested.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CE56E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Meaningful reflection was applied to the solution, its functionality, limitations and potential applicability, considered individually.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A792A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The proposed solution, its functionality, limitations and potential applicability were given some reflection, in isolation.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70FAE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No reflection was applied to the solution, its functionality, limitations or potential applicability.</w:t>
            </w:r>
          </w:p>
        </w:tc>
      </w:tr>
      <w:tr w:rsidR="007450F1" w:rsidRPr="00D929EC" w14:paraId="003CB896" w14:textId="77777777" w:rsidTr="005B61C0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6B800B3" w14:textId="77777777" w:rsidR="007450F1" w:rsidRPr="00BE722E" w:rsidRDefault="007450F1" w:rsidP="005B61C0">
            <w:pPr>
              <w:pStyle w:val="BodyText"/>
              <w:rPr>
                <w:rFonts w:ascii="Times New Roman" w:hAnsi="Times New Roman"/>
                <w:b/>
                <w:bCs/>
                <w:color w:val="auto"/>
                <w:szCs w:val="22"/>
              </w:rPr>
            </w:pPr>
            <w:r w:rsidRPr="00BE722E">
              <w:rPr>
                <w:rFonts w:ascii="Times New Roman" w:hAnsi="Times New Roman"/>
                <w:b/>
                <w:bCs/>
                <w:color w:val="auto"/>
                <w:szCs w:val="22"/>
              </w:rPr>
              <w:t>Referencing (5%)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B9E8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As for 70-79, with referencing and use of evidence of a professional, publishable standard.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BBD1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Correct and appropriate referencing throughout, with accurate in-text citation and a consistent, correctly formatted reference list.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12627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Relatable, appropriate references used with mostly consistent application of the referencing convention.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8F37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A limited range of references used, with inconsistent application of the referencing convention.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244B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Inadequate or incorrect referencing; sources included are not clearly related to the work.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D3FFE" w14:textId="77777777" w:rsidR="007450F1" w:rsidRPr="00D929EC" w:rsidRDefault="007450F1" w:rsidP="005B61C0">
            <w:pPr>
              <w:pStyle w:val="BodyText"/>
              <w:rPr>
                <w:rFonts w:ascii="Times New Roman" w:hAnsi="Times New Roman"/>
                <w:color w:val="auto"/>
                <w:szCs w:val="22"/>
              </w:rPr>
            </w:pPr>
            <w:r w:rsidRPr="00D929EC">
              <w:rPr>
                <w:rFonts w:ascii="Times New Roman" w:hAnsi="Times New Roman"/>
                <w:color w:val="auto"/>
                <w:szCs w:val="22"/>
              </w:rPr>
              <w:t>No referencing.</w:t>
            </w:r>
          </w:p>
        </w:tc>
      </w:tr>
    </w:tbl>
    <w:p w14:paraId="348206A5" w14:textId="77777777" w:rsidR="007450F1" w:rsidRPr="00D929EC" w:rsidRDefault="007450F1" w:rsidP="007450F1">
      <w:pPr>
        <w:pStyle w:val="BodyText"/>
        <w:rPr>
          <w:rFonts w:ascii="Times New Roman" w:hAnsi="Times New Roman"/>
          <w:color w:val="auto"/>
          <w:szCs w:val="22"/>
        </w:rPr>
        <w:sectPr w:rsidR="007450F1" w:rsidRPr="00D929EC" w:rsidSect="007450F1">
          <w:headerReference w:type="even" r:id="rId8"/>
          <w:headerReference w:type="first" r:id="rId9"/>
          <w:pgSz w:w="16840" w:h="11900" w:orient="landscape"/>
          <w:pgMar w:top="1418" w:right="992" w:bottom="1418" w:left="992" w:header="567" w:footer="567" w:gutter="0"/>
          <w:cols w:space="720"/>
          <w:noEndnote/>
          <w:docGrid w:linePitch="326"/>
        </w:sectPr>
      </w:pPr>
    </w:p>
    <w:p w14:paraId="69A59941" w14:textId="77777777" w:rsidR="00DD3509" w:rsidRDefault="00DD3509"/>
    <w:sectPr w:rsidR="00DD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23D4" w14:textId="77777777" w:rsidR="007450F1" w:rsidRDefault="007450F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4AC19B82" wp14:editId="0077993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4610" cy="2134870"/>
              <wp:effectExtent l="0" t="0" r="0" b="0"/>
              <wp:wrapNone/>
              <wp:docPr id="886367292" name="WordArt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6404610" cy="213487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FD297" w14:textId="77777777" w:rsidR="007450F1" w:rsidRDefault="007450F1" w:rsidP="00E16488">
                          <w:pPr>
                            <w:jc w:val="center"/>
                          </w:pPr>
                          <w:r>
                            <w:rPr>
                              <w:color w:val="C0C0C0"/>
                              <w:sz w:val="16"/>
                              <w:szCs w:val="16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C19B82" id="_x0000_t202" coordsize="21600,21600" o:spt="202" path="m,l,21600r21600,l21600,xe">
              <v:stroke joinstyle="miter"/>
              <v:path gradientshapeok="t" o:connecttype="rect"/>
            </v:shapetype>
            <v:shape id="WordArt 17" o:spid="_x0000_s1026" type="#_x0000_t202" style="position:absolute;margin-left:0;margin-top:0;width:504.3pt;height:168.1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" o:allowincell="f" filled="f" stroked="f">
              <v:stroke joinstyle="round"/>
              <o:lock v:ext="edit" aspectratio="t" verticies="t" shapetype="t"/>
              <v:textbox>
                <w:txbxContent>
                  <w:p w14:paraId="1C9FD297" w14:textId="77777777" w:rsidR="007450F1" w:rsidRDefault="007450F1" w:rsidP="00E16488">
                    <w:pPr>
                      <w:jc w:val="center"/>
                    </w:pPr>
                    <w:r>
                      <w:rPr>
                        <w:color w:val="C0C0C0"/>
                        <w:sz w:val="16"/>
                        <w:szCs w:val="16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C089" w14:textId="77777777" w:rsidR="007450F1" w:rsidRDefault="007450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74F6" w14:textId="77777777" w:rsidR="007450F1" w:rsidRDefault="007450F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073D249B" wp14:editId="4FB1F11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4610" cy="2134870"/>
              <wp:effectExtent l="0" t="0" r="0" b="0"/>
              <wp:wrapNone/>
              <wp:docPr id="1744793296" name="WordArt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6404610" cy="213487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F078" w14:textId="77777777" w:rsidR="007450F1" w:rsidRDefault="007450F1" w:rsidP="00E16488">
                          <w:pPr>
                            <w:jc w:val="center"/>
                          </w:pPr>
                          <w:r>
                            <w:rPr>
                              <w:color w:val="C0C0C0"/>
                              <w:sz w:val="16"/>
                              <w:szCs w:val="16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D249B" id="_x0000_t202" coordsize="21600,21600" o:spt="202" path="m,l,21600r21600,l21600,xe">
              <v:stroke joinstyle="miter"/>
              <v:path gradientshapeok="t" o:connecttype="rect"/>
            </v:shapetype>
            <v:shape id="WordArt 19" o:spid="_x0000_s1027" type="#_x0000_t202" style="position:absolute;margin-left:0;margin-top:0;width:504.3pt;height:168.1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" o:allowincell="f" filled="f" stroked="f">
              <v:stroke joinstyle="round"/>
              <o:lock v:ext="edit" aspectratio="t" verticies="t" shapetype="t"/>
              <v:textbox>
                <w:txbxContent>
                  <w:p w14:paraId="5E0EF078" w14:textId="77777777" w:rsidR="007450F1" w:rsidRDefault="007450F1" w:rsidP="00E16488">
                    <w:pPr>
                      <w:jc w:val="center"/>
                    </w:pPr>
                    <w:r>
                      <w:rPr>
                        <w:color w:val="C0C0C0"/>
                        <w:sz w:val="16"/>
                        <w:szCs w:val="16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C931" w14:textId="77777777" w:rsidR="007450F1" w:rsidRDefault="00745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B0027"/>
    <w:multiLevelType w:val="hybridMultilevel"/>
    <w:tmpl w:val="F4D065D8"/>
    <w:lvl w:ilvl="0" w:tplc="6B60CBA2">
      <w:start w:val="1"/>
      <w:numFmt w:val="bullet"/>
      <w:lvlText w:val="●"/>
      <w:lvlJc w:val="left"/>
      <w:pPr>
        <w:ind w:left="927" w:hanging="360"/>
      </w:pPr>
    </w:lvl>
    <w:lvl w:ilvl="1" w:tplc="93603E60">
      <w:start w:val="1"/>
      <w:numFmt w:val="bullet"/>
      <w:lvlText w:val="○"/>
      <w:lvlJc w:val="left"/>
      <w:pPr>
        <w:ind w:left="1647" w:hanging="360"/>
      </w:pPr>
    </w:lvl>
    <w:lvl w:ilvl="2" w:tplc="4AD2DB54">
      <w:start w:val="1"/>
      <w:numFmt w:val="bullet"/>
      <w:lvlText w:val="■"/>
      <w:lvlJc w:val="left"/>
      <w:pPr>
        <w:ind w:left="2367" w:hanging="360"/>
      </w:pPr>
    </w:lvl>
    <w:lvl w:ilvl="3" w:tplc="D9869F00">
      <w:start w:val="1"/>
      <w:numFmt w:val="bullet"/>
      <w:lvlText w:val="●"/>
      <w:lvlJc w:val="left"/>
      <w:pPr>
        <w:ind w:left="3087" w:hanging="360"/>
      </w:pPr>
    </w:lvl>
    <w:lvl w:ilvl="4" w:tplc="617E741A">
      <w:start w:val="1"/>
      <w:numFmt w:val="bullet"/>
      <w:lvlText w:val="○"/>
      <w:lvlJc w:val="left"/>
      <w:pPr>
        <w:ind w:left="3807" w:hanging="360"/>
      </w:pPr>
    </w:lvl>
    <w:lvl w:ilvl="5" w:tplc="856E320C">
      <w:start w:val="1"/>
      <w:numFmt w:val="bullet"/>
      <w:lvlText w:val="■"/>
      <w:lvlJc w:val="left"/>
      <w:pPr>
        <w:ind w:left="4527" w:hanging="360"/>
      </w:pPr>
    </w:lvl>
    <w:lvl w:ilvl="6" w:tplc="7B4ED4FA">
      <w:start w:val="1"/>
      <w:numFmt w:val="bullet"/>
      <w:lvlText w:val="●"/>
      <w:lvlJc w:val="left"/>
      <w:pPr>
        <w:ind w:left="5247" w:hanging="360"/>
      </w:pPr>
    </w:lvl>
    <w:lvl w:ilvl="7" w:tplc="3278AC86">
      <w:start w:val="1"/>
      <w:numFmt w:val="bullet"/>
      <w:lvlText w:val="●"/>
      <w:lvlJc w:val="left"/>
      <w:pPr>
        <w:ind w:left="5967" w:hanging="360"/>
      </w:pPr>
    </w:lvl>
    <w:lvl w:ilvl="8" w:tplc="2D9891F6">
      <w:start w:val="1"/>
      <w:numFmt w:val="bullet"/>
      <w:lvlText w:val="●"/>
      <w:lvlJc w:val="left"/>
      <w:pPr>
        <w:ind w:left="6687" w:hanging="360"/>
      </w:pPr>
    </w:lvl>
  </w:abstractNum>
  <w:abstractNum w:abstractNumId="1" w15:restartNumberingAfterBreak="0">
    <w:nsid w:val="6392C533"/>
    <w:multiLevelType w:val="hybridMultilevel"/>
    <w:tmpl w:val="99DC0E76"/>
    <w:lvl w:ilvl="0" w:tplc="35F42A46">
      <w:start w:val="1"/>
      <w:numFmt w:val="decimal"/>
      <w:lvlText w:val="●"/>
      <w:lvlJc w:val="left"/>
      <w:pPr>
        <w:ind w:left="720" w:hanging="360"/>
      </w:pPr>
    </w:lvl>
    <w:lvl w:ilvl="1" w:tplc="47B8DFDC">
      <w:start w:val="1"/>
      <w:numFmt w:val="lowerLetter"/>
      <w:lvlText w:val="%2."/>
      <w:lvlJc w:val="left"/>
      <w:pPr>
        <w:ind w:left="1440" w:hanging="360"/>
      </w:pPr>
    </w:lvl>
    <w:lvl w:ilvl="2" w:tplc="B23C311C">
      <w:start w:val="1"/>
      <w:numFmt w:val="lowerRoman"/>
      <w:lvlText w:val="%3."/>
      <w:lvlJc w:val="right"/>
      <w:pPr>
        <w:ind w:left="2160" w:hanging="180"/>
      </w:pPr>
    </w:lvl>
    <w:lvl w:ilvl="3" w:tplc="5BFE8872">
      <w:start w:val="1"/>
      <w:numFmt w:val="decimal"/>
      <w:lvlText w:val="%4."/>
      <w:lvlJc w:val="left"/>
      <w:pPr>
        <w:ind w:left="2880" w:hanging="360"/>
      </w:pPr>
    </w:lvl>
    <w:lvl w:ilvl="4" w:tplc="DE2E1306">
      <w:start w:val="1"/>
      <w:numFmt w:val="lowerLetter"/>
      <w:lvlText w:val="%5."/>
      <w:lvlJc w:val="left"/>
      <w:pPr>
        <w:ind w:left="3600" w:hanging="360"/>
      </w:pPr>
    </w:lvl>
    <w:lvl w:ilvl="5" w:tplc="4E4E9E60">
      <w:start w:val="1"/>
      <w:numFmt w:val="lowerRoman"/>
      <w:lvlText w:val="%6."/>
      <w:lvlJc w:val="right"/>
      <w:pPr>
        <w:ind w:left="4320" w:hanging="180"/>
      </w:pPr>
    </w:lvl>
    <w:lvl w:ilvl="6" w:tplc="593E05F4">
      <w:start w:val="1"/>
      <w:numFmt w:val="decimal"/>
      <w:lvlText w:val="%7."/>
      <w:lvlJc w:val="left"/>
      <w:pPr>
        <w:ind w:left="5040" w:hanging="360"/>
      </w:pPr>
    </w:lvl>
    <w:lvl w:ilvl="7" w:tplc="C7BE659A">
      <w:start w:val="1"/>
      <w:numFmt w:val="lowerLetter"/>
      <w:lvlText w:val="%8."/>
      <w:lvlJc w:val="left"/>
      <w:pPr>
        <w:ind w:left="5760" w:hanging="360"/>
      </w:pPr>
    </w:lvl>
    <w:lvl w:ilvl="8" w:tplc="2F3444D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193782">
    <w:abstractNumId w:val="1"/>
  </w:num>
  <w:num w:numId="2" w16cid:durableId="145779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F1"/>
    <w:rsid w:val="00153F9C"/>
    <w:rsid w:val="00420C7D"/>
    <w:rsid w:val="004B10C4"/>
    <w:rsid w:val="007450F1"/>
    <w:rsid w:val="00751159"/>
    <w:rsid w:val="00787663"/>
    <w:rsid w:val="00B90BA6"/>
    <w:rsid w:val="00DD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75E3"/>
  <w15:chartTrackingRefBased/>
  <w15:docId w15:val="{C5313147-AA6F-4DCF-B983-BEAA2FA7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0F1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F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7450F1"/>
    <w:pPr>
      <w:tabs>
        <w:tab w:val="center" w:pos="4320"/>
        <w:tab w:val="right" w:pos="8640"/>
      </w:tabs>
    </w:pPr>
    <w:rPr>
      <w:rFonts w:ascii="Arial" w:hAnsi="Arial"/>
      <w:color w:val="FFFFFF" w:themeColor="background1"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450F1"/>
    <w:rPr>
      <w:rFonts w:ascii="Arial" w:eastAsia="Times New Roman" w:hAnsi="Arial" w:cs="Times New Roman"/>
      <w:color w:val="FFFFFF" w:themeColor="background1"/>
      <w:kern w:val="0"/>
      <w:sz w:val="20"/>
      <w:szCs w:val="20"/>
      <w:lang w:val="en-GB"/>
      <w14:ligatures w14:val="none"/>
    </w:rPr>
  </w:style>
  <w:style w:type="character" w:styleId="Strong">
    <w:name w:val="Strong"/>
    <w:basedOn w:val="DefaultParagraphFont"/>
    <w:uiPriority w:val="22"/>
    <w:qFormat/>
    <w:rsid w:val="007450F1"/>
    <w:rPr>
      <w:rFonts w:ascii="Arial" w:hAnsi="Arial"/>
      <w:b/>
      <w:bCs/>
      <w:color w:val="00206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7450F1"/>
    <w:pPr>
      <w:spacing w:after="120" w:line="280" w:lineRule="exact"/>
    </w:pPr>
    <w:rPr>
      <w:rFonts w:ascii="Arial" w:hAnsi="Arial"/>
      <w:color w:val="041E42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450F1"/>
    <w:rPr>
      <w:rFonts w:ascii="Arial" w:eastAsia="Times New Roman" w:hAnsi="Arial" w:cs="Times New Roman"/>
      <w:color w:val="041E42"/>
      <w:kern w:val="0"/>
      <w:sz w:val="22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2290</Words>
  <Characters>13058</Characters>
  <Application>Microsoft Office Word</Application>
  <DocSecurity>0</DocSecurity>
  <Lines>108</Lines>
  <Paragraphs>30</Paragraphs>
  <ScaleCrop>false</ScaleCrop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Tariq, Zeeshan</dc:creator>
  <cp:keywords/>
  <dc:description/>
  <cp:lastModifiedBy>Tariq, Zeeshan</cp:lastModifiedBy>
  <cp:revision>1</cp:revision>
  <dcterms:created xsi:type="dcterms:W3CDTF">2026-08-31T15:36:00Z</dcterms:created>
  <dcterms:modified xsi:type="dcterms:W3CDTF">2026-08-31T15:37:00Z</dcterms:modified>
</cp:coreProperties>
</file>