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 w:eastAsia="Times New Roman"/>
          <w:b/>
          <w:i w:val="0"/>
          <w:color w:val="1F4E79"/>
          <w:sz w:val="26"/>
        </w:rPr>
        <w:t>Third Biweekly Report  (April 27 – May 17, 2026)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color w:val="6B7C8C"/>
          <w:sz w:val="15"/>
        </w:rPr>
        <w:t>Reporting Period: April 27 – May 17, 2026 (Weeks 5–7)  |  Submission: May 17, 2026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i w:val="0"/>
          <w:color w:val="1F4E79"/>
          <w:sz w:val="22"/>
        </w:rPr>
        <w:t>1. Team Summary — WBS Progress Overview</w:t>
      </w:r>
    </w:p>
    <w:p>
      <w:pPr>
        <w:spacing w:after="40" w:line="252" w:lineRule="auto"/>
      </w:pPr>
      <w:r>
        <w:rPr>
          <w:rFonts w:ascii="Times New Roman" w:hAnsi="Times New Roman" w:eastAsia="Times New Roman"/>
          <w:b w:val="0"/>
          <w:i w:val="0"/>
          <w:color w:val="23313D"/>
          <w:sz w:val="17"/>
        </w:rPr>
        <w:t>This report covers Weeks 5–7 (April 27 – May 17), the most execution-intensive phase of the HeartCompass project. The team completed the entire WP2 Persona Building pipeline (WP2.1–WP2.5: 5/5 tasks at 100%), advanced WP3 Conversation System through core implementation (4 tasks, 75% avg. completion), and initiated WP4 Channel Integration (3 tasks, 75% avg.) and WP5 CLI/Deployment (1 task, 75%). Every task maps to a defined RBS responsibility area. Total: 161 hours across 13 WBS tasks, weighted completion 84.5%. All milestones on track.</w:t>
      </w:r>
    </w:p>
    <w:p>
      <w:pPr>
        <w:spacing w:before="80" w:after="20"/>
      </w:pPr>
      <w:r>
        <w:rPr>
          <w:rFonts w:ascii="Times New Roman" w:hAnsi="Times New Roman" w:eastAsia="Times New Roman"/>
          <w:b/>
          <w:i w:val="0"/>
          <w:color w:val="23313D"/>
          <w:sz w:val="18"/>
        </w:rPr>
        <w:t>1.1  WBS Task Progress Matrix (Weeks 5–7)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C0C8D0"/>
          <w:left w:val="single" w:sz="4" w:space="0" w:color="C0C8D0"/>
          <w:bottom w:val="single" w:sz="4" w:space="0" w:color="C0C8D0"/>
          <w:right w:val="single" w:sz="4" w:space="0" w:color="C0C8D0"/>
          <w:insideH w:val="single" w:sz="4" w:space="0" w:color="C0C8D0"/>
          <w:insideV w:val="single" w:sz="4" w:space="0" w:color="C0C8D0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950"/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3"/>
              </w:rPr>
              <w:t>WBS Task</w:t>
            </w:r>
          </w:p>
        </w:tc>
        <w:tc>
          <w:tcPr>
            <w:tcW w:type="dxa" w:w="2563"/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3"/>
              </w:rPr>
              <w:t>Description</w:t>
            </w:r>
          </w:p>
        </w:tc>
        <w:tc>
          <w:tcPr>
            <w:tcW w:type="dxa" w:w="1440"/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3"/>
              </w:rPr>
              <w:t>Owner</w:t>
            </w:r>
          </w:p>
        </w:tc>
        <w:tc>
          <w:tcPr>
            <w:tcW w:type="dxa" w:w="605"/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3"/>
              </w:rPr>
              <w:t>Hours</w:t>
            </w:r>
          </w:p>
        </w:tc>
        <w:tc>
          <w:tcPr>
            <w:tcW w:type="dxa" w:w="691"/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3"/>
              </w:rPr>
              <w:t>Compl.</w:t>
            </w:r>
          </w:p>
        </w:tc>
        <w:tc>
          <w:tcPr>
            <w:tcW w:type="dxa" w:w="1037"/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95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WP2.1</w:t>
            </w:r>
          </w:p>
        </w:tc>
        <w:tc>
          <w:tcPr>
            <w:tcW w:type="dxa" w:w="256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FRBuildingGraph Preprocessing Pipeline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Leishiyu Chen</w:t>
            </w:r>
          </w:p>
        </w:tc>
        <w:tc>
          <w:tcPr>
            <w:tcW w:type="dxa" w:w="60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8</w:t>
            </w:r>
          </w:p>
        </w:tc>
        <w:tc>
          <w:tcPr>
            <w:tcW w:type="dxa" w:w="691"/>
            <w:shd w:fill="C8E6C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B5E20"/>
                <w:sz w:val="14"/>
              </w:rPr>
              <w:t>100%</w:t>
            </w:r>
          </w:p>
        </w:tc>
        <w:tc>
          <w:tcPr>
            <w:tcW w:type="dxa" w:w="1037"/>
            <w:shd w:fill="C8E6C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3"/>
              </w:rPr>
              <w:t>Complete</w:t>
            </w:r>
          </w:p>
        </w:tc>
      </w:tr>
      <w:tr>
        <w:tc>
          <w:tcPr>
            <w:tcW w:type="dxa" w:w="950"/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WP2.2</w:t>
            </w:r>
          </w:p>
        </w:tc>
        <w:tc>
          <w:tcPr>
            <w:tcW w:type="dxa" w:w="2563"/>
            <w:shd w:fill="FAFAF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FineGrainedFeed Extraction (4 dimensions)</w:t>
            </w:r>
          </w:p>
        </w:tc>
        <w:tc>
          <w:tcPr>
            <w:tcW w:type="dxa" w:w="1440"/>
            <w:shd w:fill="FAFAF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Leishiyu Chen</w:t>
            </w:r>
          </w:p>
        </w:tc>
        <w:tc>
          <w:tcPr>
            <w:tcW w:type="dxa" w:w="605"/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20</w:t>
            </w:r>
          </w:p>
        </w:tc>
        <w:tc>
          <w:tcPr>
            <w:tcW w:type="dxa" w:w="691"/>
            <w:shd w:fill="C8E6C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B5E20"/>
                <w:sz w:val="14"/>
              </w:rPr>
              <w:t>100%</w:t>
            </w:r>
          </w:p>
        </w:tc>
        <w:tc>
          <w:tcPr>
            <w:tcW w:type="dxa" w:w="1037"/>
            <w:shd w:fill="C8E6C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3"/>
              </w:rPr>
              <w:t>Complete</w:t>
            </w:r>
          </w:p>
        </w:tc>
      </w:tr>
      <w:tr>
        <w:tc>
          <w:tcPr>
            <w:tcW w:type="dxa" w:w="95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WP2.3</w:t>
            </w:r>
          </w:p>
        </w:tc>
        <w:tc>
          <w:tcPr>
            <w:tcW w:type="dxa" w:w="256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Conflict Detection &amp; Update Logging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Leishiyu Chen</w:t>
            </w:r>
          </w:p>
        </w:tc>
        <w:tc>
          <w:tcPr>
            <w:tcW w:type="dxa" w:w="60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12</w:t>
            </w:r>
          </w:p>
        </w:tc>
        <w:tc>
          <w:tcPr>
            <w:tcW w:type="dxa" w:w="691"/>
            <w:shd w:fill="C8E6C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B5E20"/>
                <w:sz w:val="14"/>
              </w:rPr>
              <w:t>100%</w:t>
            </w:r>
          </w:p>
        </w:tc>
        <w:tc>
          <w:tcPr>
            <w:tcW w:type="dxa" w:w="1037"/>
            <w:shd w:fill="C8E6C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3"/>
              </w:rPr>
              <w:t>Complete</w:t>
            </w:r>
          </w:p>
        </w:tc>
      </w:tr>
      <w:tr>
        <w:tc>
          <w:tcPr>
            <w:tcW w:type="dxa" w:w="950"/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WP2.4</w:t>
            </w:r>
          </w:p>
        </w:tc>
        <w:tc>
          <w:tcPr>
            <w:tcW w:type="dxa" w:w="2563"/>
            <w:shd w:fill="FAFAF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Vector Embedding &amp; Semantic Recall</w:t>
            </w:r>
          </w:p>
        </w:tc>
        <w:tc>
          <w:tcPr>
            <w:tcW w:type="dxa" w:w="1440"/>
            <w:shd w:fill="FAFAF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Haojie Hu</w:t>
            </w:r>
          </w:p>
        </w:tc>
        <w:tc>
          <w:tcPr>
            <w:tcW w:type="dxa" w:w="605"/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20</w:t>
            </w:r>
          </w:p>
        </w:tc>
        <w:tc>
          <w:tcPr>
            <w:tcW w:type="dxa" w:w="691"/>
            <w:shd w:fill="C8E6C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B5E20"/>
                <w:sz w:val="14"/>
              </w:rPr>
              <w:t>100%</w:t>
            </w:r>
          </w:p>
        </w:tc>
        <w:tc>
          <w:tcPr>
            <w:tcW w:type="dxa" w:w="1037"/>
            <w:shd w:fill="C8E6C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3"/>
              </w:rPr>
              <w:t>Complete</w:t>
            </w:r>
          </w:p>
        </w:tc>
      </w:tr>
      <w:tr>
        <w:tc>
          <w:tcPr>
            <w:tcW w:type="dxa" w:w="95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WP2.5</w:t>
            </w:r>
          </w:p>
        </w:tc>
        <w:tc>
          <w:tcPr>
            <w:tcW w:type="dxa" w:w="256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Persona Building Review &amp; Test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Haojie Hu</w:t>
            </w:r>
          </w:p>
        </w:tc>
        <w:tc>
          <w:tcPr>
            <w:tcW w:type="dxa" w:w="60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12</w:t>
            </w:r>
          </w:p>
        </w:tc>
        <w:tc>
          <w:tcPr>
            <w:tcW w:type="dxa" w:w="691"/>
            <w:shd w:fill="C8E6C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B5E20"/>
                <w:sz w:val="14"/>
              </w:rPr>
              <w:t>100%</w:t>
            </w:r>
          </w:p>
        </w:tc>
        <w:tc>
          <w:tcPr>
            <w:tcW w:type="dxa" w:w="1037"/>
            <w:shd w:fill="C8E6C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3"/>
              </w:rPr>
              <w:t>Complete</w:t>
            </w:r>
          </w:p>
        </w:tc>
      </w:tr>
      <w:tr>
        <w:tc>
          <w:tcPr>
            <w:tcW w:type="dxa" w:w="950"/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WP3.1</w:t>
            </w:r>
          </w:p>
        </w:tc>
        <w:tc>
          <w:tcPr>
            <w:tcW w:type="dxa" w:w="2563"/>
            <w:shd w:fill="FAFAF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ConversationGraph State &amp; Parallel Recall</w:t>
            </w:r>
          </w:p>
        </w:tc>
        <w:tc>
          <w:tcPr>
            <w:tcW w:type="dxa" w:w="1440"/>
            <w:shd w:fill="FAFAF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Yihan Liu</w:t>
            </w:r>
          </w:p>
        </w:tc>
        <w:tc>
          <w:tcPr>
            <w:tcW w:type="dxa" w:w="605"/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22</w:t>
            </w:r>
          </w:p>
        </w:tc>
        <w:tc>
          <w:tcPr>
            <w:tcW w:type="dxa" w:w="691"/>
            <w:shd w:fill="C8E6C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B5E20"/>
                <w:sz w:val="14"/>
              </w:rPr>
              <w:t>100%</w:t>
            </w:r>
          </w:p>
        </w:tc>
        <w:tc>
          <w:tcPr>
            <w:tcW w:type="dxa" w:w="1037"/>
            <w:shd w:fill="C8E6C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3"/>
              </w:rPr>
              <w:t>Complete</w:t>
            </w:r>
          </w:p>
        </w:tc>
      </w:tr>
      <w:tr>
        <w:tc>
          <w:tcPr>
            <w:tcW w:type="dxa" w:w="95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WP3.2</w:t>
            </w:r>
          </w:p>
        </w:tc>
        <w:tc>
          <w:tcPr>
            <w:tcW w:type="dxa" w:w="256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Memory Trimming &amp; Rolling Summary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Yihan Liu</w:t>
            </w:r>
          </w:p>
        </w:tc>
        <w:tc>
          <w:tcPr>
            <w:tcW w:type="dxa" w:w="60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16</w:t>
            </w:r>
          </w:p>
        </w:tc>
        <w:tc>
          <w:tcPr>
            <w:tcW w:type="dxa" w:w="691"/>
            <w:shd w:fill="BBDE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D47A1"/>
                <w:sz w:val="14"/>
              </w:rPr>
              <w:t>90%</w:t>
            </w:r>
          </w:p>
        </w:tc>
        <w:tc>
          <w:tcPr>
            <w:tcW w:type="dxa" w:w="1037"/>
            <w:shd w:fill="BBDE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3"/>
              </w:rPr>
              <w:t>In Progress</w:t>
            </w:r>
          </w:p>
        </w:tc>
      </w:tr>
      <w:tr>
        <w:tc>
          <w:tcPr>
            <w:tcW w:type="dxa" w:w="950"/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WP3.3</w:t>
            </w:r>
          </w:p>
        </w:tc>
        <w:tc>
          <w:tcPr>
            <w:tcW w:type="dxa" w:w="2563"/>
            <w:shd w:fill="FAFAF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LLM Call &amp; Dynamic Prompt Assembly</w:t>
            </w:r>
          </w:p>
        </w:tc>
        <w:tc>
          <w:tcPr>
            <w:tcW w:type="dxa" w:w="1440"/>
            <w:shd w:fill="FAFAF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Yihan Liu</w:t>
            </w:r>
          </w:p>
        </w:tc>
        <w:tc>
          <w:tcPr>
            <w:tcW w:type="dxa" w:w="605"/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8</w:t>
            </w:r>
          </w:p>
        </w:tc>
        <w:tc>
          <w:tcPr>
            <w:tcW w:type="dxa" w:w="691"/>
            <w:shd w:fill="FFE0B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BF360C"/>
                <w:sz w:val="14"/>
              </w:rPr>
              <w:t>70%</w:t>
            </w:r>
          </w:p>
        </w:tc>
        <w:tc>
          <w:tcPr>
            <w:tcW w:type="dxa" w:w="1037"/>
            <w:shd w:fill="BBDE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3"/>
              </w:rPr>
              <w:t>In Progress</w:t>
            </w:r>
          </w:p>
        </w:tc>
      </w:tr>
      <w:tr>
        <w:tc>
          <w:tcPr>
            <w:tcW w:type="dxa" w:w="95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WP3.4</w:t>
            </w:r>
          </w:p>
        </w:tc>
        <w:tc>
          <w:tcPr>
            <w:tcW w:type="dxa" w:w="256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Feed Sync to FR Core Fields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Yihan Liu</w:t>
            </w:r>
          </w:p>
        </w:tc>
        <w:tc>
          <w:tcPr>
            <w:tcW w:type="dxa" w:w="60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691"/>
            <w:shd w:fill="FFE0B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BF360C"/>
                <w:sz w:val="14"/>
              </w:rPr>
              <w:t>40%</w:t>
            </w:r>
          </w:p>
        </w:tc>
        <w:tc>
          <w:tcPr>
            <w:tcW w:type="dxa" w:w="1037"/>
            <w:shd w:fill="BBDE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3"/>
              </w:rPr>
              <w:t>In Progress</w:t>
            </w:r>
          </w:p>
        </w:tc>
      </w:tr>
      <w:tr>
        <w:tc>
          <w:tcPr>
            <w:tcW w:type="dxa" w:w="950"/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WP4.1</w:t>
            </w:r>
          </w:p>
        </w:tc>
        <w:tc>
          <w:tcPr>
            <w:tcW w:type="dxa" w:w="2563"/>
            <w:shd w:fill="FAFAF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Lark WebSocket Connection Layer</w:t>
            </w:r>
          </w:p>
        </w:tc>
        <w:tc>
          <w:tcPr>
            <w:tcW w:type="dxa" w:w="1440"/>
            <w:shd w:fill="FAFAF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Leishiyu Chen</w:t>
            </w:r>
          </w:p>
        </w:tc>
        <w:tc>
          <w:tcPr>
            <w:tcW w:type="dxa" w:w="605"/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5</w:t>
            </w:r>
          </w:p>
        </w:tc>
        <w:tc>
          <w:tcPr>
            <w:tcW w:type="dxa" w:w="691"/>
            <w:shd w:fill="BBDE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D47A1"/>
                <w:sz w:val="14"/>
              </w:rPr>
              <w:t>80%</w:t>
            </w:r>
          </w:p>
        </w:tc>
        <w:tc>
          <w:tcPr>
            <w:tcW w:type="dxa" w:w="1037"/>
            <w:shd w:fill="BBDE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3"/>
              </w:rPr>
              <w:t>In Progress</w:t>
            </w:r>
          </w:p>
        </w:tc>
      </w:tr>
      <w:tr>
        <w:tc>
          <w:tcPr>
            <w:tcW w:type="dxa" w:w="95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WP4.2</w:t>
            </w:r>
          </w:p>
        </w:tc>
        <w:tc>
          <w:tcPr>
            <w:tcW w:type="dxa" w:w="256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Bot Menu &amp; Persona Commands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Tian Bu</w:t>
            </w:r>
          </w:p>
        </w:tc>
        <w:tc>
          <w:tcPr>
            <w:tcW w:type="dxa" w:w="60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14</w:t>
            </w:r>
          </w:p>
        </w:tc>
        <w:tc>
          <w:tcPr>
            <w:tcW w:type="dxa" w:w="691"/>
            <w:shd w:fill="BBDE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D47A1"/>
                <w:sz w:val="14"/>
              </w:rPr>
              <w:t>85%</w:t>
            </w:r>
          </w:p>
        </w:tc>
        <w:tc>
          <w:tcPr>
            <w:tcW w:type="dxa" w:w="1037"/>
            <w:shd w:fill="BBDE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3"/>
              </w:rPr>
              <w:t>In Progress</w:t>
            </w:r>
          </w:p>
        </w:tc>
      </w:tr>
      <w:tr>
        <w:tc>
          <w:tcPr>
            <w:tcW w:type="dxa" w:w="950"/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WP4.3</w:t>
            </w:r>
          </w:p>
        </w:tc>
        <w:tc>
          <w:tcPr>
            <w:tcW w:type="dxa" w:w="2563"/>
            <w:shd w:fill="FAFAF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Message Batching &amp; Card Templates</w:t>
            </w:r>
          </w:p>
        </w:tc>
        <w:tc>
          <w:tcPr>
            <w:tcW w:type="dxa" w:w="1440"/>
            <w:shd w:fill="FAFAF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Tian Bu</w:t>
            </w:r>
          </w:p>
        </w:tc>
        <w:tc>
          <w:tcPr>
            <w:tcW w:type="dxa" w:w="605"/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8</w:t>
            </w:r>
          </w:p>
        </w:tc>
        <w:tc>
          <w:tcPr>
            <w:tcW w:type="dxa" w:w="691"/>
            <w:shd w:fill="FFE0B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BF360C"/>
                <w:sz w:val="14"/>
              </w:rPr>
              <w:t>60%</w:t>
            </w:r>
          </w:p>
        </w:tc>
        <w:tc>
          <w:tcPr>
            <w:tcW w:type="dxa" w:w="1037"/>
            <w:shd w:fill="BBDE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3"/>
              </w:rPr>
              <w:t>In Progress</w:t>
            </w:r>
          </w:p>
        </w:tc>
      </w:tr>
      <w:tr>
        <w:tc>
          <w:tcPr>
            <w:tcW w:type="dxa" w:w="95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WP5.1</w:t>
            </w:r>
          </w:p>
        </w:tc>
        <w:tc>
          <w:tcPr>
            <w:tcW w:type="dxa" w:w="2563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CLI Framework: Doctor &amp; Setup Commands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Tian Bu</w:t>
            </w:r>
          </w:p>
        </w:tc>
        <w:tc>
          <w:tcPr>
            <w:tcW w:type="dxa" w:w="60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12</w:t>
            </w:r>
          </w:p>
        </w:tc>
        <w:tc>
          <w:tcPr>
            <w:tcW w:type="dxa" w:w="691"/>
            <w:shd w:fill="BBDE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D47A1"/>
                <w:sz w:val="14"/>
              </w:rPr>
              <w:t>75%</w:t>
            </w:r>
          </w:p>
        </w:tc>
        <w:tc>
          <w:tcPr>
            <w:tcW w:type="dxa" w:w="1037"/>
            <w:shd w:fill="BBDE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3"/>
              </w:rPr>
              <w:t>In Progress</w:t>
            </w:r>
          </w:p>
        </w:tc>
      </w:tr>
    </w:tbl>
    <w:p>
      <w:pPr>
        <w:spacing w:before="80" w:after="20"/>
      </w:pPr>
      <w:r>
        <w:rPr>
          <w:rFonts w:ascii="Times New Roman" w:hAnsi="Times New Roman" w:eastAsia="Times New Roman"/>
          <w:b/>
          <w:i w:val="0"/>
          <w:color w:val="23313D"/>
          <w:sz w:val="18"/>
        </w:rPr>
        <w:t>1.2  Overall Assessment &amp; Outlook</w:t>
      </w:r>
    </w:p>
    <w:p>
      <w:pPr>
        <w:spacing w:after="40" w:line="252" w:lineRule="auto"/>
      </w:pPr>
      <w:r>
        <w:rPr>
          <w:rFonts w:ascii="Times New Roman" w:hAnsi="Times New Roman" w:eastAsia="Times New Roman"/>
          <w:b w:val="0"/>
          <w:i w:val="0"/>
          <w:color w:val="23313D"/>
          <w:sz w:val="17"/>
        </w:rPr>
        <w:t>Overall: WP2 passed all quality gates (WP2.5 review confirmed extraction accuracy across 4 dimensions and 5 FigureRole types). WP3 core pipeline (WP3.1–WP3.2) is operational with checkpoint persistence. WP3.3–WP3.4 are tracking toward Week 8 completion. WP4.1 WebSocket connectivity is functional; WP4.2 bot commands are interactive; WP4.3 batching is in progress. WP5.1 CLI is scaffolded (doctor, setup, log commands with --json support). Risk level is LOW. Next period (Weeks 8–9, May 18–31): complete WP3.3–WP3.5, WP4.3–WP4.5, WP5.2; commence WP5.4 system integration testing.</w:t>
      </w:r>
    </w:p>
    <w:p>
      <w:pPr>
        <w:spacing w:before="80" w:after="20"/>
      </w:pPr>
      <w:r>
        <w:rPr>
          <w:rFonts w:ascii="Times New Roman" w:hAnsi="Times New Roman" w:eastAsia="Times New Roman"/>
          <w:b/>
          <w:i w:val="0"/>
          <w:color w:val="23313D"/>
          <w:sz w:val="18"/>
        </w:rPr>
        <w:t>1.3  Effort Distribution by WBS Area</w:t>
      </w:r>
    </w:p>
    <w:p>
      <w:pPr>
        <w:spacing w:after="40" w:line="252" w:lineRule="auto"/>
      </w:pPr>
      <w:r>
        <w:rPr>
          <w:rFonts w:ascii="Times New Roman" w:hAnsi="Times New Roman" w:eastAsia="Times New Roman"/>
          <w:b w:val="0"/>
          <w:i w:val="0"/>
          <w:color w:val="23313D"/>
          <w:sz w:val="16"/>
        </w:rPr>
        <w:t>WP2 (Persona Building): 72h (44.7%)  |  WP3 (Conversation): 50h (31.1%)  |  WP4 (Channel): 27h (16.8%)  |  WP5 + Governance: 12h (7.4%)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5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5"/>
              </w:rPr>
              <w:t>WP2 Persona Building</w:t>
            </w:r>
          </w:p>
        </w:tc>
        <w:tc>
          <w:tcPr>
            <w:tcW w:type="dxa" w:w="4320"/>
            <w:shd w:fill="F0F0F0"/>
          </w:tcPr>
          <w:p>
            <w:pPr>
              <w:spacing w:before="0" w:after="0"/>
            </w:pPr>
            <w:r>
              <w:rPr>
                <w:rFonts w:ascii="Courier New" w:hAnsi="Courier New"/>
                <w:color w:val="2E7D32"/>
                <w:sz w:val="14"/>
              </w:rPr>
              <w:t>████████████████████  72h</w:t>
            </w:r>
          </w:p>
        </w:tc>
        <w:tc>
          <w:tcPr>
            <w:tcW w:type="dxa" w:w="72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72h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5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5"/>
              </w:rPr>
              <w:t>WP3 Conversation System</w:t>
            </w:r>
          </w:p>
        </w:tc>
        <w:tc>
          <w:tcPr>
            <w:tcW w:type="dxa" w:w="4320"/>
            <w:shd w:fill="F0F0F0"/>
          </w:tcPr>
          <w:p>
            <w:pPr>
              <w:spacing w:before="0" w:after="0"/>
            </w:pPr>
            <w:r>
              <w:rPr>
                <w:rFonts w:ascii="Courier New" w:hAnsi="Courier New"/>
                <w:color w:val="1565C0"/>
                <w:sz w:val="14"/>
              </w:rPr>
              <w:t>█████████████░░░░░░░  50h</w:t>
            </w:r>
          </w:p>
        </w:tc>
        <w:tc>
          <w:tcPr>
            <w:tcW w:type="dxa" w:w="72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50h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5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5"/>
              </w:rPr>
              <w:t>WP4 Channel Integration</w:t>
            </w:r>
          </w:p>
        </w:tc>
        <w:tc>
          <w:tcPr>
            <w:tcW w:type="dxa" w:w="4320"/>
            <w:shd w:fill="F0F0F0"/>
          </w:tcPr>
          <w:p>
            <w:pPr>
              <w:spacing w:before="0" w:after="0"/>
            </w:pPr>
            <w:r>
              <w:rPr>
                <w:rFonts w:ascii="Courier New" w:hAnsi="Courier New"/>
                <w:color w:val="5D8AA8"/>
                <w:sz w:val="14"/>
              </w:rPr>
              <w:t>███████░░░░░░░░░░░░░  27h</w:t>
            </w:r>
          </w:p>
        </w:tc>
        <w:tc>
          <w:tcPr>
            <w:tcW w:type="dxa" w:w="72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27h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58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5"/>
              </w:rPr>
              <w:t>WP5 CLI + Governance</w:t>
            </w:r>
          </w:p>
        </w:tc>
        <w:tc>
          <w:tcPr>
            <w:tcW w:type="dxa" w:w="4320"/>
            <w:shd w:fill="F0F0F0"/>
          </w:tcPr>
          <w:p>
            <w:pPr>
              <w:spacing w:before="0" w:after="0"/>
            </w:pPr>
            <w:r>
              <w:rPr>
                <w:rFonts w:ascii="Courier New" w:hAnsi="Courier New"/>
                <w:color w:val="6B7C8C"/>
                <w:sz w:val="14"/>
              </w:rPr>
              <w:t>███░░░░░░░░░░░░░░░░░  12h</w:t>
            </w:r>
          </w:p>
        </w:tc>
        <w:tc>
          <w:tcPr>
            <w:tcW w:type="dxa" w:w="72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12h</w:t>
            </w:r>
          </w:p>
        </w:tc>
      </w:tr>
    </w:tbl>
    <w:p>
      <w:pPr>
        <w:spacing w:before="80" w:after="20"/>
      </w:pPr>
      <w:r>
        <w:rPr>
          <w:rFonts w:ascii="Times New Roman" w:hAnsi="Times New Roman" w:eastAsia="Times New Roman"/>
          <w:b/>
          <w:i w:val="0"/>
          <w:color w:val="23313D"/>
          <w:sz w:val="18"/>
        </w:rPr>
        <w:t>1.4  Weekly Milestone Achievement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C0C8D0"/>
          <w:left w:val="single" w:sz="4" w:space="0" w:color="C0C8D0"/>
          <w:bottom w:val="single" w:sz="4" w:space="0" w:color="C0C8D0"/>
          <w:right w:val="single" w:sz="4" w:space="0" w:color="C0C8D0"/>
          <w:insideH w:val="single" w:sz="4" w:space="0" w:color="C0C8D0"/>
          <w:insideV w:val="single" w:sz="4" w:space="0" w:color="C0C8D0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1224"/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Week</w:t>
            </w:r>
          </w:p>
        </w:tc>
        <w:tc>
          <w:tcPr>
            <w:tcW w:type="dxa" w:w="2160"/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Key Deliverables (WBS)</w:t>
            </w:r>
          </w:p>
        </w:tc>
        <w:tc>
          <w:tcPr>
            <w:tcW w:type="dxa" w:w="3600"/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1008"/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Week 5</w:t>
              <w:br/>
              <w:t>(Apr 27–May 3)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WP2.1–WP2.3</w:t>
            </w:r>
          </w:p>
        </w:tc>
        <w:tc>
          <w:tcPr>
            <w:tcW w:type="dxa" w:w="360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FineGrainedFeed 4-dimension extraction, conflict detection, prompt module extraction.</w:t>
            </w:r>
          </w:p>
        </w:tc>
        <w:tc>
          <w:tcPr>
            <w:tcW w:type="dxa" w:w="1008"/>
            <w:shd w:fill="C8E6C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>Achieved</w:t>
            </w:r>
          </w:p>
        </w:tc>
      </w:tr>
      <w:tr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Week 6</w:t>
              <w:br/>
              <w:t>(May 4–10)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WP2.4–WP2.5 + WP3.1–WP3.2</w:t>
            </w:r>
          </w:p>
        </w:tc>
        <w:tc>
          <w:tcPr>
            <w:tcW w:type="dxa" w:w="360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pgvector recall operational, persona review passed, ConversationGraph with parallel recall + memory trimming.</w:t>
            </w:r>
          </w:p>
        </w:tc>
        <w:tc>
          <w:tcPr>
            <w:tcW w:type="dxa" w:w="1008"/>
            <w:shd w:fill="C8E6C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>Achieved</w:t>
            </w:r>
          </w:p>
        </w:tc>
      </w:tr>
      <w:tr>
        <w:tc>
          <w:tcPr>
            <w:tcW w:type="dxa" w:w="1224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Week 7</w:t>
              <w:br/>
              <w:t>(May 11–17)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WP3.3–WP3.4 + WP4.1–WP4.3 + WP5.1</w:t>
            </w:r>
          </w:p>
        </w:tc>
        <w:tc>
          <w:tcPr>
            <w:tcW w:type="dxa" w:w="360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LLM integration, feed sync initiation, Lark WebSocket + bot menu + batching + CLI framework.</w:t>
            </w:r>
          </w:p>
        </w:tc>
        <w:tc>
          <w:tcPr>
            <w:tcW w:type="dxa" w:w="1008"/>
            <w:shd w:fill="BBDE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>On Track</w:t>
            </w:r>
          </w:p>
        </w:tc>
      </w:tr>
    </w:tbl>
    <w:p>
      <w:pPr>
        <w:spacing w:before="80" w:after="20"/>
      </w:pPr>
      <w:r>
        <w:rPr>
          <w:rFonts w:ascii="Times New Roman" w:hAnsi="Times New Roman" w:eastAsia="Times New Roman"/>
          <w:b/>
          <w:i w:val="0"/>
          <w:color w:val="23313D"/>
          <w:sz w:val="18"/>
        </w:rPr>
        <w:t>1.5  Key Risks &amp; Issues Log</w:t>
      </w:r>
    </w:p>
    <w:p>
      <w:pPr>
        <w:spacing w:after="20" w:line="245" w:lineRule="auto"/>
      </w:pPr>
      <w:r>
        <w:rPr>
          <w:rFonts w:ascii="Times New Roman" w:hAnsi="Times New Roman" w:eastAsia="Times New Roman"/>
          <w:b/>
          <w:i w:val="0"/>
          <w:color w:val="23313D"/>
          <w:sz w:val="16"/>
        </w:rPr>
        <w:t xml:space="preserve">▸ PostgresSaver serialization (resolved, May 9): </w:t>
      </w:r>
      <w:r>
        <w:rPr>
          <w:rFonts w:ascii="Times New Roman" w:hAnsi="Times New Roman" w:eastAsia="Times New Roman"/>
          <w:b w:val="0"/>
          <w:i w:val="0"/>
          <w:color w:val="23313D"/>
          <w:sz w:val="16"/>
        </w:rPr>
        <w:t>ORM entity JSON serialization failure blocked WP3.2 checkpoint persistence. Fixed via custom encoder with entity-to-dict conversion. No schedule impact.</w:t>
      </w:r>
    </w:p>
    <w:p>
      <w:pPr>
        <w:spacing w:after="20" w:line="245" w:lineRule="auto"/>
      </w:pPr>
      <w:r>
        <w:rPr>
          <w:rFonts w:ascii="Times New Roman" w:hAnsi="Times New Roman" w:eastAsia="Times New Roman"/>
          <w:b/>
          <w:i w:val="0"/>
          <w:color w:val="23313D"/>
          <w:sz w:val="16"/>
        </w:rPr>
        <w:t xml:space="preserve">▸ Card template field mapping (resolved): </w:t>
      </w:r>
      <w:r>
        <w:rPr>
          <w:rFonts w:ascii="Times New Roman" w:hAnsi="Times New Roman" w:eastAsia="Times New Roman"/>
          <w:b w:val="0"/>
          <w:i w:val="0"/>
          <w:color w:val="23313D"/>
          <w:sz w:val="16"/>
        </w:rPr>
        <w:t>Lark card template fields misaligned with FRBuildingGraphReport schema, causing blank sections. Reverted, corrected field contracts, re-implemented. ~2 days rework.</w:t>
      </w:r>
    </w:p>
    <w:p>
      <w:pPr>
        <w:spacing w:after="20" w:line="245" w:lineRule="auto"/>
      </w:pPr>
      <w:r>
        <w:rPr>
          <w:rFonts w:ascii="Times New Roman" w:hAnsi="Times New Roman" w:eastAsia="Times New Roman"/>
          <w:b/>
          <w:i w:val="0"/>
          <w:color w:val="23313D"/>
          <w:sz w:val="16"/>
        </w:rPr>
        <w:t xml:space="preserve">▸ Memory trim boundary condition (mitigated): </w:t>
      </w:r>
      <w:r>
        <w:rPr>
          <w:rFonts w:ascii="Times New Roman" w:hAnsi="Times New Roman" w:eastAsia="Times New Roman"/>
          <w:b w:val="0"/>
          <w:i w:val="0"/>
          <w:color w:val="23313D"/>
          <w:sz w:val="16"/>
        </w:rPr>
        <w:t>Edge case where trimmer handled single-message rounds at threshold boundary. Added round-completeness check. Long-session validation in Week 8.</w:t>
      </w:r>
    </w:p>
    <w:p>
      <w:pPr>
        <w:spacing w:after="20" w:line="245" w:lineRule="auto"/>
      </w:pPr>
      <w:r>
        <w:rPr>
          <w:rFonts w:ascii="Times New Roman" w:hAnsi="Times New Roman" w:eastAsia="Times New Roman"/>
          <w:b/>
          <w:i w:val="0"/>
          <w:color w:val="23313D"/>
          <w:sz w:val="16"/>
        </w:rPr>
        <w:t xml:space="preserve">▸ Concurrent FRBuildingGraph execution (mitigated): </w:t>
      </w:r>
      <w:r>
        <w:rPr>
          <w:rFonts w:ascii="Times New Roman" w:hAnsi="Times New Roman" w:eastAsia="Times New Roman"/>
          <w:b w:val="0"/>
          <w:i w:val="0"/>
          <w:color w:val="23313D"/>
          <w:sz w:val="16"/>
        </w:rPr>
        <w:t>Race condition risk on simultaneous /build_persona calls. Mitigated with asyncio.Semaphore(1) per-FR guard. Production monitoring planned.</w:t>
      </w:r>
    </w:p>
    <w:p>
      <w:r>
        <w:br w:type="page"/>
      </w:r>
    </w:p>
    <w:p>
      <w:pPr>
        <w:spacing w:after="20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Leishiyu Chen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color w:val="5D8AA8"/>
          <w:sz w:val="16"/>
        </w:rPr>
        <w:t>RBS Area: Data Layer &amp; Channel Integration (RBS R1.2.1, R2.2.1)    |    Total Hours: 45h</w:t>
      </w:r>
    </w:p>
    <w:p>
      <w:pPr>
        <w:spacing w:before="80" w:after="20"/>
      </w:pPr>
      <w:r>
        <w:rPr>
          <w:rFonts w:ascii="Times New Roman" w:hAnsi="Times New Roman" w:eastAsia="Times New Roman"/>
          <w:b/>
          <w:i w:val="0"/>
          <w:color w:val="23313D"/>
          <w:sz w:val="18"/>
        </w:rPr>
        <w:t>I. WBS Task Breakdown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C0C8D0"/>
          <w:left w:val="single" w:sz="4" w:space="0" w:color="C0C8D0"/>
          <w:bottom w:val="single" w:sz="4" w:space="0" w:color="C0C8D0"/>
          <w:right w:val="single" w:sz="4" w:space="0" w:color="C0C8D0"/>
          <w:insideH w:val="single" w:sz="4" w:space="0" w:color="C0C8D0"/>
          <w:insideV w:val="single" w:sz="4" w:space="0" w:color="C0C8D0"/>
        </w:tblBorders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008"/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WBS Task</w:t>
            </w:r>
          </w:p>
        </w:tc>
        <w:tc>
          <w:tcPr>
            <w:tcW w:type="dxa" w:w="2664"/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691"/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Hours</w:t>
            </w:r>
          </w:p>
        </w:tc>
        <w:tc>
          <w:tcPr>
            <w:tcW w:type="dxa" w:w="691"/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Compl.</w:t>
            </w:r>
          </w:p>
        </w:tc>
        <w:tc>
          <w:tcPr>
            <w:tcW w:type="dxa" w:w="936"/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WP2.1</w:t>
            </w:r>
          </w:p>
        </w:tc>
        <w:tc>
          <w:tcPr>
            <w:tcW w:type="dxa" w:w="266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FRBuildingGraph Preprocessing Pipeline</w:t>
            </w:r>
          </w:p>
        </w:tc>
        <w:tc>
          <w:tcPr>
            <w:tcW w:type="dxa" w:w="69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8</w:t>
            </w:r>
          </w:p>
        </w:tc>
        <w:tc>
          <w:tcPr>
            <w:tcW w:type="dxa" w:w="691"/>
            <w:shd w:fill="C8E6C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B5E20"/>
                <w:sz w:val="14"/>
              </w:rPr>
              <w:t>100%</w:t>
            </w:r>
          </w:p>
        </w:tc>
        <w:tc>
          <w:tcPr>
            <w:tcW w:type="dxa" w:w="936"/>
            <w:shd w:fill="C8E6C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3"/>
              </w:rPr>
              <w:t>Complete</w:t>
            </w:r>
          </w:p>
        </w:tc>
      </w:tr>
      <w:tr>
        <w:tc>
          <w:tcPr>
            <w:tcW w:type="dxa" w:w="1008"/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WP2.2</w:t>
            </w:r>
          </w:p>
        </w:tc>
        <w:tc>
          <w:tcPr>
            <w:tcW w:type="dxa" w:w="2664"/>
            <w:shd w:fill="FAFAF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FineGrainedFeed Extraction (4 dimensions)</w:t>
            </w:r>
          </w:p>
        </w:tc>
        <w:tc>
          <w:tcPr>
            <w:tcW w:type="dxa" w:w="691"/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20</w:t>
            </w:r>
          </w:p>
        </w:tc>
        <w:tc>
          <w:tcPr>
            <w:tcW w:type="dxa" w:w="691"/>
            <w:shd w:fill="C8E6C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B5E20"/>
                <w:sz w:val="14"/>
              </w:rPr>
              <w:t>100%</w:t>
            </w:r>
          </w:p>
        </w:tc>
        <w:tc>
          <w:tcPr>
            <w:tcW w:type="dxa" w:w="936"/>
            <w:shd w:fill="C8E6C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3"/>
              </w:rPr>
              <w:t>Complete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WP2.3</w:t>
            </w:r>
          </w:p>
        </w:tc>
        <w:tc>
          <w:tcPr>
            <w:tcW w:type="dxa" w:w="266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Conflict Detection &amp; Update Logging</w:t>
            </w:r>
          </w:p>
        </w:tc>
        <w:tc>
          <w:tcPr>
            <w:tcW w:type="dxa" w:w="69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12</w:t>
            </w:r>
          </w:p>
        </w:tc>
        <w:tc>
          <w:tcPr>
            <w:tcW w:type="dxa" w:w="691"/>
            <w:shd w:fill="C8E6C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B5E20"/>
                <w:sz w:val="14"/>
              </w:rPr>
              <w:t>100%</w:t>
            </w:r>
          </w:p>
        </w:tc>
        <w:tc>
          <w:tcPr>
            <w:tcW w:type="dxa" w:w="936"/>
            <w:shd w:fill="C8E6C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3"/>
              </w:rPr>
              <w:t>Complete</w:t>
            </w:r>
          </w:p>
        </w:tc>
      </w:tr>
      <w:tr>
        <w:tc>
          <w:tcPr>
            <w:tcW w:type="dxa" w:w="1008"/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WP4.1</w:t>
            </w:r>
          </w:p>
        </w:tc>
        <w:tc>
          <w:tcPr>
            <w:tcW w:type="dxa" w:w="2664"/>
            <w:shd w:fill="FAFAF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Lark WebSocket Connection &amp; Message Routing</w:t>
            </w:r>
          </w:p>
        </w:tc>
        <w:tc>
          <w:tcPr>
            <w:tcW w:type="dxa" w:w="691"/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5</w:t>
            </w:r>
          </w:p>
        </w:tc>
        <w:tc>
          <w:tcPr>
            <w:tcW w:type="dxa" w:w="691"/>
            <w:shd w:fill="BBDE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D47A1"/>
                <w:sz w:val="14"/>
              </w:rPr>
              <w:t>80%</w:t>
            </w:r>
          </w:p>
        </w:tc>
        <w:tc>
          <w:tcPr>
            <w:tcW w:type="dxa" w:w="936"/>
            <w:shd w:fill="BBDE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3"/>
              </w:rPr>
              <w:t>In Progress</w:t>
            </w:r>
          </w:p>
        </w:tc>
      </w:tr>
    </w:tbl>
    <w:p>
      <w:pPr>
        <w:spacing w:before="80" w:after="20"/>
      </w:pPr>
      <w:r>
        <w:rPr>
          <w:rFonts w:ascii="Times New Roman" w:hAnsi="Times New Roman" w:eastAsia="Times New Roman"/>
          <w:b/>
          <w:i w:val="0"/>
          <w:color w:val="23313D"/>
          <w:sz w:val="18"/>
        </w:rPr>
        <w:t>II. Period Summary</w:t>
      </w:r>
    </w:p>
    <w:p>
      <w:pPr>
        <w:spacing w:after="40" w:line="252" w:lineRule="auto"/>
      </w:pPr>
      <w:r>
        <w:rPr>
          <w:rFonts w:ascii="Times New Roman" w:hAnsi="Times New Roman" w:eastAsia="Times New Roman"/>
          <w:b w:val="0"/>
          <w:i w:val="0"/>
          <w:color w:val="23313D"/>
          <w:sz w:val="16"/>
        </w:rPr>
        <w:t>My primary focus was completing the WP2 data foundation (WP2.1–WP2.3, 40h, all at 100%) and initiating Lark WebSocket integration (WP4.1, 5h, 80%). The FRBuildingGraph pipeline is production-ready: typed OriginalSource inputs, FineGrainedFeed extraction across all 4 dimensions (PERSONALITY, INTERACTION_STYLE, PROCEDURAL_INFO, MEMORY), semantic contradiction detection, and auditable mutation logging via FROverallUpdateLog. Concurrency is protected by Semaphore(1). The Lark WebSocket foundation with open_id-based user-to-FR mapping and event routing is established. All WP2 deliverables passed the WP2.5 quality review.</w:t>
      </w:r>
    </w:p>
    <w:p>
      <w:pPr>
        <w:spacing w:before="80" w:after="20"/>
      </w:pPr>
      <w:r>
        <w:rPr>
          <w:rFonts w:ascii="Times New Roman" w:hAnsi="Times New Roman" w:eastAsia="Times New Roman"/>
          <w:b/>
          <w:i w:val="0"/>
          <w:color w:val="23313D"/>
          <w:sz w:val="18"/>
        </w:rPr>
        <w:t>III. Key Progress by WBS Task</w:t>
      </w:r>
    </w:p>
    <w:p>
      <w:pPr>
        <w:spacing w:after="40" w:line="245" w:lineRule="auto"/>
        <w:ind w:left="144"/>
      </w:pPr>
      <w:r>
        <w:rPr>
          <w:rFonts w:ascii="Times New Roman" w:hAnsi="Times New Roman" w:eastAsia="Times New Roman"/>
          <w:b/>
          <w:color w:val="5D8AA8"/>
          <w:sz w:val="16"/>
        </w:rPr>
        <w:t xml:space="preserve">▸ [WP2.1 · 8h · 100%] </w:t>
      </w:r>
      <w:r>
        <w:rPr>
          <w:rFonts w:ascii="Times New Roman" w:hAnsi="Times New Roman" w:eastAsia="Times New Roman"/>
          <w:b/>
          <w:color w:val="23313D"/>
          <w:sz w:val="16"/>
        </w:rPr>
        <w:t>Preprocessing &amp; OriginalSource Persistence</w:t>
      </w:r>
      <w:r>
        <w:rPr>
          <w:rFonts w:ascii="Times New Roman" w:hAnsi="Times New Roman" w:eastAsia="Times New Roman"/>
          <w:color w:val="23313D"/>
          <w:sz w:val="16"/>
        </w:rPr>
        <w:t xml:space="preserve">  Completed FRBuildingGraph preprocessing with OriginalSource persistence and source type classification (NARRATIVE_FROM_USER, SELF_LONG_FORM, CLOSE_RELATION_PRIVATE_CHAT) based on FigureRole context. Added content sanitization for malformed/empty input. Integrated with UserService for authentication-aware input tagging. Delivered on schedule.</w:t>
      </w:r>
    </w:p>
    <w:p>
      <w:pPr>
        <w:spacing w:after="40" w:line="245" w:lineRule="auto"/>
        <w:ind w:left="144"/>
      </w:pPr>
      <w:r>
        <w:rPr>
          <w:rFonts w:ascii="Times New Roman" w:hAnsi="Times New Roman" w:eastAsia="Times New Roman"/>
          <w:b/>
          <w:color w:val="5D8AA8"/>
          <w:sz w:val="16"/>
        </w:rPr>
        <w:t xml:space="preserve">▸ [WP2.2 · 20h · 100%] </w:t>
      </w:r>
      <w:r>
        <w:rPr>
          <w:rFonts w:ascii="Times New Roman" w:hAnsi="Times New Roman" w:eastAsia="Times New Roman"/>
          <w:b/>
          <w:color w:val="23313D"/>
          <w:sz w:val="16"/>
        </w:rPr>
        <w:t>FineGrainedFeed Extraction Across 4 Dimensions</w:t>
      </w:r>
      <w:r>
        <w:rPr>
          <w:rFonts w:ascii="Times New Roman" w:hAnsi="Times New Roman" w:eastAsia="Times New Roman"/>
          <w:color w:val="23313D"/>
          <w:sz w:val="16"/>
        </w:rPr>
        <w:t xml:space="preserve">  Built extraction logic spanning PERSONALITY (traits/values/preferences), INTERACTION_STYLE (communication patterns, conflict approaches), PROCEDURAL_INFO (work methods, decision processes, habits), and MEMORY (life events, shared experiences). Each dimension uses dedicated LLM prompts with structured output schemas. Implemented dimension-aware upsert with key-level deduplication and graceful degradation for incomplete LLM outputs.</w:t>
      </w:r>
    </w:p>
    <w:p>
      <w:pPr>
        <w:spacing w:after="40" w:line="245" w:lineRule="auto"/>
        <w:ind w:left="144"/>
      </w:pPr>
      <w:r>
        <w:rPr>
          <w:rFonts w:ascii="Times New Roman" w:hAnsi="Times New Roman" w:eastAsia="Times New Roman"/>
          <w:b/>
          <w:color w:val="5D8AA8"/>
          <w:sz w:val="16"/>
        </w:rPr>
        <w:t xml:space="preserve">▸ [WP2.3 · 12h · 100%] </w:t>
      </w:r>
      <w:r>
        <w:rPr>
          <w:rFonts w:ascii="Times New Roman" w:hAnsi="Times New Roman" w:eastAsia="Times New Roman"/>
          <w:b/>
          <w:color w:val="23313D"/>
          <w:sz w:val="16"/>
        </w:rPr>
        <w:t>Conflict Detection &amp; Audit Logging</w:t>
      </w:r>
      <w:r>
        <w:rPr>
          <w:rFonts w:ascii="Times New Roman" w:hAnsi="Times New Roman" w:eastAsia="Times New Roman"/>
          <w:color w:val="23313D"/>
          <w:sz w:val="16"/>
        </w:rPr>
        <w:t xml:space="preserve">  Designed FineGrainedFeedConflict tracking with semantic contradiction detection between incoming and existing feed values at matching dimension+key. Conflicts recorded with PENDING status preserving both values. Integrated FROverallUpdateLog for complete mutation audit trail. Added asyncio.Semaphore(1) concurrency guard. All WP2.3 criteria met.</w:t>
      </w:r>
    </w:p>
    <w:p>
      <w:pPr>
        <w:spacing w:after="40" w:line="245" w:lineRule="auto"/>
        <w:ind w:left="144"/>
      </w:pPr>
      <w:r>
        <w:rPr>
          <w:rFonts w:ascii="Times New Roman" w:hAnsi="Times New Roman" w:eastAsia="Times New Roman"/>
          <w:b/>
          <w:color w:val="5D8AA8"/>
          <w:sz w:val="16"/>
        </w:rPr>
        <w:t xml:space="preserve">▸ [WP4.1 · 5h · 80%] </w:t>
      </w:r>
      <w:r>
        <w:rPr>
          <w:rFonts w:ascii="Times New Roman" w:hAnsi="Times New Roman" w:eastAsia="Times New Roman"/>
          <w:b/>
          <w:color w:val="23313D"/>
          <w:sz w:val="16"/>
        </w:rPr>
        <w:t>Lark WebSocket Connection &amp; Identity Mapping</w:t>
      </w:r>
      <w:r>
        <w:rPr>
          <w:rFonts w:ascii="Times New Roman" w:hAnsi="Times New Roman" w:eastAsia="Times New Roman"/>
          <w:color w:val="23313D"/>
          <w:sz w:val="16"/>
        </w:rPr>
        <w:t xml:space="preserve">  Established WebSocket connection layer for Lark Bot real-time communication with open_id-based user-to-FigureAndRelation mapping. Built event reception pipeline: text message receipt → user identity validation → FR resolution → conversation dispatch. Error recovery with automatic reconnection in progress. Foundation for all downstream WP4 features.</w:t>
      </w:r>
    </w:p>
    <w:p>
      <w:pPr>
        <w:spacing w:before="80" w:after="20"/>
      </w:pPr>
      <w:r>
        <w:rPr>
          <w:rFonts w:ascii="Times New Roman" w:hAnsi="Times New Roman" w:eastAsia="Times New Roman"/>
          <w:b/>
          <w:i w:val="0"/>
          <w:color w:val="23313D"/>
          <w:sz w:val="18"/>
        </w:rPr>
        <w:t>IV. Challenges &amp; Solutions</w:t>
      </w:r>
    </w:p>
    <w:p>
      <w:pPr>
        <w:spacing w:after="20" w:line="245" w:lineRule="auto"/>
        <w:ind w:left="144"/>
      </w:pPr>
      <w:r>
        <w:rPr>
          <w:rFonts w:ascii="Times New Roman" w:hAnsi="Times New Roman" w:eastAsia="Times New Roman"/>
          <w:b/>
          <w:i w:val="0"/>
          <w:color w:val="B71C1C"/>
          <w:sz w:val="16"/>
        </w:rPr>
        <w:t xml:space="preserve">Issue: </w:t>
      </w:r>
      <w:r>
        <w:rPr>
          <w:rFonts w:ascii="Times New Roman" w:hAnsi="Times New Roman" w:eastAsia="Times New Roman"/>
          <w:b w:val="0"/>
          <w:i w:val="0"/>
          <w:color w:val="23313D"/>
          <w:sz w:val="16"/>
        </w:rPr>
        <w:t>LLM output inconsistency across dimensions (resolved)</w:t>
      </w:r>
    </w:p>
    <w:p>
      <w:pPr>
        <w:spacing w:after="40" w:line="245" w:lineRule="auto"/>
        <w:ind w:left="288"/>
      </w:pPr>
      <w:r>
        <w:rPr>
          <w:rFonts w:ascii="Times New Roman" w:hAnsi="Times New Roman" w:eastAsia="Times New Roman"/>
          <w:b w:val="0"/>
          <w:i w:val="0"/>
          <w:color w:val="456B84"/>
          <w:sz w:val="16"/>
        </w:rPr>
        <w:t>→ PROCEDURAL_INFO extraction occasionally returned free-form text failing schema validation, while PERSONALITY/INTERACTION_STYLE outputs were consistently structured. → Added dimension-specific output format constraints and a two-pass extraction (structured generation → validation + gap-fill). Improved PROCEDURAL_INFO reliability from ~70% to &gt;95%.</w:t>
      </w:r>
    </w:p>
    <w:p>
      <w:pPr>
        <w:spacing w:before="80" w:after="20"/>
      </w:pPr>
      <w:r>
        <w:rPr>
          <w:rFonts w:ascii="Times New Roman" w:hAnsi="Times New Roman" w:eastAsia="Times New Roman"/>
          <w:b/>
          <w:i w:val="0"/>
          <w:color w:val="23313D"/>
          <w:sz w:val="18"/>
        </w:rPr>
        <w:t>V. Key Deliverables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23313D"/>
          <w:sz w:val="16"/>
        </w:rPr>
        <w:t>✓ FRBuildingGraph preprocessing node with 3 OriginalSourceType classifiers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23313D"/>
          <w:sz w:val="16"/>
        </w:rPr>
        <w:t>✓ FineGrainedFeed extraction pipeline across 4 dimensions (16 distinct field types)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23313D"/>
          <w:sz w:val="16"/>
        </w:rPr>
        <w:t>✓ FineGrainedFeedConflict table + detection logic with PENDING resolution workflow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23313D"/>
          <w:sz w:val="16"/>
        </w:rPr>
        <w:t>✓ FROverallUpdateLog audit trail recording all FR mutations with source attribution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23313D"/>
          <w:sz w:val="16"/>
        </w:rPr>
        <w:t>✓ Lark WebSocket connection layer with open_id user mapping and event routing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23313D"/>
          <w:sz w:val="16"/>
        </w:rPr>
        <w:t>✓ Concurrency guard (Semaphore) preventing duplicate FRBuildingGraph execution</w:t>
      </w:r>
    </w:p>
    <w:p>
      <w:pPr>
        <w:spacing w:before="80" w:after="20"/>
      </w:pPr>
      <w:r>
        <w:rPr>
          <w:rFonts w:ascii="Times New Roman" w:hAnsi="Times New Roman" w:eastAsia="Times New Roman"/>
          <w:b/>
          <w:i w:val="0"/>
          <w:color w:val="23313D"/>
          <w:sz w:val="18"/>
        </w:rPr>
        <w:t>VI. Next Steps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6B7C8C"/>
          <w:sz w:val="16"/>
        </w:rPr>
        <w:t>→ Complete WP4.1 WebSocket error recovery with exponential backoff reconnection (Week 8)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6B7C8C"/>
          <w:sz w:val="16"/>
        </w:rPr>
        <w:t>→ Prepare and execute WP4.5 channel integration test cycle for all Lark API interactions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6B7C8C"/>
          <w:sz w:val="16"/>
        </w:rPr>
        <w:t>→ Support WP2.5 review follow-ups: fine-tune extraction prompts based on accuracy data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6B7C8C"/>
          <w:sz w:val="16"/>
        </w:rPr>
        <w:t>→ Coordinate recall dimension weights with Haojie Hu for ConversationGraph tuning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6B7C8C"/>
          <w:sz w:val="16"/>
        </w:rPr>
        <w:t>→ Begin WP5.4 data layer regression test design for system testing phase (Week 9)</w:t>
      </w:r>
    </w:p>
    <w:p>
      <w:r>
        <w:br w:type="page"/>
      </w:r>
    </w:p>
    <w:p>
      <w:pPr>
        <w:spacing w:after="20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Yihan Liu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color w:val="5D8AA8"/>
          <w:sz w:val="16"/>
        </w:rPr>
        <w:t>RBS Area: Conversation &amp; Dialogue System (RBS R2.1)    |    Total Hours: 42h</w:t>
      </w:r>
    </w:p>
    <w:p>
      <w:pPr>
        <w:spacing w:before="80" w:after="20"/>
      </w:pPr>
      <w:r>
        <w:rPr>
          <w:rFonts w:ascii="Times New Roman" w:hAnsi="Times New Roman" w:eastAsia="Times New Roman"/>
          <w:b/>
          <w:i w:val="0"/>
          <w:color w:val="23313D"/>
          <w:sz w:val="18"/>
        </w:rPr>
        <w:t>I. WBS Task Breakdown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C0C8D0"/>
          <w:left w:val="single" w:sz="4" w:space="0" w:color="C0C8D0"/>
          <w:bottom w:val="single" w:sz="4" w:space="0" w:color="C0C8D0"/>
          <w:right w:val="single" w:sz="4" w:space="0" w:color="C0C8D0"/>
          <w:insideH w:val="single" w:sz="4" w:space="0" w:color="C0C8D0"/>
          <w:insideV w:val="single" w:sz="4" w:space="0" w:color="C0C8D0"/>
        </w:tblBorders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008"/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WBS Task</w:t>
            </w:r>
          </w:p>
        </w:tc>
        <w:tc>
          <w:tcPr>
            <w:tcW w:type="dxa" w:w="2664"/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691"/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Hours</w:t>
            </w:r>
          </w:p>
        </w:tc>
        <w:tc>
          <w:tcPr>
            <w:tcW w:type="dxa" w:w="691"/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Compl.</w:t>
            </w:r>
          </w:p>
        </w:tc>
        <w:tc>
          <w:tcPr>
            <w:tcW w:type="dxa" w:w="936"/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WP3.1</w:t>
            </w:r>
          </w:p>
        </w:tc>
        <w:tc>
          <w:tcPr>
            <w:tcW w:type="dxa" w:w="266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ConversationGraph State &amp; Parallel Feed Recall</w:t>
            </w:r>
          </w:p>
        </w:tc>
        <w:tc>
          <w:tcPr>
            <w:tcW w:type="dxa" w:w="69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14</w:t>
            </w:r>
          </w:p>
        </w:tc>
        <w:tc>
          <w:tcPr>
            <w:tcW w:type="dxa" w:w="691"/>
            <w:shd w:fill="C8E6C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B5E20"/>
                <w:sz w:val="14"/>
              </w:rPr>
              <w:t>100%</w:t>
            </w:r>
          </w:p>
        </w:tc>
        <w:tc>
          <w:tcPr>
            <w:tcW w:type="dxa" w:w="936"/>
            <w:shd w:fill="C8E6C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3"/>
              </w:rPr>
              <w:t>Complete</w:t>
            </w:r>
          </w:p>
        </w:tc>
      </w:tr>
      <w:tr>
        <w:tc>
          <w:tcPr>
            <w:tcW w:type="dxa" w:w="1008"/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WP3.2</w:t>
            </w:r>
          </w:p>
        </w:tc>
        <w:tc>
          <w:tcPr>
            <w:tcW w:type="dxa" w:w="2664"/>
            <w:shd w:fill="FAFAF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Memory Trimming &amp; Rolling Summary</w:t>
            </w:r>
          </w:p>
        </w:tc>
        <w:tc>
          <w:tcPr>
            <w:tcW w:type="dxa" w:w="691"/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16</w:t>
            </w:r>
          </w:p>
        </w:tc>
        <w:tc>
          <w:tcPr>
            <w:tcW w:type="dxa" w:w="691"/>
            <w:shd w:fill="BBDE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D47A1"/>
                <w:sz w:val="14"/>
              </w:rPr>
              <w:t>90%</w:t>
            </w:r>
          </w:p>
        </w:tc>
        <w:tc>
          <w:tcPr>
            <w:tcW w:type="dxa" w:w="936"/>
            <w:shd w:fill="BBDE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3"/>
              </w:rPr>
              <w:t>In Progress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WP3.3</w:t>
            </w:r>
          </w:p>
        </w:tc>
        <w:tc>
          <w:tcPr>
            <w:tcW w:type="dxa" w:w="266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LLM Call &amp; Dynamic Prompt Assembly</w:t>
            </w:r>
          </w:p>
        </w:tc>
        <w:tc>
          <w:tcPr>
            <w:tcW w:type="dxa" w:w="69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8</w:t>
            </w:r>
          </w:p>
        </w:tc>
        <w:tc>
          <w:tcPr>
            <w:tcW w:type="dxa" w:w="691"/>
            <w:shd w:fill="FFE0B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BF360C"/>
                <w:sz w:val="14"/>
              </w:rPr>
              <w:t>70%</w:t>
            </w:r>
          </w:p>
        </w:tc>
        <w:tc>
          <w:tcPr>
            <w:tcW w:type="dxa" w:w="936"/>
            <w:shd w:fill="BBDE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3"/>
              </w:rPr>
              <w:t>In Progress</w:t>
            </w:r>
          </w:p>
        </w:tc>
      </w:tr>
      <w:tr>
        <w:tc>
          <w:tcPr>
            <w:tcW w:type="dxa" w:w="1008"/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WP3.4</w:t>
            </w:r>
          </w:p>
        </w:tc>
        <w:tc>
          <w:tcPr>
            <w:tcW w:type="dxa" w:w="2664"/>
            <w:shd w:fill="FAFAF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Feed Sync Node (Conversation-to-Persona Loop)</w:t>
            </w:r>
          </w:p>
        </w:tc>
        <w:tc>
          <w:tcPr>
            <w:tcW w:type="dxa" w:w="691"/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4</w:t>
            </w:r>
          </w:p>
        </w:tc>
        <w:tc>
          <w:tcPr>
            <w:tcW w:type="dxa" w:w="691"/>
            <w:shd w:fill="FFE0B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BF360C"/>
                <w:sz w:val="14"/>
              </w:rPr>
              <w:t>40%</w:t>
            </w:r>
          </w:p>
        </w:tc>
        <w:tc>
          <w:tcPr>
            <w:tcW w:type="dxa" w:w="936"/>
            <w:shd w:fill="BBDE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3"/>
              </w:rPr>
              <w:t>In Progress</w:t>
            </w:r>
          </w:p>
        </w:tc>
      </w:tr>
    </w:tbl>
    <w:p>
      <w:pPr>
        <w:spacing w:before="80" w:after="20"/>
      </w:pPr>
      <w:r>
        <w:rPr>
          <w:rFonts w:ascii="Times New Roman" w:hAnsi="Times New Roman" w:eastAsia="Times New Roman"/>
          <w:b/>
          <w:i w:val="0"/>
          <w:color w:val="23313D"/>
          <w:sz w:val="18"/>
        </w:rPr>
        <w:t>II. Period Summary</w:t>
      </w:r>
    </w:p>
    <w:p>
      <w:pPr>
        <w:spacing w:after="40" w:line="252" w:lineRule="auto"/>
      </w:pPr>
      <w:r>
        <w:rPr>
          <w:rFonts w:ascii="Times New Roman" w:hAnsi="Times New Roman" w:eastAsia="Times New Roman"/>
          <w:b w:val="0"/>
          <w:i w:val="0"/>
          <w:color w:val="23313D"/>
          <w:sz w:val="16"/>
        </w:rPr>
        <w:t>My work focused exclusively on WP3, the core intelligence engine of HeartCompass. WP3.1 delivered a fully functional ConversationGraph with typed StateGraph, parallel recall branches, and persona loading (14h, 100%). WP3.2 implemented round-based memory trimming with rolling LLM summaries and PostgresSaver checkpoint persistence, resolving a critical ORM serialization blocker (16h, 90%). WP3.3 initiated the LLM call node with dynamic prompt assembly from persona + recall + summary + messages (8h, 70%). WP3.4 began the feed sync node closing the conversation-to-persona loop (4h, 40%). Total: 42h across 4 WBS sub-tasks. The ConversationGraph pipeline is operational end-to-end with checkpointed state persistence across service restarts.</w:t>
      </w:r>
    </w:p>
    <w:p>
      <w:pPr>
        <w:spacing w:before="80" w:after="20"/>
      </w:pPr>
      <w:r>
        <w:rPr>
          <w:rFonts w:ascii="Times New Roman" w:hAnsi="Times New Roman" w:eastAsia="Times New Roman"/>
          <w:b/>
          <w:i w:val="0"/>
          <w:color w:val="23313D"/>
          <w:sz w:val="18"/>
        </w:rPr>
        <w:t>III. Key Progress by WBS Task</w:t>
      </w:r>
    </w:p>
    <w:p>
      <w:pPr>
        <w:spacing w:after="40" w:line="245" w:lineRule="auto"/>
        <w:ind w:left="144"/>
      </w:pPr>
      <w:r>
        <w:rPr>
          <w:rFonts w:ascii="Times New Roman" w:hAnsi="Times New Roman" w:eastAsia="Times New Roman"/>
          <w:b/>
          <w:color w:val="5D8AA8"/>
          <w:sz w:val="16"/>
        </w:rPr>
        <w:t xml:space="preserve">▸ [WP3.1 · 14h · 100%] </w:t>
      </w:r>
      <w:r>
        <w:rPr>
          <w:rFonts w:ascii="Times New Roman" w:hAnsi="Times New Roman" w:eastAsia="Times New Roman"/>
          <w:b/>
          <w:color w:val="23313D"/>
          <w:sz w:val="16"/>
        </w:rPr>
        <w:t>ConversationGraph State &amp; Parallel Branch Architecture</w:t>
      </w:r>
      <w:r>
        <w:rPr>
          <w:rFonts w:ascii="Times New Roman" w:hAnsi="Times New Roman" w:eastAsia="Times New Roman"/>
          <w:color w:val="23313D"/>
          <w:sz w:val="16"/>
        </w:rPr>
        <w:t xml:space="preserve">  Designed ConversationGraph using LangGraph StateGraph with typed input/output schemas. Built nodeLoadFRAndPersona assembling structured persona markdown from 4 core fields (excluding fields redundant with recalled FineGrainedFeed). Implemented parallel branch structure: semantic feed recall (MEMORY + PROCEDURAL_INFO via pgvector) alongside message history assembly — reducing end-to-end latency ~35% vs. sequential execution. Delivered 14h of core architecture, all milestones met.</w:t>
      </w:r>
    </w:p>
    <w:p>
      <w:pPr>
        <w:spacing w:after="40" w:line="245" w:lineRule="auto"/>
        <w:ind w:left="144"/>
      </w:pPr>
      <w:r>
        <w:rPr>
          <w:rFonts w:ascii="Times New Roman" w:hAnsi="Times New Roman" w:eastAsia="Times New Roman"/>
          <w:b/>
          <w:color w:val="5D8AA8"/>
          <w:sz w:val="16"/>
        </w:rPr>
        <w:t xml:space="preserve">▸ [WP3.2 · 16h · 90%] </w:t>
      </w:r>
      <w:r>
        <w:rPr>
          <w:rFonts w:ascii="Times New Roman" w:hAnsi="Times New Roman" w:eastAsia="Times New Roman"/>
          <w:b/>
          <w:color w:val="23313D"/>
          <w:sz w:val="16"/>
        </w:rPr>
        <w:t>Round-Based Memory Trimming &amp; Checkpoint Persistence</w:t>
      </w:r>
      <w:r>
        <w:rPr>
          <w:rFonts w:ascii="Times New Roman" w:hAnsi="Times New Roman" w:eastAsia="Times New Roman"/>
          <w:color w:val="23313D"/>
          <w:sz w:val="16"/>
        </w:rPr>
        <w:t xml:space="preserve">  Implemented memory management preventing context window overflow in extended dialogues. Enforces configurable thresholds (max 8000 chars / 40 messages) with round-completeness guarantee — partial HumanMessage+AIMessage pairs are never split. Trimmed content compressed into rolling conversation_summary via LLM and injected as system context. Resolved critical PostgresSaver ORM serialization failure with custom JSON encoder. State survives restarts. Remaining: long-session (&gt;50 rounds) edge tuning.</w:t>
      </w:r>
    </w:p>
    <w:p>
      <w:pPr>
        <w:spacing w:after="40" w:line="245" w:lineRule="auto"/>
        <w:ind w:left="144"/>
      </w:pPr>
      <w:r>
        <w:rPr>
          <w:rFonts w:ascii="Times New Roman" w:hAnsi="Times New Roman" w:eastAsia="Times New Roman"/>
          <w:b/>
          <w:color w:val="5D8AA8"/>
          <w:sz w:val="16"/>
        </w:rPr>
        <w:t xml:space="preserve">▸ [WP3.3 · 8h · 70%] </w:t>
      </w:r>
      <w:r>
        <w:rPr>
          <w:rFonts w:ascii="Times New Roman" w:hAnsi="Times New Roman" w:eastAsia="Times New Roman"/>
          <w:b/>
          <w:color w:val="23313D"/>
          <w:sz w:val="16"/>
        </w:rPr>
        <w:t>LLM Call &amp; Dynamic Prompt Assembly</w:t>
      </w:r>
      <w:r>
        <w:rPr>
          <w:rFonts w:ascii="Times New Roman" w:hAnsi="Times New Roman" w:eastAsia="Times New Roman"/>
          <w:color w:val="23313D"/>
          <w:sz w:val="16"/>
        </w:rPr>
        <w:t xml:space="preserve">  Built nodeCallLLM assembling system prompt from 4 dynamic sources: persona markdown, recalled FineGrainedFeed, rolling conversation_summary, and current user messages. Designed 7 role-specific prompt templates (self/family/friend/mentor/colleague/partner/public-figure) adjusting tone and response patterns. Structured output parsing generates validated messages_to_send. Remaining: retry strategy with exponential backoff and end-to-end integration testing. Currently at 70%.</w:t>
      </w:r>
    </w:p>
    <w:p>
      <w:pPr>
        <w:spacing w:after="40" w:line="245" w:lineRule="auto"/>
        <w:ind w:left="144"/>
      </w:pPr>
      <w:r>
        <w:rPr>
          <w:rFonts w:ascii="Times New Roman" w:hAnsi="Times New Roman" w:eastAsia="Times New Roman"/>
          <w:b/>
          <w:color w:val="5D8AA8"/>
          <w:sz w:val="16"/>
        </w:rPr>
        <w:t xml:space="preserve">▸ [WP3.4 · 4h · 40%] </w:t>
      </w:r>
      <w:r>
        <w:rPr>
          <w:rFonts w:ascii="Times New Roman" w:hAnsi="Times New Roman" w:eastAsia="Times New Roman"/>
          <w:b/>
          <w:color w:val="23313D"/>
          <w:sz w:val="16"/>
        </w:rPr>
        <w:t>Feed Sync — Conversation-to-Persona Loop</w:t>
      </w:r>
      <w:r>
        <w:rPr>
          <w:rFonts w:ascii="Times New Roman" w:hAnsi="Times New Roman" w:eastAsia="Times New Roman"/>
          <w:color w:val="23313D"/>
          <w:sz w:val="16"/>
        </w:rPr>
        <w:t xml:space="preserve">  Began the feed synchronization node closing the feedback loop between conversation outputs and persona data. New insights evaluated for confidence threshold: high-confidence, consistent observations update FR core fields; lower-confidence items become standalone FineGrainedFeed entries. Update decision logic integrates with WP2.3 FineGrainedFeedConflict system. Data flow design complete; full implementation targeted for Week 8. Currently at 40%.</w:t>
      </w:r>
    </w:p>
    <w:p>
      <w:pPr>
        <w:spacing w:before="80" w:after="20"/>
      </w:pPr>
      <w:r>
        <w:rPr>
          <w:rFonts w:ascii="Times New Roman" w:hAnsi="Times New Roman" w:eastAsia="Times New Roman"/>
          <w:b/>
          <w:i w:val="0"/>
          <w:color w:val="23313D"/>
          <w:sz w:val="18"/>
        </w:rPr>
        <w:t>IV. Challenges &amp; Solutions</w:t>
      </w:r>
    </w:p>
    <w:p>
      <w:pPr>
        <w:spacing w:after="20" w:line="245" w:lineRule="auto"/>
        <w:ind w:left="144"/>
      </w:pPr>
      <w:r>
        <w:rPr>
          <w:rFonts w:ascii="Times New Roman" w:hAnsi="Times New Roman" w:eastAsia="Times New Roman"/>
          <w:b/>
          <w:i w:val="0"/>
          <w:color w:val="B71C1C"/>
          <w:sz w:val="16"/>
        </w:rPr>
        <w:t xml:space="preserve">Issue: </w:t>
      </w:r>
      <w:r>
        <w:rPr>
          <w:rFonts w:ascii="Times New Roman" w:hAnsi="Times New Roman" w:eastAsia="Times New Roman"/>
          <w:b w:val="0"/>
          <w:i w:val="0"/>
          <w:color w:val="23313D"/>
          <w:sz w:val="16"/>
        </w:rPr>
        <w:t>PostgresSaver ORM serialization failure (resolved, May 9)</w:t>
      </w:r>
    </w:p>
    <w:p>
      <w:pPr>
        <w:spacing w:after="40" w:line="245" w:lineRule="auto"/>
        <w:ind w:left="288"/>
      </w:pPr>
      <w:r>
        <w:rPr>
          <w:rFonts w:ascii="Times New Roman" w:hAnsi="Times New Roman" w:eastAsia="Times New Roman"/>
          <w:b w:val="0"/>
          <w:i w:val="0"/>
          <w:color w:val="456B84"/>
          <w:sz w:val="16"/>
        </w:rPr>
        <w:t>→ LangGraph PostgresSaver attempted direct JSON serialization of ORM entities, causing TypeError on datetime fields and relationship proxies — blocked WP3.2 for 3 days. → Implemented custom JSON encoder with entity-to-dict conversion, ISO datetime formatting, relationship traversal depth limits, and circular reference detection. Checkpoint save/restore now works for all conversation state components.</w:t>
      </w:r>
    </w:p>
    <w:p>
      <w:pPr>
        <w:spacing w:before="80" w:after="20"/>
      </w:pPr>
      <w:r>
        <w:rPr>
          <w:rFonts w:ascii="Times New Roman" w:hAnsi="Times New Roman" w:eastAsia="Times New Roman"/>
          <w:b/>
          <w:i w:val="0"/>
          <w:color w:val="23313D"/>
          <w:sz w:val="18"/>
        </w:rPr>
        <w:t>V. Key Deliverables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23313D"/>
          <w:sz w:val="16"/>
        </w:rPr>
        <w:t>✓ ConversationGraph pipeline with typed StateGraph (5 nodes: LoadFR, RecallFeeds, BuildMessages, CallLLM, SyncFeeds)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23313D"/>
          <w:sz w:val="16"/>
        </w:rPr>
        <w:t>✓ Parallel branch architecture for feed recall + message assembly (~35% latency reduction)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23313D"/>
          <w:sz w:val="16"/>
        </w:rPr>
        <w:t>✓ Round-based memory trimming with LLM-powered rolling conversation_summary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23313D"/>
          <w:sz w:val="16"/>
        </w:rPr>
        <w:t>✓ PostgresSaver checkpoint persistence with custom ORM entity JSON encoder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23313D"/>
          <w:sz w:val="16"/>
        </w:rPr>
        <w:t>✓ Dynamic prompt assembly with 7 role-specific recipe templates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23313D"/>
          <w:sz w:val="16"/>
        </w:rPr>
        <w:t>✓ Structured output parsing for LLM response generation with type validation</w:t>
      </w:r>
    </w:p>
    <w:p>
      <w:pPr>
        <w:spacing w:before="80" w:after="20"/>
      </w:pPr>
      <w:r>
        <w:rPr>
          <w:rFonts w:ascii="Times New Roman" w:hAnsi="Times New Roman" w:eastAsia="Times New Roman"/>
          <w:b/>
          <w:i w:val="0"/>
          <w:color w:val="23313D"/>
          <w:sz w:val="18"/>
        </w:rPr>
        <w:t>VI. Next Steps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6B7C8C"/>
          <w:sz w:val="16"/>
        </w:rPr>
        <w:t>→ WP3.3: Complete LLM retry strategy (exponential backoff, max 3 attempts) and output validation (Week 8)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6B7C8C"/>
          <w:sz w:val="16"/>
        </w:rPr>
        <w:t>→ WP3.4: Implement feed sync update decision logic with confidence scoring (Week 8)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6B7C8C"/>
          <w:sz w:val="16"/>
        </w:rPr>
        <w:t>→ Prepare WP3.5 test scenarios: 20-turn coherence, persona consistency across sessions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6B7C8C"/>
          <w:sz w:val="16"/>
        </w:rPr>
        <w:t>→ Optimize prompt templates for natural tone in extended (&gt;30 turn) dialogues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6B7C8C"/>
          <w:sz w:val="16"/>
        </w:rPr>
        <w:t>→ Investigate embedding-based message deduplication for redundant context prevention</w:t>
      </w:r>
    </w:p>
    <w:p>
      <w:r>
        <w:br w:type="page"/>
      </w:r>
    </w:p>
    <w:p>
      <w:pPr>
        <w:spacing w:after="20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Haojie Hu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color w:val="5D8AA8"/>
          <w:sz w:val="16"/>
        </w:rPr>
        <w:t>RBS Area: Knowledge Base &amp; Vector Recall (RBS R1.2.2, R2.1.1)    |    Total Hours: 40h</w:t>
      </w:r>
    </w:p>
    <w:p>
      <w:pPr>
        <w:spacing w:before="80" w:after="20"/>
      </w:pPr>
      <w:r>
        <w:rPr>
          <w:rFonts w:ascii="Times New Roman" w:hAnsi="Times New Roman" w:eastAsia="Times New Roman"/>
          <w:b/>
          <w:i w:val="0"/>
          <w:color w:val="23313D"/>
          <w:sz w:val="18"/>
        </w:rPr>
        <w:t>I. WBS Task Breakdown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C0C8D0"/>
          <w:left w:val="single" w:sz="4" w:space="0" w:color="C0C8D0"/>
          <w:bottom w:val="single" w:sz="4" w:space="0" w:color="C0C8D0"/>
          <w:right w:val="single" w:sz="4" w:space="0" w:color="C0C8D0"/>
          <w:insideH w:val="single" w:sz="4" w:space="0" w:color="C0C8D0"/>
          <w:insideV w:val="single" w:sz="4" w:space="0" w:color="C0C8D0"/>
        </w:tblBorders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008"/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WBS Task</w:t>
            </w:r>
          </w:p>
        </w:tc>
        <w:tc>
          <w:tcPr>
            <w:tcW w:type="dxa" w:w="2664"/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691"/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Hours</w:t>
            </w:r>
          </w:p>
        </w:tc>
        <w:tc>
          <w:tcPr>
            <w:tcW w:type="dxa" w:w="691"/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Compl.</w:t>
            </w:r>
          </w:p>
        </w:tc>
        <w:tc>
          <w:tcPr>
            <w:tcW w:type="dxa" w:w="936"/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WP2.4</w:t>
            </w:r>
          </w:p>
        </w:tc>
        <w:tc>
          <w:tcPr>
            <w:tcW w:type="dxa" w:w="266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Vector Embedding Pipeline &amp; Semantic Recall</w:t>
            </w:r>
          </w:p>
        </w:tc>
        <w:tc>
          <w:tcPr>
            <w:tcW w:type="dxa" w:w="69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20</w:t>
            </w:r>
          </w:p>
        </w:tc>
        <w:tc>
          <w:tcPr>
            <w:tcW w:type="dxa" w:w="691"/>
            <w:shd w:fill="C8E6C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B5E20"/>
                <w:sz w:val="14"/>
              </w:rPr>
              <w:t>100%</w:t>
            </w:r>
          </w:p>
        </w:tc>
        <w:tc>
          <w:tcPr>
            <w:tcW w:type="dxa" w:w="936"/>
            <w:shd w:fill="C8E6C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3"/>
              </w:rPr>
              <w:t>Complete</w:t>
            </w:r>
          </w:p>
        </w:tc>
      </w:tr>
      <w:tr>
        <w:tc>
          <w:tcPr>
            <w:tcW w:type="dxa" w:w="1008"/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WP2.5</w:t>
            </w:r>
          </w:p>
        </w:tc>
        <w:tc>
          <w:tcPr>
            <w:tcW w:type="dxa" w:w="2664"/>
            <w:shd w:fill="FAFAF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Persona Building Review &amp; Quality Testing</w:t>
            </w:r>
          </w:p>
        </w:tc>
        <w:tc>
          <w:tcPr>
            <w:tcW w:type="dxa" w:w="691"/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12</w:t>
            </w:r>
          </w:p>
        </w:tc>
        <w:tc>
          <w:tcPr>
            <w:tcW w:type="dxa" w:w="691"/>
            <w:shd w:fill="C8E6C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B5E20"/>
                <w:sz w:val="14"/>
              </w:rPr>
              <w:t>100%</w:t>
            </w:r>
          </w:p>
        </w:tc>
        <w:tc>
          <w:tcPr>
            <w:tcW w:type="dxa" w:w="936"/>
            <w:shd w:fill="C8E6C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3"/>
              </w:rPr>
              <w:t>Complete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WP3.1</w:t>
            </w:r>
          </w:p>
        </w:tc>
        <w:tc>
          <w:tcPr>
            <w:tcW w:type="dxa" w:w="266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Recall Optimization for ConversationGraph</w:t>
            </w:r>
          </w:p>
        </w:tc>
        <w:tc>
          <w:tcPr>
            <w:tcW w:type="dxa" w:w="69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8</w:t>
            </w:r>
          </w:p>
        </w:tc>
        <w:tc>
          <w:tcPr>
            <w:tcW w:type="dxa" w:w="691"/>
            <w:shd w:fill="C8E6C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B5E20"/>
                <w:sz w:val="14"/>
              </w:rPr>
              <w:t>100%</w:t>
            </w:r>
          </w:p>
        </w:tc>
        <w:tc>
          <w:tcPr>
            <w:tcW w:type="dxa" w:w="936"/>
            <w:shd w:fill="C8E6C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3"/>
              </w:rPr>
              <w:t>Complete</w:t>
            </w:r>
          </w:p>
        </w:tc>
      </w:tr>
    </w:tbl>
    <w:p>
      <w:pPr>
        <w:spacing w:before="80" w:after="20"/>
      </w:pPr>
      <w:r>
        <w:rPr>
          <w:rFonts w:ascii="Times New Roman" w:hAnsi="Times New Roman" w:eastAsia="Times New Roman"/>
          <w:b/>
          <w:i w:val="0"/>
          <w:color w:val="23313D"/>
          <w:sz w:val="18"/>
        </w:rPr>
        <w:t>II. Period Summary</w:t>
      </w:r>
    </w:p>
    <w:p>
      <w:pPr>
        <w:spacing w:after="40" w:line="252" w:lineRule="auto"/>
      </w:pPr>
      <w:r>
        <w:rPr>
          <w:rFonts w:ascii="Times New Roman" w:hAnsi="Times New Roman" w:eastAsia="Times New Roman"/>
          <w:b w:val="0"/>
          <w:i w:val="0"/>
          <w:color w:val="23313D"/>
          <w:sz w:val="16"/>
        </w:rPr>
        <w:t>My work in Weeks 5–7 completed the WP2 knowledge infrastructure and supported WP3.1 recall integration. WP2.4 (20h, 100%) delivered pgvector-based embedding generation and semantic recall with dimension-filtered queries achieving sub-500ms latency under HNSW index (m=16, ef_construction=200). WP2.5 (12h, 100%) conducted the systematic persona building review with test cases across all 5 FigureRole types and 3 OriginalSourceType inputs, confirming per-dimension accuracy: PERSONALITY 94%, INTERACTION_STYLE 91%, PROCEDURAL_INFO 88%, MEMORY 93%. WP3.1 recall optimization (8h, 100%) integrated vector recall as a parallel ConversationGraph branch with tuned dimension prioritization minimizing token consumption. Total: 40h across 3 WBS tasks.</w:t>
      </w:r>
    </w:p>
    <w:p>
      <w:pPr>
        <w:spacing w:before="80" w:after="20"/>
      </w:pPr>
      <w:r>
        <w:rPr>
          <w:rFonts w:ascii="Times New Roman" w:hAnsi="Times New Roman" w:eastAsia="Times New Roman"/>
          <w:b/>
          <w:i w:val="0"/>
          <w:color w:val="23313D"/>
          <w:sz w:val="18"/>
        </w:rPr>
        <w:t>III. Key Progress by WBS Task</w:t>
      </w:r>
    </w:p>
    <w:p>
      <w:pPr>
        <w:spacing w:after="40" w:line="245" w:lineRule="auto"/>
        <w:ind w:left="144"/>
      </w:pPr>
      <w:r>
        <w:rPr>
          <w:rFonts w:ascii="Times New Roman" w:hAnsi="Times New Roman" w:eastAsia="Times New Roman"/>
          <w:b/>
          <w:color w:val="5D8AA8"/>
          <w:sz w:val="16"/>
        </w:rPr>
        <w:t xml:space="preserve">▸ [WP2.4 · 20h · 100%] </w:t>
      </w:r>
      <w:r>
        <w:rPr>
          <w:rFonts w:ascii="Times New Roman" w:hAnsi="Times New Roman" w:eastAsia="Times New Roman"/>
          <w:b/>
          <w:color w:val="23313D"/>
          <w:sz w:val="16"/>
        </w:rPr>
        <w:t>Vector Embedding Generation &amp; Semantic Recall Engine</w:t>
      </w:r>
      <w:r>
        <w:rPr>
          <w:rFonts w:ascii="Times New Roman" w:hAnsi="Times New Roman" w:eastAsia="Times New Roman"/>
          <w:color w:val="23313D"/>
          <w:sz w:val="16"/>
        </w:rPr>
        <w:t xml:space="preserve">  Completed pgvector-based embedding storage with dimension-aware chunking (larger chunks for MEMORY narrative, smaller for PERSONALITY traits). Built semantic recall endpoint with dimension-filtered queries (restrict search to specific dimensions) returning top-K by cosine distance (K=5 default). Configured HNSW index (m=16, ef_construction=200) achieving &lt;500ms query latency for 1K–10K entries. Added L2 normalization validation ensuring embedding consistency across service restarts.</w:t>
      </w:r>
    </w:p>
    <w:p>
      <w:pPr>
        <w:spacing w:after="40" w:line="245" w:lineRule="auto"/>
        <w:ind w:left="144"/>
      </w:pPr>
      <w:r>
        <w:rPr>
          <w:rFonts w:ascii="Times New Roman" w:hAnsi="Times New Roman" w:eastAsia="Times New Roman"/>
          <w:b/>
          <w:color w:val="5D8AA8"/>
          <w:sz w:val="16"/>
        </w:rPr>
        <w:t xml:space="preserve">▸ [WP2.5 · 12h · 100%] </w:t>
      </w:r>
      <w:r>
        <w:rPr>
          <w:rFonts w:ascii="Times New Roman" w:hAnsi="Times New Roman" w:eastAsia="Times New Roman"/>
          <w:b/>
          <w:color w:val="23313D"/>
          <w:sz w:val="16"/>
        </w:rPr>
        <w:t>Systematic Persona Building Review &amp; Quality Validation</w:t>
      </w:r>
      <w:r>
        <w:rPr>
          <w:rFonts w:ascii="Times New Roman" w:hAnsi="Times New Roman" w:eastAsia="Times New Roman"/>
          <w:color w:val="23313D"/>
          <w:sz w:val="16"/>
        </w:rPr>
        <w:t xml:space="preserve">  Designed comprehensive test cases: all 5 FigureRole types with role-specific extraction expectations; 3 OriginalSourceType inputs for source-aware preprocessing validation; edge cases (empty input, contradictory input, Chinese+English, &gt;5000 words). Documented per-dimension accuracy: PERSONALITY 94%, INTERACTION_STYLE 91%, PROCEDURAL_INFO 88%, MEMORY 93%. Verified conflict detection with 0% false positives. Resolved list-type FR field partial update extraction inaccuracy via prompt adjustment.</w:t>
      </w:r>
    </w:p>
    <w:p>
      <w:pPr>
        <w:spacing w:after="40" w:line="245" w:lineRule="auto"/>
        <w:ind w:left="144"/>
      </w:pPr>
      <w:r>
        <w:rPr>
          <w:rFonts w:ascii="Times New Roman" w:hAnsi="Times New Roman" w:eastAsia="Times New Roman"/>
          <w:b/>
          <w:color w:val="5D8AA8"/>
          <w:sz w:val="16"/>
        </w:rPr>
        <w:t xml:space="preserve">▸ [WP3.1 · 8h · 100%] </w:t>
      </w:r>
      <w:r>
        <w:rPr>
          <w:rFonts w:ascii="Times New Roman" w:hAnsi="Times New Roman" w:eastAsia="Times New Roman"/>
          <w:b/>
          <w:color w:val="23313D"/>
          <w:sz w:val="16"/>
        </w:rPr>
        <w:t>Recall Optimization for ConversationGraph</w:t>
      </w:r>
      <w:r>
        <w:rPr>
          <w:rFonts w:ascii="Times New Roman" w:hAnsi="Times New Roman" w:eastAsia="Times New Roman"/>
          <w:color w:val="23313D"/>
          <w:sz w:val="16"/>
        </w:rPr>
        <w:t xml:space="preserve">  Integrated vector recall as a parallel ConversationGraph branch with dimension prioritization: MEMORY + PROCEDURAL_INFO feeds for conversation grounding, while PERSONALITY + INTERACTION_STYLE draw from persona markdown — avoiding redundant LLM context injection. Verified &lt;500ms recall contribution to end-to-end response time, meeting real-time conversation requirement. Collaborated with Yihan Liu on graph architecture and token budget optimization.</w:t>
      </w:r>
    </w:p>
    <w:p>
      <w:pPr>
        <w:spacing w:before="80" w:after="20"/>
      </w:pPr>
      <w:r>
        <w:rPr>
          <w:rFonts w:ascii="Times New Roman" w:hAnsi="Times New Roman" w:eastAsia="Times New Roman"/>
          <w:b/>
          <w:i w:val="0"/>
          <w:color w:val="23313D"/>
          <w:sz w:val="18"/>
        </w:rPr>
        <w:t>IV. Challenges &amp; Solutions</w:t>
      </w:r>
    </w:p>
    <w:p>
      <w:pPr>
        <w:spacing w:after="20" w:line="245" w:lineRule="auto"/>
        <w:ind w:left="144"/>
      </w:pPr>
      <w:r>
        <w:rPr>
          <w:rFonts w:ascii="Times New Roman" w:hAnsi="Times New Roman" w:eastAsia="Times New Roman"/>
          <w:b/>
          <w:i w:val="0"/>
          <w:color w:val="B71C1C"/>
          <w:sz w:val="16"/>
        </w:rPr>
        <w:t xml:space="preserve">Issue: </w:t>
      </w:r>
      <w:r>
        <w:rPr>
          <w:rFonts w:ascii="Times New Roman" w:hAnsi="Times New Roman" w:eastAsia="Times New Roman"/>
          <w:b w:val="0"/>
          <w:i w:val="0"/>
          <w:color w:val="23313D"/>
          <w:sz w:val="16"/>
        </w:rPr>
        <w:t>HNSW index build time for large corpora (resolved)</w:t>
      </w:r>
    </w:p>
    <w:p>
      <w:pPr>
        <w:spacing w:after="40" w:line="245" w:lineRule="auto"/>
        <w:ind w:left="288"/>
      </w:pPr>
      <w:r>
        <w:rPr>
          <w:rFonts w:ascii="Times New Roman" w:hAnsi="Times New Roman" w:eastAsia="Times New Roman"/>
          <w:b w:val="0"/>
          <w:i w:val="0"/>
          <w:color w:val="456B84"/>
          <w:sz w:val="16"/>
        </w:rPr>
        <w:t>→ Building HNSW index on 10K+ entries took &gt;30s, causing unacceptable startup latency. → Implemented background index building with ready flag — service accepts queries via sequential scan immediately, switches to HNSW once background build completes. Startup reduced to &lt;3s without sacrificing query performance.</w:t>
      </w:r>
    </w:p>
    <w:p>
      <w:pPr>
        <w:spacing w:before="80" w:after="20"/>
      </w:pPr>
      <w:r>
        <w:rPr>
          <w:rFonts w:ascii="Times New Roman" w:hAnsi="Times New Roman" w:eastAsia="Times New Roman"/>
          <w:b/>
          <w:i w:val="0"/>
          <w:color w:val="23313D"/>
          <w:sz w:val="18"/>
        </w:rPr>
        <w:t>V. Key Deliverables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23313D"/>
          <w:sz w:val="16"/>
        </w:rPr>
        <w:t>✓ pgvector embedding storage with HNSW index (m=16, ef_construction=200, &lt;500ms latency)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23313D"/>
          <w:sz w:val="16"/>
        </w:rPr>
        <w:t>✓ Dimension-filtered semantic recall endpoint (top-K cosine distance, per-dimension restriction)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23313D"/>
          <w:sz w:val="16"/>
        </w:rPr>
        <w:t>✓ Batch embedding generation with dimension-aware chunking strategy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23313D"/>
          <w:sz w:val="16"/>
        </w:rPr>
        <w:t>✓ WP2.5 systematic review report with per-dimension accuracy metrics and test case library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23313D"/>
          <w:sz w:val="16"/>
        </w:rPr>
        <w:t>✓ Recall-to-ConversationGraph integration with dimension prioritization for token efficiency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23313D"/>
          <w:sz w:val="16"/>
        </w:rPr>
        <w:t>✓ Preliminary Docker Compose evaluation for WP5.3 preparation</w:t>
      </w:r>
    </w:p>
    <w:p>
      <w:pPr>
        <w:spacing w:before="80" w:after="20"/>
      </w:pPr>
      <w:r>
        <w:rPr>
          <w:rFonts w:ascii="Times New Roman" w:hAnsi="Times New Roman" w:eastAsia="Times New Roman"/>
          <w:b/>
          <w:i w:val="0"/>
          <w:color w:val="23313D"/>
          <w:sz w:val="18"/>
        </w:rPr>
        <w:t>VI. Next Steps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6B7C8C"/>
          <w:sz w:val="16"/>
        </w:rPr>
        <w:t>→ Prepare vector recall benchmarks and test datasets for WP5.4 system testing (Weeks 9–10)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6B7C8C"/>
          <w:sz w:val="16"/>
        </w:rPr>
        <w:t>→ Optimize HNSW parameters (m, ef_search) for larger-scale (50K+) feed corpora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6B7C8C"/>
          <w:sz w:val="16"/>
        </w:rPr>
        <w:t>→ Support WP3.5 review: provide recall quality metrics and relevance assessments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6B7C8C"/>
          <w:sz w:val="16"/>
        </w:rPr>
        <w:t>→ Begin Docker Compose configuration and Alembic migration scaffolding for WP5.3 (Week 9)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6B7C8C"/>
          <w:sz w:val="16"/>
        </w:rPr>
        <w:t>→ Investigate hybrid search (semantic + keyword) for improved rare-term recall precision</w:t>
      </w:r>
    </w:p>
    <w:p>
      <w:r>
        <w:br w:type="page"/>
      </w:r>
    </w:p>
    <w:p>
      <w:pPr>
        <w:spacing w:after="20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Tian Bu  (Team Leader)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color w:val="5D8AA8"/>
          <w:sz w:val="16"/>
        </w:rPr>
        <w:t>RBS Area: CLI, Bot Commands &amp; Project Governance (RBS R2.2.2, R3.1.1)    |    Total Hours: 38h</w:t>
      </w:r>
    </w:p>
    <w:p>
      <w:pPr>
        <w:spacing w:before="80" w:after="20"/>
      </w:pPr>
      <w:r>
        <w:rPr>
          <w:rFonts w:ascii="Times New Roman" w:hAnsi="Times New Roman" w:eastAsia="Times New Roman"/>
          <w:b/>
          <w:i w:val="0"/>
          <w:color w:val="23313D"/>
          <w:sz w:val="18"/>
        </w:rPr>
        <w:t>I. WBS Task Breakdown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C0C8D0"/>
          <w:left w:val="single" w:sz="4" w:space="0" w:color="C0C8D0"/>
          <w:bottom w:val="single" w:sz="4" w:space="0" w:color="C0C8D0"/>
          <w:right w:val="single" w:sz="4" w:space="0" w:color="C0C8D0"/>
          <w:insideH w:val="single" w:sz="4" w:space="0" w:color="C0C8D0"/>
          <w:insideV w:val="single" w:sz="4" w:space="0" w:color="C0C8D0"/>
        </w:tblBorders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008"/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WBS Task</w:t>
            </w:r>
          </w:p>
        </w:tc>
        <w:tc>
          <w:tcPr>
            <w:tcW w:type="dxa" w:w="2664"/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691"/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Hours</w:t>
            </w:r>
          </w:p>
        </w:tc>
        <w:tc>
          <w:tcPr>
            <w:tcW w:type="dxa" w:w="691"/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Compl.</w:t>
            </w:r>
          </w:p>
        </w:tc>
        <w:tc>
          <w:tcPr>
            <w:tcW w:type="dxa" w:w="936"/>
            <w:shd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WP4.2</w:t>
            </w:r>
          </w:p>
        </w:tc>
        <w:tc>
          <w:tcPr>
            <w:tcW w:type="dxa" w:w="266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Bot Menu System &amp; Persona Build Commands</w:t>
            </w:r>
          </w:p>
        </w:tc>
        <w:tc>
          <w:tcPr>
            <w:tcW w:type="dxa" w:w="69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14</w:t>
            </w:r>
          </w:p>
        </w:tc>
        <w:tc>
          <w:tcPr>
            <w:tcW w:type="dxa" w:w="691"/>
            <w:shd w:fill="BBDE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D47A1"/>
                <w:sz w:val="14"/>
              </w:rPr>
              <w:t>85%</w:t>
            </w:r>
          </w:p>
        </w:tc>
        <w:tc>
          <w:tcPr>
            <w:tcW w:type="dxa" w:w="936"/>
            <w:shd w:fill="BBDE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3"/>
              </w:rPr>
              <w:t>In Progress</w:t>
            </w:r>
          </w:p>
        </w:tc>
      </w:tr>
      <w:tr>
        <w:tc>
          <w:tcPr>
            <w:tcW w:type="dxa" w:w="1008"/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WP4.3</w:t>
            </w:r>
          </w:p>
        </w:tc>
        <w:tc>
          <w:tcPr>
            <w:tcW w:type="dxa" w:w="2664"/>
            <w:shd w:fill="FAFAF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Message Batching &amp; Card Template Design</w:t>
            </w:r>
          </w:p>
        </w:tc>
        <w:tc>
          <w:tcPr>
            <w:tcW w:type="dxa" w:w="691"/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8</w:t>
            </w:r>
          </w:p>
        </w:tc>
        <w:tc>
          <w:tcPr>
            <w:tcW w:type="dxa" w:w="691"/>
            <w:shd w:fill="FFE0B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BF360C"/>
                <w:sz w:val="14"/>
              </w:rPr>
              <w:t>60%</w:t>
            </w:r>
          </w:p>
        </w:tc>
        <w:tc>
          <w:tcPr>
            <w:tcW w:type="dxa" w:w="936"/>
            <w:shd w:fill="BBDE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3"/>
              </w:rPr>
              <w:t>In Progress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WP5.1</w:t>
            </w:r>
          </w:p>
        </w:tc>
        <w:tc>
          <w:tcPr>
            <w:tcW w:type="dxa" w:w="266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CLI Framework &amp; Doctor/Setup Commands</w:t>
            </w:r>
          </w:p>
        </w:tc>
        <w:tc>
          <w:tcPr>
            <w:tcW w:type="dxa" w:w="69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12</w:t>
            </w:r>
          </w:p>
        </w:tc>
        <w:tc>
          <w:tcPr>
            <w:tcW w:type="dxa" w:w="691"/>
            <w:shd w:fill="BBDE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D47A1"/>
                <w:sz w:val="14"/>
              </w:rPr>
              <w:t>75%</w:t>
            </w:r>
          </w:p>
        </w:tc>
        <w:tc>
          <w:tcPr>
            <w:tcW w:type="dxa" w:w="936"/>
            <w:shd w:fill="BBDE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3"/>
              </w:rPr>
              <w:t>In Progress</w:t>
            </w:r>
          </w:p>
        </w:tc>
      </w:tr>
      <w:tr>
        <w:tc>
          <w:tcPr>
            <w:tcW w:type="dxa" w:w="1008"/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—</w:t>
            </w:r>
          </w:p>
        </w:tc>
        <w:tc>
          <w:tcPr>
            <w:tcW w:type="dxa" w:w="2664"/>
            <w:shd w:fill="FAFAF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Project Governance &amp; WBS Milestone Tracking</w:t>
            </w:r>
          </w:p>
        </w:tc>
        <w:tc>
          <w:tcPr>
            <w:tcW w:type="dxa" w:w="691"/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4</w:t>
            </w:r>
          </w:p>
        </w:tc>
        <w:tc>
          <w:tcPr>
            <w:tcW w:type="dxa" w:w="691"/>
            <w:shd w:fill="F5F5F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616161"/>
                <w:sz w:val="14"/>
              </w:rPr>
              <w:t>—</w:t>
            </w:r>
          </w:p>
        </w:tc>
        <w:tc>
          <w:tcPr>
            <w:tcW w:type="dxa" w:w="936"/>
            <w:shd w:fill="E3F2F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3"/>
              </w:rPr>
              <w:t>Ongoing</w:t>
            </w:r>
          </w:p>
        </w:tc>
      </w:tr>
    </w:tbl>
    <w:p>
      <w:pPr>
        <w:spacing w:before="80" w:after="20"/>
      </w:pPr>
      <w:r>
        <w:rPr>
          <w:rFonts w:ascii="Times New Roman" w:hAnsi="Times New Roman" w:eastAsia="Times New Roman"/>
          <w:b/>
          <w:i w:val="0"/>
          <w:color w:val="23313D"/>
          <w:sz w:val="18"/>
        </w:rPr>
        <w:t>II. Period Summary</w:t>
      </w:r>
    </w:p>
    <w:p>
      <w:pPr>
        <w:spacing w:after="40" w:line="252" w:lineRule="auto"/>
      </w:pPr>
      <w:r>
        <w:rPr>
          <w:rFonts w:ascii="Times New Roman" w:hAnsi="Times New Roman" w:eastAsia="Times New Roman"/>
          <w:b w:val="0"/>
          <w:i w:val="0"/>
          <w:color w:val="23313D"/>
          <w:sz w:val="16"/>
        </w:rPr>
        <w:t>My work spanned three development areas plus project governance. WP4.2 (14h, 85%) implemented the Lark Bot command menu — /menu, /list_available_persons, /show_persona, /build_persona — with structured card output and input validation. An initial card template field mapping issue was identified, reverted, and re-implemented. WP4.3 (8h, 60%) designed the message batching strategy with 15s configurable wait timer and per-user buffer isolation. WP5.1 (12h, 75%) scaffolded the immortality CLI with argparse command tree: doctor (environment validation), setup (env generation + DB init), log inspection, and --json output flag. Governance (4h): maintained WBS tracking, coordinated WP2.5 review cycle, updated Project Charter, compiled this report. Total: 38h.</w:t>
      </w:r>
    </w:p>
    <w:p>
      <w:pPr>
        <w:spacing w:before="80" w:after="20"/>
      </w:pPr>
      <w:r>
        <w:rPr>
          <w:rFonts w:ascii="Times New Roman" w:hAnsi="Times New Roman" w:eastAsia="Times New Roman"/>
          <w:b/>
          <w:i w:val="0"/>
          <w:color w:val="23313D"/>
          <w:sz w:val="18"/>
        </w:rPr>
        <w:t>III. Key Progress by WBS Task</w:t>
      </w:r>
    </w:p>
    <w:p>
      <w:pPr>
        <w:spacing w:after="40" w:line="245" w:lineRule="auto"/>
        <w:ind w:left="144"/>
      </w:pPr>
      <w:r>
        <w:rPr>
          <w:rFonts w:ascii="Times New Roman" w:hAnsi="Times New Roman" w:eastAsia="Times New Roman"/>
          <w:b/>
          <w:color w:val="5D8AA8"/>
          <w:sz w:val="16"/>
        </w:rPr>
        <w:t xml:space="preserve">▸ [WP4.2 · 14h · 85%] </w:t>
      </w:r>
      <w:r>
        <w:rPr>
          <w:rFonts w:ascii="Times New Roman" w:hAnsi="Times New Roman" w:eastAsia="Times New Roman"/>
          <w:b/>
          <w:color w:val="23313D"/>
          <w:sz w:val="16"/>
        </w:rPr>
        <w:t>Bot Menu System &amp; Persona Interaction Commands</w:t>
      </w:r>
      <w:r>
        <w:rPr>
          <w:rFonts w:ascii="Times New Roman" w:hAnsi="Times New Roman" w:eastAsia="Times New Roman"/>
          <w:color w:val="23313D"/>
          <w:sz w:val="16"/>
        </w:rPr>
        <w:t xml:space="preserve">  Designed and implemented the Lark Bot command menu: /menu displays available commands; /list_available_persons queries user's FR records with IDs, names, and relationship types; /show_persona displays structured persona summaries organized by 4 core dimensions; /build_persona accepts natural language input and triggers FRBuildingGraph pipeline with progress feedback. All commands include input validation and user-friendly error messages. Initial card template field mapping issues were reverted and re-implemented with corrected explicit field contracts. Edge-case handling for empty persona displays in progress.</w:t>
      </w:r>
    </w:p>
    <w:p>
      <w:pPr>
        <w:spacing w:after="40" w:line="245" w:lineRule="auto"/>
        <w:ind w:left="144"/>
      </w:pPr>
      <w:r>
        <w:rPr>
          <w:rFonts w:ascii="Times New Roman" w:hAnsi="Times New Roman" w:eastAsia="Times New Roman"/>
          <w:b/>
          <w:color w:val="5D8AA8"/>
          <w:sz w:val="16"/>
        </w:rPr>
        <w:t xml:space="preserve">▸ [WP4.3 · 8h · 60%] </w:t>
      </w:r>
      <w:r>
        <w:rPr>
          <w:rFonts w:ascii="Times New Roman" w:hAnsi="Times New Roman" w:eastAsia="Times New Roman"/>
          <w:b/>
          <w:color w:val="23313D"/>
          <w:sz w:val="16"/>
        </w:rPr>
        <w:t>Message Batching Strategy &amp; Card Template System</w:t>
      </w:r>
      <w:r>
        <w:rPr>
          <w:rFonts w:ascii="Times New Roman" w:hAnsi="Times New Roman" w:eastAsia="Times New Roman"/>
          <w:color w:val="23313D"/>
          <w:sz w:val="16"/>
        </w:rPr>
        <w:t xml:space="preserve">  Designed buffer-and-dispatch mechanism: incoming messages accumulated per-user in memory (keyed by open_id) with configurable 15s wait timer. Each new message resets the timer; on expiry, all batched messages dispatch as a single conversational turn. This reflects natural conversation rhythm where users send multiple short messages forming one thought. Began card template system: persona report cards with dimension-organized sections, build result notifications with progress indicators, conversation reply formatting. Continues through Week 8. Currently at 60%.</w:t>
      </w:r>
    </w:p>
    <w:p>
      <w:pPr>
        <w:spacing w:after="40" w:line="245" w:lineRule="auto"/>
        <w:ind w:left="144"/>
      </w:pPr>
      <w:r>
        <w:rPr>
          <w:rFonts w:ascii="Times New Roman" w:hAnsi="Times New Roman" w:eastAsia="Times New Roman"/>
          <w:b/>
          <w:color w:val="5D8AA8"/>
          <w:sz w:val="16"/>
        </w:rPr>
        <w:t xml:space="preserve">▸ [WP5.1 · 12h · 75%] </w:t>
      </w:r>
      <w:r>
        <w:rPr>
          <w:rFonts w:ascii="Times New Roman" w:hAnsi="Times New Roman" w:eastAsia="Times New Roman"/>
          <w:b/>
          <w:color w:val="23313D"/>
          <w:sz w:val="16"/>
        </w:rPr>
        <w:t>CLI Framework &amp; System Management Commands</w:t>
      </w:r>
      <w:r>
        <w:rPr>
          <w:rFonts w:ascii="Times New Roman" w:hAnsi="Times New Roman" w:eastAsia="Times New Roman"/>
          <w:color w:val="23313D"/>
          <w:sz w:val="16"/>
        </w:rPr>
        <w:t xml:space="preserve">  Scaffolded immortality CLI with argparse hierarchical subcommand routing. Doctor command: Python version check (3.11–3.13), env var verification (DATABASE_URL, LARK_APP_ID, LARK_APP_SECRET, DOUBAO_API_KEY), dependency integrity via import checks, DB connectivity test. Setup command: .env generation from template with interactive prompts, database table initialization via SQLAlchemy, pgvector extension verification. Log inspection subcommand with level/module filtering. --json flag for programmatic output consumption. Provides auditable system administration replacing direct DB access. Currently at 75%.</w:t>
      </w:r>
    </w:p>
    <w:p>
      <w:pPr>
        <w:spacing w:after="40" w:line="245" w:lineRule="auto"/>
        <w:ind w:left="144"/>
      </w:pPr>
      <w:r>
        <w:rPr>
          <w:rFonts w:ascii="Times New Roman" w:hAnsi="Times New Roman" w:eastAsia="Times New Roman"/>
          <w:b/>
          <w:color w:val="5D8AA8"/>
          <w:sz w:val="16"/>
        </w:rPr>
        <w:t xml:space="preserve">▸ [Governance · 4h · Ongoing] </w:t>
      </w:r>
      <w:r>
        <w:rPr>
          <w:rFonts w:ascii="Times New Roman" w:hAnsi="Times New Roman" w:eastAsia="Times New Roman"/>
          <w:b/>
          <w:color w:val="23313D"/>
          <w:sz w:val="16"/>
        </w:rPr>
        <w:t>Project Governance &amp; WBS Milestone Tracking</w:t>
      </w:r>
      <w:r>
        <w:rPr>
          <w:rFonts w:ascii="Times New Roman" w:hAnsi="Times New Roman" w:eastAsia="Times New Roman"/>
          <w:color w:val="23313D"/>
          <w:sz w:val="16"/>
        </w:rPr>
        <w:t xml:space="preserve">  Maintained WBS progress tracking dashboard with task-level completion mapped to weekly milestone table. Verified all scheduled WP2.1–WP2.5 and WP3.1 tasks completed and traceable to RBS areas. Coordinated WP2.5 review cycle: collected test results, verified issue resolution. Updated Project Charter to reflect current architecture and entity model. Compiled this bi-weekly report with WBS-anchored progress consolidation. Prepared Weeks 8–11 Git commit plan (95 commits across 4 members).</w:t>
      </w:r>
    </w:p>
    <w:p>
      <w:pPr>
        <w:spacing w:before="80" w:after="20"/>
      </w:pPr>
      <w:r>
        <w:rPr>
          <w:rFonts w:ascii="Times New Roman" w:hAnsi="Times New Roman" w:eastAsia="Times New Roman"/>
          <w:b/>
          <w:i w:val="0"/>
          <w:color w:val="23313D"/>
          <w:sz w:val="18"/>
        </w:rPr>
        <w:t>IV. Challenges &amp; Solutions</w:t>
      </w:r>
    </w:p>
    <w:p>
      <w:pPr>
        <w:spacing w:after="20" w:line="245" w:lineRule="auto"/>
        <w:ind w:left="144"/>
      </w:pPr>
      <w:r>
        <w:rPr>
          <w:rFonts w:ascii="Times New Roman" w:hAnsi="Times New Roman" w:eastAsia="Times New Roman"/>
          <w:b/>
          <w:i w:val="0"/>
          <w:color w:val="B71C1C"/>
          <w:sz w:val="16"/>
        </w:rPr>
        <w:t xml:space="preserve">Issue: </w:t>
      </w:r>
      <w:r>
        <w:rPr>
          <w:rFonts w:ascii="Times New Roman" w:hAnsi="Times New Roman" w:eastAsia="Times New Roman"/>
          <w:b w:val="0"/>
          <w:i w:val="0"/>
          <w:color w:val="23313D"/>
          <w:sz w:val="16"/>
        </w:rPr>
        <w:t>Card template field mapping misalignment (resolved)</w:t>
      </w:r>
    </w:p>
    <w:p>
      <w:pPr>
        <w:spacing w:after="40" w:line="245" w:lineRule="auto"/>
        <w:ind w:left="288"/>
      </w:pPr>
      <w:r>
        <w:rPr>
          <w:rFonts w:ascii="Times New Roman" w:hAnsi="Times New Roman" w:eastAsia="Times New Roman"/>
          <w:b w:val="0"/>
          <w:i w:val="0"/>
          <w:color w:val="456B84"/>
          <w:sz w:val="16"/>
        </w:rPr>
        <w:t>→ Initial /show_persona and /build_persona templates referenced FRBuildingGraphReport field names mismatched with actual output schema, causing blank card sections. → Reverted, audited all output fields against template references, re-applied with explicit field contracts in code. ~2 days rework but eliminated entire template-display bug class.</w:t>
      </w:r>
    </w:p>
    <w:p>
      <w:pPr>
        <w:spacing w:before="80" w:after="20"/>
      </w:pPr>
      <w:r>
        <w:rPr>
          <w:rFonts w:ascii="Times New Roman" w:hAnsi="Times New Roman" w:eastAsia="Times New Roman"/>
          <w:b/>
          <w:i w:val="0"/>
          <w:color w:val="23313D"/>
          <w:sz w:val="18"/>
        </w:rPr>
        <w:t>V. Key Deliverables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23313D"/>
          <w:sz w:val="16"/>
        </w:rPr>
        <w:t>✓ Lark Bot command menu: /menu, /list_available_persons, /show_persona, /build_persona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23313D"/>
          <w:sz w:val="16"/>
        </w:rPr>
        <w:t>✓ Message batching system with configurable 15s wait timer and per-user buffer isolation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23313D"/>
          <w:sz w:val="16"/>
        </w:rPr>
        <w:t>✓ Card template system with explicit field contracts for persona reports and notifications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23313D"/>
          <w:sz w:val="16"/>
        </w:rPr>
        <w:t>✓ immortality CLI: doctor, setup, log inspection subcommands with --json flag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23313D"/>
          <w:sz w:val="16"/>
        </w:rPr>
        <w:t>✓ Updated Project Charter reflecting current codebase architecture and entity model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23313D"/>
          <w:sz w:val="16"/>
        </w:rPr>
        <w:t>✓ Weeks 8–11 Git commit plan (95 commits across 4 members, 4 weeks of development)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23313D"/>
          <w:sz w:val="16"/>
        </w:rPr>
        <w:t>✓ Third bi-weekly report with WBS-anchored progress tracking and completion metrics</w:t>
      </w:r>
    </w:p>
    <w:p>
      <w:pPr>
        <w:spacing w:before="80" w:after="20"/>
      </w:pPr>
      <w:r>
        <w:rPr>
          <w:rFonts w:ascii="Times New Roman" w:hAnsi="Times New Roman" w:eastAsia="Times New Roman"/>
          <w:b/>
          <w:i w:val="0"/>
          <w:color w:val="23313D"/>
          <w:sz w:val="18"/>
        </w:rPr>
        <w:t>VI. Next Steps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6B7C8C"/>
          <w:sz w:val="16"/>
        </w:rPr>
        <w:t>→ WP4.3: Complete message batching edge cases — timer expiry during send, buffer overflow, cross-device dedup (Week 8)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6B7C8C"/>
          <w:sz w:val="16"/>
        </w:rPr>
        <w:t>→ WP4.2: Add /delete_persona and /update_persona commands (Week 8)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6B7C8C"/>
          <w:sz w:val="16"/>
        </w:rPr>
        <w:t>→ WP5.1: Complete setup with full .env template coverage; begin WP5.2 auth login (Week 8)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6B7C8C"/>
          <w:sz w:val="16"/>
        </w:rPr>
        <w:t>→ Coordinate WP3.5 + WP4.5 review cycles — prepare criteria and test scenarios</w:t>
      </w:r>
    </w:p>
    <w:p>
      <w:pPr>
        <w:spacing w:after="20" w:line="245" w:lineRule="auto"/>
        <w:ind w:left="173"/>
      </w:pPr>
      <w:r>
        <w:rPr>
          <w:rFonts w:ascii="Times New Roman" w:hAnsi="Times New Roman" w:eastAsia="Times New Roman"/>
          <w:b w:val="0"/>
          <w:i w:val="0"/>
          <w:color w:val="6B7C8C"/>
          <w:sz w:val="16"/>
        </w:rPr>
        <w:t>→ Maintain WBS milestone tracking and compile Week 8–9 checkpoint report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B7C8C"/>
        <w:sz w:val="13"/>
      </w:rPr>
      <w:t>Generated May 18, 2026  |  HeartCompass Project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b w:val="0"/>
        <w:i w:val="0"/>
        <w:color w:val="6B7C8C"/>
        <w:sz w:val="13"/>
      </w:rPr>
      <w:t>HeartCompass  |  Third Biweekly Report  |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