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Mittente: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ahdbduwb238383@libero.it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Oggetto:</w:t>
      </w:r>
      <w:r w:rsidDel="00000000" w:rsidR="00000000" w:rsidRPr="00000000">
        <w:rPr>
          <w:rtl w:val="0"/>
        </w:rPr>
        <w:t xml:space="preserve"> !!! IMPOSSIBILE COMPLETARE LA SPEDIZIONE !!!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38463" cy="12593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12593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Gentile Cliente,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tuo pacco è </w:t>
      </w:r>
      <w:r w:rsidDel="00000000" w:rsidR="00000000" w:rsidRPr="00000000">
        <w:rPr>
          <w:b w:val="1"/>
          <w:rtl w:val="0"/>
        </w:rPr>
        <w:t xml:space="preserve">arrivato presso il nostro centro di smistamento di Bologna (HUB)</w:t>
      </w:r>
      <w:r w:rsidDel="00000000" w:rsidR="00000000" w:rsidRPr="00000000">
        <w:rPr>
          <w:rtl w:val="0"/>
        </w:rPr>
        <w:t xml:space="preserve">, ma non è stato possibile procedere con la consegna.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 completare la spedizione, ti chiediamo di </w:t>
      </w:r>
      <w:r w:rsidDel="00000000" w:rsidR="00000000" w:rsidRPr="00000000">
        <w:rPr>
          <w:b w:val="1"/>
          <w:rtl w:val="0"/>
        </w:rPr>
        <w:t xml:space="preserve">pagare un’ importo di 1 euro</w:t>
      </w:r>
      <w:r w:rsidDel="00000000" w:rsidR="00000000" w:rsidRPr="00000000">
        <w:rPr>
          <w:rtl w:val="0"/>
        </w:rPr>
        <w:t xml:space="preserve"> relativo alle spese di dogana, necessarie per sbloccare il pacco attualmente trattenuto.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 procedere al pagamento, clicca SUBITO sul seguente link:</w:t>
        <w:br w:type="textWrapping"/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Paga ora e completa la spedizione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Nota: Senza il pagamento, non potremo procedere con la consegna del pacco, che verrà trattenuto per un periodo massimo di 7 giorni prima di essere restituito al mittente.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Grazie per aver scelto Bartolini.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Cordiali saluti,</w:t>
        <w:br w:type="textWrapping"/>
      </w:r>
      <w:r w:rsidDel="00000000" w:rsidR="00000000" w:rsidRPr="00000000">
        <w:rPr>
          <w:b w:val="1"/>
          <w:rtl w:val="0"/>
        </w:rPr>
        <w:t xml:space="preserve">Bartolini</w:t>
        <w:br w:type="textWrapping"/>
      </w:r>
      <w:r w:rsidDel="00000000" w:rsidR="00000000" w:rsidRPr="00000000">
        <w:rPr>
          <w:rtl w:val="0"/>
        </w:rPr>
        <w:t xml:space="preserve">Servizio Clienti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SPIEGAZIONE degli errori.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Mittente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mittente della mail è stato verosimilmente generato automaticamente da qualche programma, non è un vero utente.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Oggetto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Nessuna compagnia scrive l’oggetto di una mail in maiuscolo con i punti esclamativi. Essi hanno l’unica funzione di allarmare il lettore dopo aver attirato la sua attenzione.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logo è allungato orizzontalmente e di una dimensione e risoluzione atipica per una mail professionale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Testo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Qualsiasi compagnia abbia un tuo ordine, sapendo chi sia il destinatario, ti chiama per nome e non “Cliente”, inoltre un’ importo è con l’apostrofo.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Proposta Illogica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Nessun pagamento doganale viene annunciato a metà della spedizione. Generalmente è specificato prima, o in rarissimi casi al momento della consegna, e anche fosse non si tratta mai di un euro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invito inoltre chiunque stia leggendo il documento a cliccare sul link, che in questo caso trattandosi di una simulazione, non è malevolo ma solo divertente.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SPIEGAZIONE dello scenario</w:t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giorno d’oggi è estremamente frequente ordinare qualsiasi tipo di necessità su internet. A volte la spesa, a volte il telefono nuovo, a volte i vestiti per la nuova stagione. Non è quindi insolito che qualcuno stia aspettando un pacco, e se non si tratta di Amazon (E a volte pure con lui) è molto probabile che i tempi di attesa siano dilatati. A causa della grande impazienza generale, è un tratto comune quello di volere subito il proprio ordine a casa, e sapere che ci stanno trattenendo il pacco può spesso portare a voler immediatamente risolvere la questione, soprattutto se la cifra richiesta per un problema esistente (la dogana) è irrisoria come un euro. Non sarà infatti quello il vero furto, ma i dati della carta che verranno inseriti a dove DOVREBBE rimandare il link, ma non in questo caso.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hdbduwb238383@libero.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youtube.com/watch?v=dQw4w9WgXc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