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DA06"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72200BF1" w14:textId="77777777" w:rsidR="00FD1493" w:rsidRPr="00E61459" w:rsidRDefault="00FD1493" w:rsidP="00FD1493">
      <w:pPr>
        <w:jc w:val="center"/>
        <w:rPr>
          <w:rFonts w:ascii="Times New Roman" w:hAnsi="Times New Roman" w:cs="Times New Roman"/>
          <w:b/>
          <w:bCs/>
          <w:sz w:val="28"/>
          <w:szCs w:val="28"/>
        </w:rPr>
      </w:pPr>
    </w:p>
    <w:p w14:paraId="52770ED1" w14:textId="77777777" w:rsidR="00FD1493" w:rsidRPr="00E61459" w:rsidRDefault="00FD1493" w:rsidP="00FD1493">
      <w:pPr>
        <w:jc w:val="center"/>
        <w:rPr>
          <w:rFonts w:ascii="Times New Roman" w:hAnsi="Times New Roman" w:cs="Times New Roman"/>
          <w:b/>
          <w:bCs/>
          <w:sz w:val="28"/>
          <w:szCs w:val="28"/>
        </w:rPr>
      </w:pPr>
    </w:p>
    <w:p w14:paraId="3C8041EA" w14:textId="77777777" w:rsidR="00FD1493" w:rsidRPr="00E61459" w:rsidRDefault="00FD1493" w:rsidP="00FD1493">
      <w:pPr>
        <w:jc w:val="center"/>
        <w:rPr>
          <w:rFonts w:ascii="Times New Roman" w:hAnsi="Times New Roman" w:cs="Times New Roman"/>
          <w:b/>
          <w:bCs/>
          <w:sz w:val="28"/>
          <w:szCs w:val="28"/>
        </w:rPr>
      </w:pPr>
    </w:p>
    <w:p w14:paraId="1F6D8D9E" w14:textId="77777777" w:rsidR="00FD1493" w:rsidRPr="00E61459" w:rsidRDefault="00FD1493" w:rsidP="00FD1493">
      <w:pPr>
        <w:jc w:val="center"/>
        <w:rPr>
          <w:rFonts w:ascii="Times New Roman" w:hAnsi="Times New Roman" w:cs="Times New Roman"/>
          <w:b/>
          <w:bCs/>
          <w:sz w:val="28"/>
          <w:szCs w:val="28"/>
        </w:rPr>
      </w:pPr>
    </w:p>
    <w:p w14:paraId="48DEB78C" w14:textId="77777777" w:rsidR="00FD1493" w:rsidRPr="00E61459" w:rsidRDefault="00FD1493" w:rsidP="00FD1493">
      <w:pPr>
        <w:jc w:val="center"/>
        <w:rPr>
          <w:rFonts w:ascii="Times New Roman" w:hAnsi="Times New Roman" w:cs="Times New Roman"/>
          <w:b/>
          <w:bCs/>
          <w:sz w:val="28"/>
          <w:szCs w:val="28"/>
        </w:rPr>
      </w:pPr>
    </w:p>
    <w:p w14:paraId="233444D6" w14:textId="77777777" w:rsidR="00FD1493" w:rsidRPr="00E61459" w:rsidRDefault="00FD1493" w:rsidP="00FD1493">
      <w:pPr>
        <w:jc w:val="center"/>
        <w:rPr>
          <w:rFonts w:ascii="Times New Roman" w:hAnsi="Times New Roman" w:cs="Times New Roman"/>
          <w:b/>
          <w:bCs/>
          <w:sz w:val="28"/>
          <w:szCs w:val="28"/>
        </w:rPr>
      </w:pPr>
    </w:p>
    <w:p w14:paraId="27418A74" w14:textId="77777777" w:rsidR="00FD1493" w:rsidRPr="00E61459" w:rsidRDefault="00FD1493" w:rsidP="00FD1493">
      <w:pPr>
        <w:jc w:val="center"/>
        <w:rPr>
          <w:rFonts w:ascii="Times New Roman" w:hAnsi="Times New Roman" w:cs="Times New Roman"/>
          <w:b/>
          <w:bCs/>
          <w:sz w:val="28"/>
          <w:szCs w:val="28"/>
        </w:rPr>
      </w:pPr>
    </w:p>
    <w:p w14:paraId="18694D46" w14:textId="77777777" w:rsidR="00FD1493" w:rsidRPr="00E61459" w:rsidRDefault="00FD1493" w:rsidP="00FD1493">
      <w:pPr>
        <w:jc w:val="center"/>
        <w:rPr>
          <w:rFonts w:ascii="Times New Roman" w:hAnsi="Times New Roman" w:cs="Times New Roman"/>
          <w:b/>
          <w:bCs/>
          <w:sz w:val="28"/>
          <w:szCs w:val="28"/>
        </w:rPr>
      </w:pPr>
    </w:p>
    <w:p w14:paraId="1AC634B3" w14:textId="77777777" w:rsidR="00FD1493" w:rsidRPr="00E61459" w:rsidRDefault="00FD1493" w:rsidP="00FD1493">
      <w:pPr>
        <w:jc w:val="center"/>
        <w:rPr>
          <w:rFonts w:ascii="Times New Roman" w:hAnsi="Times New Roman" w:cs="Times New Roman"/>
          <w:b/>
          <w:bCs/>
          <w:sz w:val="28"/>
          <w:szCs w:val="28"/>
        </w:rPr>
      </w:pPr>
    </w:p>
    <w:p w14:paraId="40E06855" w14:textId="77777777" w:rsidR="00FD1493" w:rsidRPr="00E61459" w:rsidRDefault="00FD1493" w:rsidP="00FD1493">
      <w:pPr>
        <w:jc w:val="center"/>
        <w:rPr>
          <w:rFonts w:ascii="Times New Roman" w:hAnsi="Times New Roman" w:cs="Times New Roman"/>
          <w:b/>
          <w:bCs/>
          <w:sz w:val="28"/>
          <w:szCs w:val="28"/>
        </w:rPr>
      </w:pPr>
    </w:p>
    <w:p w14:paraId="7C0F4C48" w14:textId="77777777" w:rsidR="00FD1493" w:rsidRPr="00E61459" w:rsidRDefault="00FD1493" w:rsidP="00FD1493">
      <w:pPr>
        <w:jc w:val="center"/>
        <w:rPr>
          <w:rFonts w:ascii="Times New Roman" w:hAnsi="Times New Roman" w:cs="Times New Roman"/>
          <w:b/>
          <w:bCs/>
          <w:sz w:val="28"/>
          <w:szCs w:val="28"/>
        </w:rPr>
      </w:pPr>
    </w:p>
    <w:p w14:paraId="71EE6A54" w14:textId="77777777" w:rsidR="00FD1493" w:rsidRPr="00E61459" w:rsidRDefault="00FD1493" w:rsidP="00FD1493">
      <w:pPr>
        <w:jc w:val="center"/>
        <w:rPr>
          <w:rFonts w:ascii="Times New Roman" w:hAnsi="Times New Roman" w:cs="Times New Roman"/>
          <w:b/>
          <w:bCs/>
          <w:sz w:val="28"/>
          <w:szCs w:val="28"/>
        </w:rPr>
      </w:pPr>
    </w:p>
    <w:p w14:paraId="6272023D" w14:textId="77777777" w:rsidR="00FD1493" w:rsidRPr="00E61459" w:rsidRDefault="00FD1493" w:rsidP="00FD1493">
      <w:pPr>
        <w:jc w:val="center"/>
        <w:rPr>
          <w:rFonts w:ascii="Times New Roman" w:hAnsi="Times New Roman" w:cs="Times New Roman"/>
          <w:b/>
          <w:bCs/>
          <w:sz w:val="28"/>
          <w:szCs w:val="28"/>
        </w:rPr>
      </w:pPr>
    </w:p>
    <w:p w14:paraId="4ACCC363" w14:textId="77777777" w:rsidR="00FD1493" w:rsidRPr="00E61459" w:rsidRDefault="00FD1493" w:rsidP="00FD1493">
      <w:pPr>
        <w:jc w:val="center"/>
        <w:rPr>
          <w:rFonts w:ascii="Times New Roman" w:hAnsi="Times New Roman" w:cs="Times New Roman"/>
          <w:b/>
          <w:bCs/>
          <w:sz w:val="28"/>
          <w:szCs w:val="28"/>
        </w:rPr>
      </w:pPr>
    </w:p>
    <w:p w14:paraId="2C709604" w14:textId="77777777" w:rsidR="00FD1493" w:rsidRPr="00E61459" w:rsidRDefault="00FD1493" w:rsidP="00FD1493">
      <w:pPr>
        <w:jc w:val="center"/>
        <w:rPr>
          <w:rFonts w:ascii="Times New Roman" w:hAnsi="Times New Roman" w:cs="Times New Roman"/>
          <w:b/>
          <w:bCs/>
          <w:sz w:val="28"/>
          <w:szCs w:val="28"/>
        </w:rPr>
      </w:pPr>
    </w:p>
    <w:p w14:paraId="7637E440" w14:textId="77777777" w:rsidR="00FD1493" w:rsidRPr="00E61459" w:rsidRDefault="00FD1493" w:rsidP="00FD1493">
      <w:pPr>
        <w:jc w:val="center"/>
        <w:rPr>
          <w:rFonts w:ascii="Times New Roman" w:hAnsi="Times New Roman" w:cs="Times New Roman"/>
          <w:b/>
          <w:bCs/>
          <w:sz w:val="28"/>
          <w:szCs w:val="28"/>
        </w:rPr>
      </w:pPr>
    </w:p>
    <w:p w14:paraId="593C726B"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Juan Felipe Vásquez Bolívar &amp; Jackh Emmanuel Narváez Guerra</w:t>
      </w:r>
    </w:p>
    <w:p w14:paraId="7EFE66C8"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00BA06CA"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7BA317DF"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3AD7B176" w14:textId="77777777" w:rsidR="00FD1493" w:rsidRPr="00E61459" w:rsidRDefault="00FD1493" w:rsidP="00FD1493">
      <w:pPr>
        <w:jc w:val="center"/>
        <w:rPr>
          <w:rFonts w:ascii="Times New Roman" w:hAnsi="Times New Roman" w:cs="Times New Roman"/>
          <w:b/>
          <w:bCs/>
          <w:sz w:val="28"/>
          <w:szCs w:val="28"/>
        </w:rPr>
      </w:pPr>
    </w:p>
    <w:p w14:paraId="7FBFCD03"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7C28E16D"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475CFDD2" w14:textId="77777777" w:rsidR="00FD1493"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74722ADB" w14:textId="77777777" w:rsidR="000A04F6" w:rsidRDefault="000A04F6"/>
    <w:p w14:paraId="3666D23D" w14:textId="77777777" w:rsidR="00FD1493" w:rsidRDefault="00FD1493" w:rsidP="00FD1493">
      <w:pPr>
        <w:jc w:val="center"/>
        <w:rPr>
          <w:rFonts w:ascii="Times New Roman" w:hAnsi="Times New Roman" w:cs="Times New Roman"/>
          <w:b/>
          <w:bCs/>
          <w:sz w:val="28"/>
          <w:szCs w:val="28"/>
        </w:rPr>
      </w:pPr>
      <w:r w:rsidRPr="00853EDE">
        <w:rPr>
          <w:rFonts w:ascii="Times New Roman" w:hAnsi="Times New Roman" w:cs="Times New Roman"/>
          <w:b/>
          <w:bCs/>
          <w:sz w:val="28"/>
          <w:szCs w:val="28"/>
        </w:rPr>
        <w:lastRenderedPageBreak/>
        <w:t>Funciones</w:t>
      </w:r>
    </w:p>
    <w:p w14:paraId="219C496D" w14:textId="77777777" w:rsidR="00FD1493" w:rsidRPr="00853EDE" w:rsidRDefault="00FD1493" w:rsidP="00FD1493">
      <w:pPr>
        <w:rPr>
          <w:rFonts w:ascii="Times New Roman" w:hAnsi="Times New Roman" w:cs="Times New Roman"/>
          <w:b/>
          <w:bCs/>
          <w:sz w:val="28"/>
          <w:szCs w:val="28"/>
        </w:rPr>
      </w:pPr>
    </w:p>
    <w:p w14:paraId="03B99738"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parte del programa y cumplir con el objetivo antes mencionado, se crean las siguientes funciones, las cuales estarán contenidas dentro de </w:t>
      </w:r>
      <w:r w:rsidRPr="00705F65">
        <w:rPr>
          <w:rFonts w:ascii="Times New Roman" w:hAnsi="Times New Roman" w:cs="Times New Roman"/>
          <w:b/>
          <w:bCs/>
          <w:sz w:val="24"/>
          <w:szCs w:val="24"/>
        </w:rPr>
        <w:t>“GestionInformacion.h”</w:t>
      </w:r>
      <w:r>
        <w:rPr>
          <w:rFonts w:ascii="Times New Roman" w:hAnsi="Times New Roman" w:cs="Times New Roman"/>
          <w:sz w:val="24"/>
          <w:szCs w:val="24"/>
        </w:rPr>
        <w:t>:</w:t>
      </w:r>
    </w:p>
    <w:p w14:paraId="73E2585A" w14:textId="4E7E3EC8" w:rsidR="00C91CCA" w:rsidRDefault="00C91CCA" w:rsidP="00C91CCA">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r w:rsidRPr="00C91CCA">
        <w:rPr>
          <w:rFonts w:ascii="Times New Roman" w:hAnsi="Times New Roman" w:cs="Times New Roman"/>
          <w:b/>
          <w:bCs/>
          <w:sz w:val="24"/>
          <w:szCs w:val="24"/>
        </w:rPr>
        <w:t>Char2Int</w:t>
      </w:r>
      <w:r>
        <w:rPr>
          <w:rFonts w:ascii="Times New Roman" w:hAnsi="Times New Roman" w:cs="Times New Roman"/>
          <w:b/>
          <w:bCs/>
          <w:sz w:val="24"/>
          <w:szCs w:val="24"/>
        </w:rPr>
        <w:t xml:space="preserve">: </w:t>
      </w:r>
      <w:r>
        <w:rPr>
          <w:rFonts w:ascii="Times New Roman" w:hAnsi="Times New Roman" w:cs="Times New Roman"/>
          <w:sz w:val="24"/>
          <w:szCs w:val="24"/>
        </w:rPr>
        <w:t>Función que recibe como entrada una variable tipo Char, y retorna una variable tipo Int. Esta función está diseñada para recibir algún carácter numérico y retornar el correspondiente carácter, pero como variable tipo entero, por ejemplo, si ingresamos el carácter ‘1’, retorna el número 1.</w:t>
      </w:r>
    </w:p>
    <w:p w14:paraId="3E1EAA77" w14:textId="5DE406A8" w:rsidR="00C91CCA" w:rsidRDefault="00C91CCA" w:rsidP="00C91CCA">
      <w:pPr>
        <w:jc w:val="center"/>
        <w:rPr>
          <w:rFonts w:ascii="Times New Roman" w:hAnsi="Times New Roman" w:cs="Times New Roman"/>
          <w:sz w:val="24"/>
          <w:szCs w:val="24"/>
        </w:rPr>
      </w:pPr>
      <w:r w:rsidRPr="00C91CCA">
        <w:rPr>
          <w:rFonts w:ascii="Times New Roman" w:hAnsi="Times New Roman" w:cs="Times New Roman"/>
          <w:noProof/>
          <w:color w:val="FF0000"/>
          <w:sz w:val="24"/>
          <w:szCs w:val="24"/>
        </w:rPr>
        <w:drawing>
          <wp:inline distT="0" distB="0" distL="0" distR="0" wp14:anchorId="632ABA26" wp14:editId="79342595">
            <wp:extent cx="2191056" cy="771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1056" cy="771633"/>
                    </a:xfrm>
                    <a:prstGeom prst="rect">
                      <a:avLst/>
                    </a:prstGeom>
                  </pic:spPr>
                </pic:pic>
              </a:graphicData>
            </a:graphic>
          </wp:inline>
        </w:drawing>
      </w:r>
    </w:p>
    <w:p w14:paraId="38FC6308" w14:textId="2F8DCE59" w:rsidR="00C91CCA"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2</w:t>
      </w:r>
      <w:r w:rsidRPr="007A0CEA">
        <w:rPr>
          <w:rFonts w:ascii="Times New Roman" w:hAnsi="Times New Roman" w:cs="Times New Roman"/>
          <w:b/>
          <w:bCs/>
          <w:sz w:val="24"/>
          <w:szCs w:val="24"/>
        </w:rPr>
        <w:t xml:space="preserve">. </w:t>
      </w:r>
      <w:r w:rsidRPr="00C91CCA">
        <w:rPr>
          <w:rFonts w:ascii="Times New Roman" w:hAnsi="Times New Roman" w:cs="Times New Roman"/>
          <w:b/>
          <w:bCs/>
          <w:sz w:val="24"/>
          <w:szCs w:val="24"/>
        </w:rPr>
        <w:t>Int2Char</w:t>
      </w:r>
      <w:r>
        <w:rPr>
          <w:rFonts w:ascii="Times New Roman" w:hAnsi="Times New Roman" w:cs="Times New Roman"/>
          <w:b/>
          <w:bCs/>
          <w:sz w:val="24"/>
          <w:szCs w:val="24"/>
        </w:rPr>
        <w:t xml:space="preserve">: </w:t>
      </w:r>
      <w:r>
        <w:rPr>
          <w:rFonts w:ascii="Times New Roman" w:hAnsi="Times New Roman" w:cs="Times New Roman"/>
          <w:sz w:val="24"/>
          <w:szCs w:val="24"/>
        </w:rPr>
        <w:t>Función que recibe como entrada una variable tipo Int, y retorna una variable tipo Char. Esta función está diseñada para recibir algún número de un digito y retornar el correspondiente número como un carácter tipo Char, por ejemplo, si ingresamos el número 1, retorna el carácter ‘1’.</w:t>
      </w:r>
    </w:p>
    <w:p w14:paraId="420AACBF" w14:textId="5A177B8F" w:rsidR="00C91CCA" w:rsidRPr="00705F65" w:rsidRDefault="00C91CCA" w:rsidP="00C91CCA">
      <w:pPr>
        <w:jc w:val="center"/>
        <w:rPr>
          <w:rFonts w:ascii="Times New Roman" w:hAnsi="Times New Roman" w:cs="Times New Roman"/>
          <w:sz w:val="24"/>
          <w:szCs w:val="24"/>
        </w:rPr>
      </w:pPr>
      <w:r w:rsidRPr="00C91CCA">
        <w:rPr>
          <w:rFonts w:ascii="Times New Roman" w:hAnsi="Times New Roman" w:cs="Times New Roman"/>
          <w:noProof/>
          <w:sz w:val="24"/>
          <w:szCs w:val="24"/>
        </w:rPr>
        <w:drawing>
          <wp:inline distT="0" distB="0" distL="0" distR="0" wp14:anchorId="51EBF6A4" wp14:editId="6461C2F3">
            <wp:extent cx="2267266" cy="7621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266" cy="762106"/>
                    </a:xfrm>
                    <a:prstGeom prst="rect">
                      <a:avLst/>
                    </a:prstGeom>
                  </pic:spPr>
                </pic:pic>
              </a:graphicData>
            </a:graphic>
          </wp:inline>
        </w:drawing>
      </w:r>
    </w:p>
    <w:p w14:paraId="01EAF0CD" w14:textId="088B853F"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3</w:t>
      </w:r>
      <w:r w:rsidR="00FD1493" w:rsidRPr="007A0CEA">
        <w:rPr>
          <w:rFonts w:ascii="Times New Roman" w:hAnsi="Times New Roman" w:cs="Times New Roman"/>
          <w:b/>
          <w:bCs/>
          <w:sz w:val="24"/>
          <w:szCs w:val="24"/>
        </w:rPr>
        <w:t xml:space="preserve">. </w:t>
      </w:r>
      <w:r w:rsidR="00FD1493">
        <w:rPr>
          <w:rFonts w:ascii="Times New Roman" w:hAnsi="Times New Roman" w:cs="Times New Roman"/>
          <w:b/>
          <w:bCs/>
          <w:sz w:val="24"/>
          <w:szCs w:val="24"/>
        </w:rPr>
        <w:t xml:space="preserve">Open_File : </w:t>
      </w:r>
      <w:r w:rsidR="00FD1493">
        <w:rPr>
          <w:rFonts w:ascii="Times New Roman" w:hAnsi="Times New Roman" w:cs="Times New Roman"/>
          <w:sz w:val="24"/>
          <w:szCs w:val="24"/>
        </w:rPr>
        <w:t>Función que no recibe ninguna entrada, y retorna un puntero tipo Char, que apunta a un arreglo de caracteres que contiene la información del archivo “Plan de Estudios.txt”.</w:t>
      </w:r>
    </w:p>
    <w:p w14:paraId="2D249774" w14:textId="77777777" w:rsidR="00FD1493" w:rsidRDefault="00FD1493" w:rsidP="00FD1493">
      <w:pPr>
        <w:jc w:val="center"/>
        <w:rPr>
          <w:rFonts w:ascii="Times New Roman" w:hAnsi="Times New Roman" w:cs="Times New Roman"/>
          <w:sz w:val="24"/>
          <w:szCs w:val="24"/>
        </w:rPr>
      </w:pPr>
      <w:r w:rsidRPr="00853EDE">
        <w:rPr>
          <w:rFonts w:ascii="Times New Roman" w:hAnsi="Times New Roman" w:cs="Times New Roman"/>
          <w:noProof/>
          <w:sz w:val="24"/>
          <w:szCs w:val="24"/>
        </w:rPr>
        <w:drawing>
          <wp:inline distT="0" distB="0" distL="0" distR="0" wp14:anchorId="6760DDB2" wp14:editId="0A25D247">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794" cy="1295626"/>
                    </a:xfrm>
                    <a:prstGeom prst="rect">
                      <a:avLst/>
                    </a:prstGeom>
                  </pic:spPr>
                </pic:pic>
              </a:graphicData>
            </a:graphic>
          </wp:inline>
        </w:drawing>
      </w:r>
    </w:p>
    <w:p w14:paraId="6FD312B5" w14:textId="0D1AC3FC"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4.</w:t>
      </w:r>
      <w:r w:rsidR="00FD1493" w:rsidRPr="00BC374B">
        <w:rPr>
          <w:rFonts w:ascii="Times New Roman" w:hAnsi="Times New Roman" w:cs="Times New Roman"/>
          <w:b/>
          <w:bCs/>
          <w:sz w:val="24"/>
          <w:szCs w:val="24"/>
        </w:rPr>
        <w:t xml:space="preserve"> Count_</w:t>
      </w:r>
      <w:r w:rsidR="00FD1493">
        <w:rPr>
          <w:rFonts w:ascii="Times New Roman" w:hAnsi="Times New Roman" w:cs="Times New Roman"/>
          <w:b/>
          <w:bCs/>
          <w:sz w:val="24"/>
          <w:szCs w:val="24"/>
        </w:rPr>
        <w:t>Chars</w:t>
      </w:r>
      <w:r w:rsidR="00FD1493" w:rsidRPr="00BC374B">
        <w:rPr>
          <w:rFonts w:ascii="Times New Roman" w:hAnsi="Times New Roman" w:cs="Times New Roman"/>
          <w:b/>
          <w:bCs/>
          <w:sz w:val="24"/>
          <w:szCs w:val="24"/>
        </w:rPr>
        <w:t xml:space="preserve"> :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caracteres de dicho arreglo. </w:t>
      </w:r>
    </w:p>
    <w:p w14:paraId="0F81AB3C" w14:textId="77777777" w:rsidR="00FD1493" w:rsidRPr="00BC374B"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lastRenderedPageBreak/>
        <w:drawing>
          <wp:inline distT="0" distB="0" distL="0" distR="0" wp14:anchorId="6800B4BF" wp14:editId="7E23041C">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656" cy="1598802"/>
                    </a:xfrm>
                    <a:prstGeom prst="rect">
                      <a:avLst/>
                    </a:prstGeom>
                  </pic:spPr>
                </pic:pic>
              </a:graphicData>
            </a:graphic>
          </wp:inline>
        </w:drawing>
      </w:r>
    </w:p>
    <w:p w14:paraId="7C92CB79" w14:textId="05F82BF9"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5</w:t>
      </w:r>
      <w:r w:rsidR="00FD1493" w:rsidRPr="00BC374B">
        <w:rPr>
          <w:rFonts w:ascii="Times New Roman" w:hAnsi="Times New Roman" w:cs="Times New Roman"/>
          <w:b/>
          <w:bCs/>
          <w:sz w:val="24"/>
          <w:szCs w:val="24"/>
        </w:rPr>
        <w:t xml:space="preserve">. Count_Subjects :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694E761" w14:textId="77777777" w:rsidR="00FD1493"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2061A8A0" wp14:editId="5D8EBEBE">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138" cy="1545167"/>
                    </a:xfrm>
                    <a:prstGeom prst="rect">
                      <a:avLst/>
                    </a:prstGeom>
                  </pic:spPr>
                </pic:pic>
              </a:graphicData>
            </a:graphic>
          </wp:inline>
        </w:drawing>
      </w:r>
    </w:p>
    <w:p w14:paraId="397D48FC" w14:textId="648086D7"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6</w:t>
      </w:r>
      <w:r w:rsidR="00FD1493" w:rsidRPr="00BC374B">
        <w:rPr>
          <w:rFonts w:ascii="Times New Roman" w:hAnsi="Times New Roman" w:cs="Times New Roman"/>
          <w:b/>
          <w:bCs/>
          <w:sz w:val="24"/>
          <w:szCs w:val="24"/>
        </w:rPr>
        <w:t xml:space="preserve">. </w:t>
      </w:r>
      <w:r w:rsidR="00FD1493" w:rsidRPr="002877F5">
        <w:rPr>
          <w:rFonts w:ascii="Times New Roman" w:hAnsi="Times New Roman" w:cs="Times New Roman"/>
          <w:b/>
          <w:bCs/>
          <w:sz w:val="24"/>
          <w:szCs w:val="24"/>
        </w:rPr>
        <w:t>Positions_Signs</w:t>
      </w:r>
      <w:r w:rsidR="00FD1493" w:rsidRPr="00BC374B">
        <w:rPr>
          <w:rFonts w:ascii="Times New Roman" w:hAnsi="Times New Roman" w:cs="Times New Roman"/>
          <w:b/>
          <w:bCs/>
          <w:sz w:val="24"/>
          <w:szCs w:val="24"/>
        </w:rPr>
        <w:t xml:space="preserve">: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un numero entero, y retorna un arreglo de enteros con la posición de los caracteres ‘,’ y ‘.’, dentro del arreglo. </w:t>
      </w:r>
    </w:p>
    <w:p w14:paraId="1665AFBC"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El número entero corresponde a la cantidad de materias (Puntos ‘.’) que contiene el arreglo y teniendo en cuenta que en la estructura diseñada, cada materia cuenta con 4 signos ( 3 comas y 1 punto ), se crea el arreglo de enteros a retornar en la memoria dinámica.</w:t>
      </w:r>
    </w:p>
    <w:p w14:paraId="56137E03" w14:textId="77777777" w:rsidR="00FD1493" w:rsidRDefault="00FD1493" w:rsidP="00FD1493">
      <w:pPr>
        <w:jc w:val="center"/>
        <w:rPr>
          <w:rFonts w:ascii="Times New Roman" w:hAnsi="Times New Roman" w:cs="Times New Roman"/>
          <w:sz w:val="24"/>
          <w:szCs w:val="24"/>
        </w:rPr>
      </w:pPr>
      <w:r w:rsidRPr="00A64024">
        <w:rPr>
          <w:rFonts w:ascii="Times New Roman" w:hAnsi="Times New Roman" w:cs="Times New Roman"/>
          <w:noProof/>
          <w:sz w:val="24"/>
          <w:szCs w:val="24"/>
        </w:rPr>
        <w:drawing>
          <wp:inline distT="0" distB="0" distL="0" distR="0" wp14:anchorId="483856D7" wp14:editId="34684B73">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731" cy="2313018"/>
                    </a:xfrm>
                    <a:prstGeom prst="rect">
                      <a:avLst/>
                    </a:prstGeom>
                  </pic:spPr>
                </pic:pic>
              </a:graphicData>
            </a:graphic>
          </wp:inline>
        </w:drawing>
      </w:r>
    </w:p>
    <w:p w14:paraId="44D61434" w14:textId="77777777" w:rsidR="00FD1493" w:rsidRDefault="00FD1493" w:rsidP="00FD1493">
      <w:pPr>
        <w:jc w:val="center"/>
        <w:rPr>
          <w:rFonts w:ascii="Times New Roman" w:hAnsi="Times New Roman" w:cs="Times New Roman"/>
          <w:sz w:val="24"/>
          <w:szCs w:val="24"/>
        </w:rPr>
      </w:pPr>
    </w:p>
    <w:p w14:paraId="63D1E3EF" w14:textId="4FE4C4D9" w:rsidR="00FD1493" w:rsidRDefault="00C91CCA" w:rsidP="00FD14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FD1493"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Reserve_Matix_Group</w:t>
      </w:r>
      <w:r w:rsidR="00FD1493" w:rsidRPr="00A64024">
        <w:rPr>
          <w:rFonts w:ascii="Times New Roman" w:hAnsi="Times New Roman" w:cs="Times New Roman"/>
          <w:b/>
          <w:bCs/>
          <w:sz w:val="24"/>
          <w:szCs w:val="24"/>
        </w:rPr>
        <w:t xml:space="preserve">: </w:t>
      </w:r>
      <w:r w:rsidR="00FD1493" w:rsidRPr="00A64024">
        <w:rPr>
          <w:rFonts w:ascii="Times New Roman" w:hAnsi="Times New Roman" w:cs="Times New Roman"/>
          <w:sz w:val="24"/>
          <w:szCs w:val="24"/>
        </w:rPr>
        <w:t>Función que recibe</w:t>
      </w:r>
      <w:r w:rsidR="00FD1493">
        <w:rPr>
          <w:rFonts w:ascii="Times New Roman" w:hAnsi="Times New Roman" w:cs="Times New Roman"/>
          <w:sz w:val="24"/>
          <w:szCs w:val="24"/>
        </w:rPr>
        <w:t xml:space="preserve"> como entrada </w:t>
      </w:r>
      <w:r>
        <w:rPr>
          <w:rFonts w:ascii="Times New Roman" w:hAnsi="Times New Roman" w:cs="Times New Roman"/>
          <w:sz w:val="24"/>
          <w:szCs w:val="24"/>
        </w:rPr>
        <w:t>dos</w:t>
      </w:r>
      <w:r w:rsidR="00FD1493">
        <w:rPr>
          <w:rFonts w:ascii="Times New Roman" w:hAnsi="Times New Roman" w:cs="Times New Roman"/>
          <w:sz w:val="24"/>
          <w:szCs w:val="24"/>
        </w:rPr>
        <w:t xml:space="preserve"> arreglo</w:t>
      </w:r>
      <w:r>
        <w:rPr>
          <w:rFonts w:ascii="Times New Roman" w:hAnsi="Times New Roman" w:cs="Times New Roman"/>
          <w:sz w:val="24"/>
          <w:szCs w:val="24"/>
        </w:rPr>
        <w:t>s</w:t>
      </w:r>
      <w:r w:rsidR="00FD1493">
        <w:rPr>
          <w:rFonts w:ascii="Times New Roman" w:hAnsi="Times New Roman" w:cs="Times New Roman"/>
          <w:sz w:val="24"/>
          <w:szCs w:val="24"/>
        </w:rPr>
        <w:t xml:space="preserve"> de números enteros</w:t>
      </w:r>
      <w:r>
        <w:rPr>
          <w:rFonts w:ascii="Times New Roman" w:hAnsi="Times New Roman" w:cs="Times New Roman"/>
          <w:sz w:val="24"/>
          <w:szCs w:val="24"/>
        </w:rPr>
        <w:t>,</w:t>
      </w:r>
      <w:r w:rsidR="00FD1493">
        <w:rPr>
          <w:rFonts w:ascii="Times New Roman" w:hAnsi="Times New Roman" w:cs="Times New Roman"/>
          <w:sz w:val="24"/>
          <w:szCs w:val="24"/>
        </w:rPr>
        <w:t xml:space="preserve"> un número entero, y retorna un puntero triple. </w:t>
      </w:r>
      <w:r>
        <w:rPr>
          <w:rFonts w:ascii="Times New Roman" w:hAnsi="Times New Roman" w:cs="Times New Roman"/>
          <w:sz w:val="24"/>
          <w:szCs w:val="24"/>
        </w:rPr>
        <w:t>El primer arreglo</w:t>
      </w:r>
      <w:r w:rsidR="00445AA1">
        <w:rPr>
          <w:rFonts w:ascii="Times New Roman" w:hAnsi="Times New Roman" w:cs="Times New Roman"/>
          <w:sz w:val="24"/>
          <w:szCs w:val="24"/>
        </w:rPr>
        <w:t xml:space="preserve"> contiene la posición de los caracteres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y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dentro del archivo </w:t>
      </w:r>
      <w:r w:rsidR="00445AA1"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 xml:space="preserve"> </w:t>
      </w:r>
      <w:r w:rsidR="00227E9A" w:rsidRPr="00227E9A">
        <w:rPr>
          <w:rFonts w:ascii="Times New Roman" w:hAnsi="Times New Roman" w:cs="Times New Roman"/>
          <w:sz w:val="24"/>
          <w:szCs w:val="24"/>
        </w:rPr>
        <w:t>y el número entero corresponde a la cantidad de materias que contiene el anterior archivo.</w:t>
      </w:r>
    </w:p>
    <w:p w14:paraId="062227E3" w14:textId="61D27752"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w:t>
      </w:r>
      <w:r w:rsidR="00227E9A">
        <w:rPr>
          <w:rFonts w:ascii="Times New Roman" w:hAnsi="Times New Roman" w:cs="Times New Roman"/>
          <w:sz w:val="24"/>
          <w:szCs w:val="24"/>
        </w:rPr>
        <w:t>óptimo</w:t>
      </w:r>
      <w:r>
        <w:rPr>
          <w:rFonts w:ascii="Times New Roman" w:hAnsi="Times New Roman" w:cs="Times New Roman"/>
          <w:sz w:val="24"/>
          <w:szCs w:val="24"/>
        </w:rPr>
        <w:t xml:space="preserve"> de la memoria dinámica. </w:t>
      </w:r>
    </w:p>
    <w:p w14:paraId="3F155E4A" w14:textId="6B6E5270" w:rsidR="00227E9A" w:rsidRDefault="00227E9A" w:rsidP="00FD1493">
      <w:pPr>
        <w:jc w:val="both"/>
        <w:rPr>
          <w:rFonts w:ascii="Times New Roman" w:hAnsi="Times New Roman" w:cs="Times New Roman"/>
          <w:sz w:val="24"/>
          <w:szCs w:val="24"/>
        </w:rPr>
      </w:pPr>
      <w:r>
        <w:rPr>
          <w:rFonts w:ascii="Times New Roman" w:hAnsi="Times New Roman" w:cs="Times New Roman"/>
          <w:sz w:val="24"/>
          <w:szCs w:val="24"/>
        </w:rPr>
        <w:t>Así mismo, a medida que realiza las reservas de memorias, en el segundo arreglo de números enteros, empieza a agregar los tamaños de cada arreglo, con el objetivo de facilitar el registro de la información en el puntero triple.</w:t>
      </w:r>
    </w:p>
    <w:p w14:paraId="2995A103" w14:textId="02D00560" w:rsidR="00227E9A" w:rsidRDefault="00227E9A" w:rsidP="00FD1493">
      <w:pPr>
        <w:jc w:val="both"/>
        <w:rPr>
          <w:rFonts w:ascii="Times New Roman" w:hAnsi="Times New Roman" w:cs="Times New Roman"/>
          <w:sz w:val="24"/>
          <w:szCs w:val="24"/>
        </w:rPr>
      </w:pPr>
      <w:r w:rsidRPr="00227E9A">
        <w:rPr>
          <w:rFonts w:ascii="Times New Roman" w:hAnsi="Times New Roman" w:cs="Times New Roman"/>
          <w:noProof/>
          <w:sz w:val="24"/>
          <w:szCs w:val="24"/>
        </w:rPr>
        <w:drawing>
          <wp:inline distT="0" distB="0" distL="0" distR="0" wp14:anchorId="016AE8DA" wp14:editId="0E58580E">
            <wp:extent cx="5612130" cy="52470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47005"/>
                    </a:xfrm>
                    <a:prstGeom prst="rect">
                      <a:avLst/>
                    </a:prstGeom>
                  </pic:spPr>
                </pic:pic>
              </a:graphicData>
            </a:graphic>
          </wp:inline>
        </w:drawing>
      </w:r>
    </w:p>
    <w:p w14:paraId="75587FBC" w14:textId="763E3A93" w:rsidR="00227E9A"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t>8</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Crear_Base</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227E9A">
        <w:rPr>
          <w:rFonts w:ascii="Times New Roman" w:hAnsi="Times New Roman" w:cs="Times New Roman"/>
          <w:sz w:val="24"/>
          <w:szCs w:val="24"/>
        </w:rPr>
        <w:t xml:space="preserve">recibe como entrada un puntero triple, un arreglo de números enteros, un número entero y un arreglo de caracteres. El puntero triple corresponde al grupo de matrices (Punteros dobles) con su respectiva reserva de memoria, donde registraremos la </w:t>
      </w:r>
      <w:r w:rsidR="00227E9A">
        <w:rPr>
          <w:rFonts w:ascii="Times New Roman" w:hAnsi="Times New Roman" w:cs="Times New Roman"/>
          <w:sz w:val="24"/>
          <w:szCs w:val="24"/>
        </w:rPr>
        <w:lastRenderedPageBreak/>
        <w:t xml:space="preserve">información de los cursos, el arreglo de números enteros contiene la longitud de las filas de cada una de las matrices (Punteros dobles), el numero entero corresponde a la cantidad de materias, las cuales son equivalentes a la cantidad de matrices (Punteros dobles) del grupo de matrices (Puntero triple) y el arreglo de caracteres contiene la información del archivo </w:t>
      </w:r>
      <w:r w:rsidR="00227E9A"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w:t>
      </w:r>
    </w:p>
    <w:p w14:paraId="551A43AA" w14:textId="4DA6D662" w:rsidR="00227E9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La función empieza a registrar la información de cada </w:t>
      </w:r>
      <w:r w:rsidR="001433F7">
        <w:rPr>
          <w:rFonts w:ascii="Times New Roman" w:hAnsi="Times New Roman" w:cs="Times New Roman"/>
          <w:sz w:val="24"/>
          <w:szCs w:val="24"/>
        </w:rPr>
        <w:t>materia</w:t>
      </w:r>
      <w:r>
        <w:rPr>
          <w:rFonts w:ascii="Times New Roman" w:hAnsi="Times New Roman" w:cs="Times New Roman"/>
          <w:sz w:val="24"/>
          <w:szCs w:val="24"/>
        </w:rPr>
        <w:t xml:space="preserve"> en su respectiva matriz</w:t>
      </w:r>
      <w:r w:rsidR="00886B5C">
        <w:rPr>
          <w:rFonts w:ascii="Times New Roman" w:hAnsi="Times New Roman" w:cs="Times New Roman"/>
          <w:sz w:val="24"/>
          <w:szCs w:val="24"/>
        </w:rPr>
        <w:t xml:space="preserve"> (Puntero doble)</w:t>
      </w:r>
      <w:r>
        <w:rPr>
          <w:rFonts w:ascii="Times New Roman" w:hAnsi="Times New Roman" w:cs="Times New Roman"/>
          <w:sz w:val="24"/>
          <w:szCs w:val="24"/>
        </w:rPr>
        <w:t>, ubicando en la fila</w:t>
      </w:r>
      <w:r w:rsidR="00886B5C">
        <w:rPr>
          <w:rFonts w:ascii="Times New Roman" w:hAnsi="Times New Roman" w:cs="Times New Roman"/>
          <w:sz w:val="24"/>
          <w:szCs w:val="24"/>
        </w:rPr>
        <w:t xml:space="preserve"> (Puntero simple)</w:t>
      </w:r>
      <w:r>
        <w:rPr>
          <w:rFonts w:ascii="Times New Roman" w:hAnsi="Times New Roman" w:cs="Times New Roman"/>
          <w:sz w:val="24"/>
          <w:szCs w:val="24"/>
        </w:rPr>
        <w:t xml:space="preserve"> 1 el nombre de la materia, en la fila 2 el código, en la fila</w:t>
      </w:r>
      <w:r w:rsidR="00886B5C">
        <w:rPr>
          <w:rFonts w:ascii="Times New Roman" w:hAnsi="Times New Roman" w:cs="Times New Roman"/>
          <w:sz w:val="24"/>
          <w:szCs w:val="24"/>
        </w:rPr>
        <w:t xml:space="preserve"> </w:t>
      </w:r>
      <w:r>
        <w:rPr>
          <w:rFonts w:ascii="Times New Roman" w:hAnsi="Times New Roman" w:cs="Times New Roman"/>
          <w:sz w:val="24"/>
          <w:szCs w:val="24"/>
        </w:rPr>
        <w:t>3 las horas con el docente, dejando la fila</w:t>
      </w:r>
      <w:r w:rsidR="00886B5C">
        <w:rPr>
          <w:rFonts w:ascii="Times New Roman" w:hAnsi="Times New Roman" w:cs="Times New Roman"/>
          <w:sz w:val="24"/>
          <w:szCs w:val="24"/>
        </w:rPr>
        <w:t xml:space="preserve"> </w:t>
      </w:r>
      <w:r>
        <w:rPr>
          <w:rFonts w:ascii="Times New Roman" w:hAnsi="Times New Roman" w:cs="Times New Roman"/>
          <w:sz w:val="24"/>
          <w:szCs w:val="24"/>
        </w:rPr>
        <w:t>4 vacía y la fila</w:t>
      </w:r>
      <w:r w:rsidR="00886B5C">
        <w:rPr>
          <w:rFonts w:ascii="Times New Roman" w:hAnsi="Times New Roman" w:cs="Times New Roman"/>
          <w:sz w:val="24"/>
          <w:szCs w:val="24"/>
        </w:rPr>
        <w:t xml:space="preserve"> </w:t>
      </w:r>
      <w:r>
        <w:rPr>
          <w:rFonts w:ascii="Times New Roman" w:hAnsi="Times New Roman" w:cs="Times New Roman"/>
          <w:sz w:val="24"/>
          <w:szCs w:val="24"/>
        </w:rPr>
        <w:t>5 con la cantidad de créditos de dicha materia.</w:t>
      </w:r>
    </w:p>
    <w:p w14:paraId="7E0810C4" w14:textId="31BE2499" w:rsidR="00C91CC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5942475A" w14:textId="1B470300" w:rsidR="001433F7" w:rsidRDefault="001433F7" w:rsidP="00C91CCA">
      <w:pPr>
        <w:jc w:val="both"/>
        <w:rPr>
          <w:rFonts w:ascii="Times New Roman" w:hAnsi="Times New Roman" w:cs="Times New Roman"/>
          <w:sz w:val="24"/>
          <w:szCs w:val="24"/>
        </w:rPr>
      </w:pPr>
      <w:r w:rsidRPr="001433F7">
        <w:rPr>
          <w:rFonts w:ascii="Times New Roman" w:hAnsi="Times New Roman" w:cs="Times New Roman"/>
          <w:noProof/>
          <w:sz w:val="24"/>
          <w:szCs w:val="24"/>
        </w:rPr>
        <w:drawing>
          <wp:inline distT="0" distB="0" distL="0" distR="0" wp14:anchorId="0E4AD173" wp14:editId="6751CFF6">
            <wp:extent cx="5611008" cy="586821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5868219"/>
                    </a:xfrm>
                    <a:prstGeom prst="rect">
                      <a:avLst/>
                    </a:prstGeom>
                  </pic:spPr>
                </pic:pic>
              </a:graphicData>
            </a:graphic>
          </wp:inline>
        </w:drawing>
      </w:r>
    </w:p>
    <w:p w14:paraId="33BA72CA" w14:textId="2B2DCC88" w:rsidR="00886B5C"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lastRenderedPageBreak/>
        <w:t>9</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CalcularHorasEstudioIndependiente</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y un numero entero. El puntero triple contiene la información de cada uno de los cursos ubicándolos en matrices (Punteros dobles) de 5 filas (Punteros simples), y el numero entero contiene la cantidad de matrices que tiene el puntero triple.</w:t>
      </w:r>
    </w:p>
    <w:p w14:paraId="140EE02C" w14:textId="3F601DC3" w:rsidR="00C91CCA" w:rsidRDefault="00886B5C" w:rsidP="00C91CCA">
      <w:pPr>
        <w:jc w:val="both"/>
        <w:rPr>
          <w:rFonts w:ascii="Times New Roman" w:hAnsi="Times New Roman" w:cs="Times New Roman"/>
          <w:sz w:val="24"/>
          <w:szCs w:val="24"/>
        </w:rPr>
      </w:pPr>
      <w:r>
        <w:rPr>
          <w:rFonts w:ascii="Times New Roman" w:hAnsi="Times New Roman" w:cs="Times New Roman"/>
          <w:sz w:val="24"/>
          <w:szCs w:val="24"/>
        </w:rPr>
        <w:t>Esta función avanza por cada matriz y extrae de la fila 3 y 5, las horas con el docente y los créditos, respectivamente, y utilizando funciones ya mencionadas, convierte sus valores a números enteros y calcula las horas de estudio independiente, para finalmente convertir este valor a carácter y registrarlo en la fila 4 de cada matriz.</w:t>
      </w:r>
    </w:p>
    <w:p w14:paraId="21F2BA2C" w14:textId="77777777"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0CC94F45" w14:textId="60B9F6DC" w:rsidR="00886B5C" w:rsidRDefault="00886B5C" w:rsidP="00C91CCA">
      <w:pPr>
        <w:jc w:val="both"/>
        <w:rPr>
          <w:rFonts w:ascii="Times New Roman" w:hAnsi="Times New Roman" w:cs="Times New Roman"/>
          <w:sz w:val="24"/>
          <w:szCs w:val="24"/>
        </w:rPr>
      </w:pPr>
      <w:r w:rsidRPr="00886B5C">
        <w:rPr>
          <w:rFonts w:ascii="Times New Roman" w:hAnsi="Times New Roman" w:cs="Times New Roman"/>
          <w:noProof/>
          <w:sz w:val="24"/>
          <w:szCs w:val="24"/>
        </w:rPr>
        <w:drawing>
          <wp:inline distT="0" distB="0" distL="0" distR="0" wp14:anchorId="59402D49" wp14:editId="0E1641C8">
            <wp:extent cx="5191850" cy="201958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2019582"/>
                    </a:xfrm>
                    <a:prstGeom prst="rect">
                      <a:avLst/>
                    </a:prstGeom>
                  </pic:spPr>
                </pic:pic>
              </a:graphicData>
            </a:graphic>
          </wp:inline>
        </w:drawing>
      </w:r>
    </w:p>
    <w:p w14:paraId="364597E0" w14:textId="3D62559E" w:rsidR="00886B5C" w:rsidRDefault="00C91CCA" w:rsidP="00886B5C">
      <w:pPr>
        <w:jc w:val="both"/>
        <w:rPr>
          <w:rFonts w:ascii="Times New Roman" w:hAnsi="Times New Roman" w:cs="Times New Roman"/>
          <w:sz w:val="24"/>
          <w:szCs w:val="24"/>
        </w:rPr>
      </w:pPr>
      <w:r>
        <w:rPr>
          <w:rFonts w:ascii="Times New Roman" w:hAnsi="Times New Roman" w:cs="Times New Roman"/>
          <w:b/>
          <w:bCs/>
          <w:sz w:val="24"/>
          <w:szCs w:val="24"/>
        </w:rPr>
        <w:t>10</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PrintBaseDatos</w:t>
      </w:r>
      <w:r w:rsidRPr="00A64024">
        <w:rPr>
          <w:rFonts w:ascii="Times New Roman" w:hAnsi="Times New Roman" w:cs="Times New Roman"/>
          <w:b/>
          <w:bCs/>
          <w:sz w:val="24"/>
          <w:szCs w:val="24"/>
        </w:rPr>
        <w:t xml:space="preserve">: </w:t>
      </w:r>
      <w:r w:rsidR="00886B5C"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un arreglo de números enteros y un número entero. El puntero triple contiene la información de los cursos registrados en matrices (Puntero dobles), el arreglo de números enteros contiene la longitud de las filas (Punteros simples) de cada una de las matrices y el número entero corresponde a la cantidad de materias.</w:t>
      </w:r>
    </w:p>
    <w:p w14:paraId="16CE3B31" w14:textId="23B53765"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imprime en pantalla la información de cada uno de los cursos registrados en </w:t>
      </w:r>
      <w:r w:rsidRPr="00445AA1">
        <w:rPr>
          <w:rFonts w:ascii="Times New Roman" w:hAnsi="Times New Roman" w:cs="Times New Roman"/>
          <w:b/>
          <w:bCs/>
          <w:sz w:val="24"/>
          <w:szCs w:val="24"/>
        </w:rPr>
        <w:t>“Plan de Estudios.txt”</w:t>
      </w:r>
      <w:r>
        <w:rPr>
          <w:rFonts w:ascii="Times New Roman" w:hAnsi="Times New Roman" w:cs="Times New Roman"/>
          <w:b/>
          <w:bCs/>
          <w:sz w:val="24"/>
          <w:szCs w:val="24"/>
        </w:rPr>
        <w:t xml:space="preserve">, </w:t>
      </w:r>
      <w:r>
        <w:rPr>
          <w:rFonts w:ascii="Times New Roman" w:hAnsi="Times New Roman" w:cs="Times New Roman"/>
          <w:sz w:val="24"/>
          <w:szCs w:val="24"/>
        </w:rPr>
        <w:t>incluyendo las horas de estudio independiente.</w:t>
      </w:r>
    </w:p>
    <w:p w14:paraId="37F2521A" w14:textId="0B93290F" w:rsidR="00583660" w:rsidRPr="00886B5C" w:rsidRDefault="00583660" w:rsidP="00886B5C">
      <w:pPr>
        <w:jc w:val="both"/>
        <w:rPr>
          <w:rFonts w:ascii="Times New Roman" w:hAnsi="Times New Roman" w:cs="Times New Roman"/>
          <w:sz w:val="24"/>
          <w:szCs w:val="24"/>
        </w:rPr>
      </w:pPr>
      <w:r w:rsidRPr="00583660">
        <w:rPr>
          <w:rFonts w:ascii="Times New Roman" w:hAnsi="Times New Roman" w:cs="Times New Roman"/>
          <w:noProof/>
          <w:sz w:val="24"/>
          <w:szCs w:val="24"/>
        </w:rPr>
        <w:lastRenderedPageBreak/>
        <w:drawing>
          <wp:inline distT="0" distB="0" distL="0" distR="0" wp14:anchorId="279AE63D" wp14:editId="7C7F7811">
            <wp:extent cx="4782217" cy="67065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6706536"/>
                    </a:xfrm>
                    <a:prstGeom prst="rect">
                      <a:avLst/>
                    </a:prstGeom>
                  </pic:spPr>
                </pic:pic>
              </a:graphicData>
            </a:graphic>
          </wp:inline>
        </w:drawing>
      </w:r>
    </w:p>
    <w:p w14:paraId="32A9D28C" w14:textId="396F46DE" w:rsidR="00583660" w:rsidRDefault="00583660" w:rsidP="00583660">
      <w:pPr>
        <w:jc w:val="both"/>
        <w:rPr>
          <w:rFonts w:ascii="Times New Roman" w:hAnsi="Times New Roman" w:cs="Times New Roman"/>
          <w:sz w:val="24"/>
          <w:szCs w:val="24"/>
        </w:rPr>
      </w:pPr>
      <w:r>
        <w:rPr>
          <w:rFonts w:ascii="Times New Roman" w:hAnsi="Times New Roman" w:cs="Times New Roman"/>
          <w:b/>
          <w:bCs/>
          <w:sz w:val="24"/>
          <w:szCs w:val="24"/>
        </w:rPr>
        <w:t>11</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PrintBaseDatos</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Pr>
          <w:rFonts w:ascii="Times New Roman" w:hAnsi="Times New Roman" w:cs="Times New Roman"/>
          <w:sz w:val="24"/>
          <w:szCs w:val="24"/>
        </w:rPr>
        <w:t>recibe como entrada un puntero triple y un número entero. El puntero triple contiene la información de los cursos registrados en matrices (Puntero dobles) y el número entero corresponde a la cantidad de materias.</w:t>
      </w:r>
    </w:p>
    <w:p w14:paraId="37FF0BE4" w14:textId="1E79DD03" w:rsidR="00583660" w:rsidRDefault="00583660" w:rsidP="00583660">
      <w:pPr>
        <w:jc w:val="both"/>
        <w:rPr>
          <w:rFonts w:ascii="Times New Roman" w:hAnsi="Times New Roman" w:cs="Times New Roman"/>
          <w:sz w:val="24"/>
          <w:szCs w:val="24"/>
        </w:rPr>
      </w:pPr>
      <w:r>
        <w:rPr>
          <w:rFonts w:ascii="Times New Roman" w:hAnsi="Times New Roman" w:cs="Times New Roman"/>
          <w:sz w:val="24"/>
          <w:szCs w:val="24"/>
        </w:rPr>
        <w:t>Esta función libera la memoria dinámica utilizada por el grupo de matrices (Puntero Triple), por lo tanto, no retorna nada.</w:t>
      </w:r>
    </w:p>
    <w:p w14:paraId="2F1C548B" w14:textId="03BA5413" w:rsidR="00583660" w:rsidRDefault="00583660" w:rsidP="00583660">
      <w:pPr>
        <w:jc w:val="both"/>
        <w:rPr>
          <w:rFonts w:ascii="Times New Roman" w:hAnsi="Times New Roman" w:cs="Times New Roman"/>
          <w:sz w:val="24"/>
          <w:szCs w:val="24"/>
        </w:rPr>
      </w:pPr>
      <w:r w:rsidRPr="00583660">
        <w:rPr>
          <w:rFonts w:ascii="Times New Roman" w:hAnsi="Times New Roman" w:cs="Times New Roman"/>
          <w:noProof/>
          <w:sz w:val="24"/>
          <w:szCs w:val="24"/>
        </w:rPr>
        <w:lastRenderedPageBreak/>
        <w:drawing>
          <wp:inline distT="0" distB="0" distL="0" distR="0" wp14:anchorId="1E38030B" wp14:editId="65D981EE">
            <wp:extent cx="3867690" cy="170521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1705213"/>
                    </a:xfrm>
                    <a:prstGeom prst="rect">
                      <a:avLst/>
                    </a:prstGeom>
                  </pic:spPr>
                </pic:pic>
              </a:graphicData>
            </a:graphic>
          </wp:inline>
        </w:drawing>
      </w:r>
    </w:p>
    <w:p w14:paraId="061D6ACE" w14:textId="0895F30D" w:rsidR="00C91CCA" w:rsidRPr="00576940" w:rsidRDefault="00341E6C" w:rsidP="00C91CCA">
      <w:pPr>
        <w:jc w:val="both"/>
        <w:rPr>
          <w:rFonts w:ascii="Times New Roman" w:hAnsi="Times New Roman" w:cs="Times New Roman"/>
          <w:sz w:val="24"/>
          <w:szCs w:val="24"/>
        </w:rPr>
      </w:pPr>
      <w:r>
        <w:rPr>
          <w:rFonts w:ascii="Times New Roman" w:hAnsi="Times New Roman" w:cs="Times New Roman"/>
          <w:sz w:val="24"/>
          <w:szCs w:val="24"/>
        </w:rPr>
        <w:t xml:space="preserve">12. </w:t>
      </w:r>
      <w:r w:rsidR="00576940" w:rsidRPr="00576940">
        <w:rPr>
          <w:rFonts w:ascii="Times New Roman" w:hAnsi="Times New Roman" w:cs="Times New Roman"/>
          <w:sz w:val="24"/>
          <w:szCs w:val="24"/>
        </w:rPr>
        <w:t>esta función se encarga de imprimir el nombre de la materia correspondiente a la posición "Posicion" en la matriz "Matriz". Para lograr esto, utiliza un bucle "while" que recorre los caracteres del nombre de la materia en la matriz y los imprime en la consola. Al final, se agrega un salto de línea para separar la impresión de nombres de materia.</w:t>
      </w:r>
    </w:p>
    <w:p w14:paraId="28EF43C8" w14:textId="2779C48D" w:rsidR="00C91CCA" w:rsidRPr="00A64024" w:rsidRDefault="00576940" w:rsidP="00FD1493">
      <w:pPr>
        <w:jc w:val="both"/>
        <w:rPr>
          <w:rFonts w:ascii="Times New Roman" w:hAnsi="Times New Roman" w:cs="Times New Roman"/>
          <w:sz w:val="24"/>
          <w:szCs w:val="24"/>
        </w:rPr>
      </w:pPr>
      <w:r w:rsidRPr="00576940">
        <w:rPr>
          <w:rFonts w:ascii="Times New Roman" w:hAnsi="Times New Roman" w:cs="Times New Roman"/>
          <w:sz w:val="24"/>
          <w:szCs w:val="24"/>
        </w:rPr>
        <w:drawing>
          <wp:inline distT="0" distB="0" distL="0" distR="0" wp14:anchorId="05762BC5" wp14:editId="2179D02D">
            <wp:extent cx="5425910" cy="220999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910" cy="2209992"/>
                    </a:xfrm>
                    <a:prstGeom prst="rect">
                      <a:avLst/>
                    </a:prstGeom>
                  </pic:spPr>
                </pic:pic>
              </a:graphicData>
            </a:graphic>
          </wp:inline>
        </w:drawing>
      </w:r>
    </w:p>
    <w:p w14:paraId="51293F1B" w14:textId="77777777" w:rsidR="00FD1493" w:rsidRDefault="00FD1493"/>
    <w:p w14:paraId="76764119" w14:textId="3AD4B895" w:rsidR="001A51A1" w:rsidRDefault="001A51A1" w:rsidP="001A51A1">
      <w:pPr>
        <w:jc w:val="both"/>
        <w:rPr>
          <w:rFonts w:ascii="Times New Roman" w:hAnsi="Times New Roman" w:cs="Times New Roman"/>
          <w:sz w:val="24"/>
          <w:szCs w:val="24"/>
        </w:rPr>
      </w:pPr>
      <w:r>
        <w:t xml:space="preserve">13. </w:t>
      </w:r>
      <w:r w:rsidRPr="001A51A1">
        <w:rPr>
          <w:rFonts w:ascii="Times New Roman" w:hAnsi="Times New Roman" w:cs="Times New Roman"/>
          <w:sz w:val="24"/>
          <w:szCs w:val="24"/>
        </w:rPr>
        <w:t>se utiliza para registrar una clase en un horario. Toma como entrada una matriz de cadenas de caracteres tridimensional "Horario", un entero "Dia" que representa el día en el que se va a registrar la clase, dos enteros "HoraInicio" y "HoraFinal" que representan las horas de inicio y fin de la clase respectivamente, y un arreglo de caracteres "Codigo" que representa el código de la materia de la clase.</w:t>
      </w:r>
    </w:p>
    <w:p w14:paraId="30A13FEE" w14:textId="282E5861" w:rsidR="001A51A1" w:rsidRDefault="001A51A1" w:rsidP="001A51A1">
      <w:pPr>
        <w:jc w:val="both"/>
      </w:pPr>
      <w:r w:rsidRPr="001A51A1">
        <w:drawing>
          <wp:inline distT="0" distB="0" distL="0" distR="0" wp14:anchorId="15014AD2" wp14:editId="07CE795C">
            <wp:extent cx="4427220" cy="1860454"/>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4649" cy="1863576"/>
                    </a:xfrm>
                    <a:prstGeom prst="rect">
                      <a:avLst/>
                    </a:prstGeom>
                  </pic:spPr>
                </pic:pic>
              </a:graphicData>
            </a:graphic>
          </wp:inline>
        </w:drawing>
      </w:r>
    </w:p>
    <w:p w14:paraId="3BDE9CC0" w14:textId="5000AF39" w:rsidR="001A51A1" w:rsidRDefault="001A51A1" w:rsidP="001A51A1">
      <w:pPr>
        <w:jc w:val="both"/>
        <w:rPr>
          <w:rFonts w:ascii="Times New Roman" w:hAnsi="Times New Roman" w:cs="Times New Roman"/>
          <w:sz w:val="24"/>
          <w:szCs w:val="24"/>
        </w:rPr>
      </w:pPr>
      <w:r>
        <w:lastRenderedPageBreak/>
        <w:t>14.</w:t>
      </w:r>
      <w:r w:rsidRPr="001A51A1">
        <w:t xml:space="preserve"> </w:t>
      </w:r>
      <w:r w:rsidRPr="001A51A1">
        <w:rPr>
          <w:rFonts w:ascii="Times New Roman" w:hAnsi="Times New Roman" w:cs="Times New Roman"/>
          <w:sz w:val="24"/>
          <w:szCs w:val="24"/>
        </w:rPr>
        <w:t>esta función se encarga de imprimir los días de la semana con su número correspondiente en la consola. Utiliza la función "cout" para imprimir el nombre y número de cada día de la semana en líneas separadas.</w:t>
      </w:r>
    </w:p>
    <w:p w14:paraId="02BD790D" w14:textId="742C2C97" w:rsidR="001A51A1" w:rsidRDefault="001A51A1" w:rsidP="001A51A1">
      <w:pPr>
        <w:jc w:val="both"/>
        <w:rPr>
          <w:rFonts w:ascii="Times New Roman" w:hAnsi="Times New Roman" w:cs="Times New Roman"/>
          <w:sz w:val="24"/>
          <w:szCs w:val="24"/>
        </w:rPr>
      </w:pPr>
      <w:r w:rsidRPr="001A51A1">
        <w:rPr>
          <w:rFonts w:ascii="Times New Roman" w:hAnsi="Times New Roman" w:cs="Times New Roman"/>
          <w:sz w:val="24"/>
          <w:szCs w:val="24"/>
        </w:rPr>
        <w:drawing>
          <wp:inline distT="0" distB="0" distL="0" distR="0" wp14:anchorId="5DB7999C" wp14:editId="678CE025">
            <wp:extent cx="3551228" cy="1539373"/>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228" cy="1539373"/>
                    </a:xfrm>
                    <a:prstGeom prst="rect">
                      <a:avLst/>
                    </a:prstGeom>
                  </pic:spPr>
                </pic:pic>
              </a:graphicData>
            </a:graphic>
          </wp:inline>
        </w:drawing>
      </w:r>
    </w:p>
    <w:p w14:paraId="203B5E55" w14:textId="7F066E21" w:rsidR="00310B22" w:rsidRDefault="00310B22" w:rsidP="001A51A1">
      <w:pPr>
        <w:jc w:val="both"/>
        <w:rPr>
          <w:rFonts w:ascii="Times New Roman" w:hAnsi="Times New Roman" w:cs="Times New Roman"/>
          <w:sz w:val="24"/>
          <w:szCs w:val="24"/>
        </w:rPr>
      </w:pPr>
      <w:r>
        <w:rPr>
          <w:rFonts w:ascii="Times New Roman" w:hAnsi="Times New Roman" w:cs="Times New Roman"/>
          <w:sz w:val="24"/>
          <w:szCs w:val="24"/>
        </w:rPr>
        <w:t xml:space="preserve">15. </w:t>
      </w:r>
      <w:r w:rsidRPr="00310B22">
        <w:rPr>
          <w:rFonts w:ascii="Times New Roman" w:hAnsi="Times New Roman" w:cs="Times New Roman"/>
          <w:sz w:val="24"/>
          <w:szCs w:val="24"/>
        </w:rPr>
        <w:t>la función "ImprimirConvenciones" recibe como entrada una matriz tridimensional que contiene información sobre los horarios de las materias y un arreglo que contiene la posición de las materias en la matriz. Luego, la función recorre el arreglo, imprimiendo el nombre de cada materia seguido de su horario en la consola. Finalmente, la función imprime un salto de línea.</w:t>
      </w:r>
    </w:p>
    <w:p w14:paraId="7A7FEA47" w14:textId="1592E0CD" w:rsidR="00310B22" w:rsidRDefault="00310B22" w:rsidP="001A51A1">
      <w:pPr>
        <w:jc w:val="both"/>
        <w:rPr>
          <w:rFonts w:ascii="Times New Roman" w:hAnsi="Times New Roman" w:cs="Times New Roman"/>
          <w:sz w:val="24"/>
          <w:szCs w:val="24"/>
        </w:rPr>
      </w:pPr>
      <w:r w:rsidRPr="00310B22">
        <w:rPr>
          <w:rFonts w:ascii="Times New Roman" w:hAnsi="Times New Roman" w:cs="Times New Roman"/>
          <w:sz w:val="24"/>
          <w:szCs w:val="24"/>
        </w:rPr>
        <w:drawing>
          <wp:inline distT="0" distB="0" distL="0" distR="0" wp14:anchorId="3EC6E114" wp14:editId="69BFB303">
            <wp:extent cx="5612130" cy="3695065"/>
            <wp:effectExtent l="0" t="0" r="762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695065"/>
                    </a:xfrm>
                    <a:prstGeom prst="rect">
                      <a:avLst/>
                    </a:prstGeom>
                  </pic:spPr>
                </pic:pic>
              </a:graphicData>
            </a:graphic>
          </wp:inline>
        </w:drawing>
      </w:r>
    </w:p>
    <w:p w14:paraId="045F1E7B" w14:textId="165E7DC9" w:rsidR="00310B22" w:rsidRDefault="00310B22" w:rsidP="001A51A1">
      <w:pPr>
        <w:jc w:val="both"/>
      </w:pPr>
      <w:r>
        <w:rPr>
          <w:rFonts w:ascii="Times New Roman" w:hAnsi="Times New Roman" w:cs="Times New Roman"/>
          <w:sz w:val="24"/>
          <w:szCs w:val="24"/>
        </w:rPr>
        <w:t xml:space="preserve">16. </w:t>
      </w:r>
      <w:r w:rsidRPr="00310B22">
        <w:t>la función "ImportarCreditos" recibe como entrada una matriz tridimensional que contiene información sobre las materias y la posición de la materia de la cual se desea obtener el número de créditos. La función utiliza la función "Char2Int" para convertir el carácter que representa el número de créditos en la submatriz correspondiente a la materia en la "Matriz" en un número entero, y finalmente devuelve este número entero como resultado de la función.</w:t>
      </w:r>
    </w:p>
    <w:p w14:paraId="6E5B5162" w14:textId="508F3B04" w:rsidR="00310B22" w:rsidRPr="001A51A1" w:rsidRDefault="00310B22" w:rsidP="001A51A1">
      <w:pPr>
        <w:jc w:val="both"/>
        <w:rPr>
          <w:rFonts w:ascii="Times New Roman" w:hAnsi="Times New Roman" w:cs="Times New Roman"/>
          <w:sz w:val="24"/>
          <w:szCs w:val="24"/>
        </w:rPr>
      </w:pPr>
      <w:r w:rsidRPr="00310B22">
        <w:rPr>
          <w:rFonts w:ascii="Times New Roman" w:hAnsi="Times New Roman" w:cs="Times New Roman"/>
          <w:sz w:val="24"/>
          <w:szCs w:val="24"/>
        </w:rPr>
        <w:lastRenderedPageBreak/>
        <w:drawing>
          <wp:inline distT="0" distB="0" distL="0" distR="0" wp14:anchorId="21D7DC73" wp14:editId="7130F301">
            <wp:extent cx="4267570" cy="838273"/>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4267570" cy="838273"/>
                    </a:xfrm>
                    <a:prstGeom prst="rect">
                      <a:avLst/>
                    </a:prstGeom>
                  </pic:spPr>
                </pic:pic>
              </a:graphicData>
            </a:graphic>
          </wp:inline>
        </w:drawing>
      </w:r>
    </w:p>
    <w:sectPr w:rsidR="00310B22" w:rsidRPr="001A5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82"/>
    <w:rsid w:val="000A04F6"/>
    <w:rsid w:val="001433F7"/>
    <w:rsid w:val="001A51A1"/>
    <w:rsid w:val="00227E9A"/>
    <w:rsid w:val="00310B22"/>
    <w:rsid w:val="00341E6C"/>
    <w:rsid w:val="00445AA1"/>
    <w:rsid w:val="00576940"/>
    <w:rsid w:val="00583660"/>
    <w:rsid w:val="00886B5C"/>
    <w:rsid w:val="00C91CCA"/>
    <w:rsid w:val="00E25382"/>
    <w:rsid w:val="00FD1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0398"/>
  <w15:chartTrackingRefBased/>
  <w15:docId w15:val="{71FC9736-7517-4BC4-9B87-6E57856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0"/>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JACKH EMMANUEL NARVÁEZ GUERRA</cp:lastModifiedBy>
  <cp:revision>5</cp:revision>
  <dcterms:created xsi:type="dcterms:W3CDTF">2023-04-14T04:14:00Z</dcterms:created>
  <dcterms:modified xsi:type="dcterms:W3CDTF">2023-04-19T17:29:00Z</dcterms:modified>
</cp:coreProperties>
</file>