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started choosing a colour palette first, deciding on a neon colour theme before going for a darker theme instead. This was because Colours pop more on a darker scheme compared to when I used a brighter neon background and element. This website is intended to be built upon during my learning journey at MAGES and improved upon as I learn new skills and techniques.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wanted a simple homepage with just my image and navigation buttons on the side as reflected in my wireframe, however I preferred the look of my current navbar that is fixed at the bottom and decided to use my main page to show a carousel that showcases photos that I have taken instead.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about me segment I wanted to describe myself, I wanted message bubbles above a drawing of myself. I included the base drawing of myself at the bottom and intend to change the drawing according to the hobby that is mouse overed. For example when hovered over my dance box, it’ll be me dancing at the bottom.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skills segment I focused on the positioning of the containers and intended for it to link to future pages.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Contact me page is kept simple with a monochrome image within the message box. Done within bootstrap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