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firstLine="420" w:firstLineChars="0"/>
        <w:jc w:val="center"/>
        <w:rPr>
          <w:rFonts w:hint="eastAsia"/>
          <w:lang w:val="en-US" w:eastAsia="zh-CN"/>
        </w:rPr>
      </w:pPr>
      <w:bookmarkStart w:id="0" w:name="_Toc20158"/>
      <w:r>
        <w:rPr>
          <w:rFonts w:hint="eastAsia"/>
          <w:lang w:val="en-US" w:eastAsia="zh-CN"/>
        </w:rPr>
        <w:t>报刊订阅管理系统软件设计说明书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19"/>
      <w:bookmarkStart w:id="6" w:name="_GoBack"/>
      <w:bookmarkEnd w:id="6"/>
      <w:r>
        <w:rPr>
          <w:rFonts w:hint="eastAsia"/>
          <w:lang w:val="en-US" w:eastAsia="zh-CN"/>
        </w:rPr>
        <w:t>一、系统模块设计</w:t>
      </w:r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刊订阅管理系统主要由用户登录、信息录入、报刊订阅、信息查询、信息统计以及系统维护模块组成，其中用户登录模块又有子模块用户登录和管理员登录，信息录入模块又分为用户信息录入和报刊信息录入，查询模块又分为按用户查询和按报刊查询，统计模块又分为用户统计和报刊统计，系统维护模块为后期的信息和数据库维护。</w:t>
      </w:r>
    </w:p>
    <w:p>
      <w:pPr>
        <w:bidi w:val="0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828030" cy="379603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696"/>
      <w:r>
        <w:rPr>
          <w:rFonts w:hint="eastAsia"/>
          <w:lang w:val="en-US" w:eastAsia="zh-CN"/>
        </w:rPr>
        <w:t>二、概念模型设计</w:t>
      </w:r>
      <w:bookmarkEnd w:id="2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各实体的属性图如下：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订阅人的实体属性图如图所示：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891665" cy="1629410"/>
            <wp:effectExtent l="0" t="0" r="133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该实体的属性有用户ID、用户姓名、性别、联系电话、住址、部门，主键是用户ID。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管理员的实体属性图如图所示：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730500" cy="132842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报刊的实体属性图如图所示：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894205" cy="1860550"/>
            <wp:effectExtent l="0" t="0" r="1079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该实体的属性有报刊ID、报刊名、出版社、出版时间、价格、备注，主键是报刊ID。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统计表的实体属性图如图所示：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243455" cy="1399540"/>
            <wp:effectExtent l="0" t="0" r="12065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该实体的属性有用户信息、报刊信息、表号，主键是表号。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订单的实体属性图如图所示：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6445" cy="1825625"/>
            <wp:effectExtent l="0" t="0" r="63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该实体的属性有订单号、用户ID、报刊ID、订单时间、金额、备注，主键是订单号，用户ID和报刊ID为外键。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系统的全局E-R图如图所示：</w:t>
      </w:r>
    </w:p>
    <w:p>
      <w:pPr>
        <w:numPr>
          <w:ilvl w:val="0"/>
          <w:numId w:val="0"/>
        </w:numPr>
        <w:ind w:left="24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84800" cy="4160520"/>
            <wp:effectExtent l="0" t="0" r="1016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将上述E-R图转化为关系模式：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用户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u w:val="words"/>
        </w:rPr>
        <w:t>用户</w:t>
      </w:r>
      <w:r>
        <w:rPr>
          <w:rFonts w:hint="eastAsia" w:ascii="宋体" w:hAnsi="宋体"/>
          <w:sz w:val="24"/>
          <w:u w:val="words"/>
          <w:lang w:val="en-US" w:eastAsia="zh-CN"/>
        </w:rPr>
        <w:t>ID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姓名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性别，</w:t>
      </w:r>
      <w:r>
        <w:rPr>
          <w:rFonts w:hint="eastAsia" w:ascii="宋体" w:hAnsi="宋体"/>
          <w:sz w:val="24"/>
        </w:rPr>
        <w:t>联系电话，</w:t>
      </w:r>
      <w:r>
        <w:rPr>
          <w:rFonts w:hint="eastAsia" w:ascii="宋体" w:hAnsi="宋体"/>
          <w:sz w:val="24"/>
          <w:lang w:val="en-US" w:eastAsia="zh-CN"/>
        </w:rPr>
        <w:t>住址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部门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报刊（</w:t>
      </w:r>
      <w:r>
        <w:rPr>
          <w:rFonts w:hint="eastAsia" w:ascii="宋体" w:hAnsi="宋体"/>
          <w:sz w:val="24"/>
          <w:u w:val="words"/>
        </w:rPr>
        <w:t>报刊</w:t>
      </w:r>
      <w:r>
        <w:rPr>
          <w:rFonts w:hint="eastAsia" w:ascii="宋体" w:hAnsi="宋体"/>
          <w:sz w:val="24"/>
          <w:u w:val="words"/>
          <w:lang w:val="en-US" w:eastAsia="zh-CN"/>
        </w:rPr>
        <w:t>ID，</w:t>
      </w:r>
      <w:r>
        <w:rPr>
          <w:rFonts w:hint="eastAsia" w:ascii="宋体" w:hAnsi="宋体"/>
          <w:sz w:val="24"/>
        </w:rPr>
        <w:t>报刊名称，出版社，出版</w:t>
      </w:r>
      <w:r>
        <w:rPr>
          <w:rFonts w:hint="eastAsia" w:ascii="宋体" w:hAnsi="宋体"/>
          <w:sz w:val="24"/>
          <w:lang w:val="en-US" w:eastAsia="zh-CN"/>
        </w:rPr>
        <w:t>时间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价格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备注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订单（</w:t>
      </w:r>
      <w:r>
        <w:rPr>
          <w:rFonts w:hint="eastAsia" w:ascii="宋体" w:hAnsi="宋体"/>
          <w:sz w:val="24"/>
          <w:u w:val="words"/>
        </w:rPr>
        <w:t>订单号</w:t>
      </w:r>
      <w:r>
        <w:rPr>
          <w:rFonts w:hint="eastAsia" w:ascii="宋体" w:hAnsi="宋体"/>
          <w:sz w:val="24"/>
        </w:rPr>
        <w:t>，用户</w:t>
      </w:r>
      <w:r>
        <w:rPr>
          <w:rFonts w:hint="eastAsia" w:ascii="宋体" w:hAnsi="宋体"/>
          <w:sz w:val="24"/>
          <w:lang w:val="en-US" w:eastAsia="zh-CN"/>
        </w:rPr>
        <w:t>ID</w:t>
      </w:r>
      <w:r>
        <w:rPr>
          <w:rFonts w:hint="eastAsia" w:ascii="宋体" w:hAnsi="宋体"/>
          <w:sz w:val="24"/>
        </w:rPr>
        <w:t>,</w:t>
      </w:r>
      <w:r>
        <w:rPr>
          <w:rFonts w:hint="eastAsia" w:ascii="宋体" w:hAnsi="宋体"/>
          <w:sz w:val="24"/>
          <w:lang w:val="en-US" w:eastAsia="zh-CN"/>
        </w:rPr>
        <w:t>报刊ID</w:t>
      </w:r>
      <w:r>
        <w:rPr>
          <w:rFonts w:hint="eastAsia" w:ascii="宋体" w:hAnsi="宋体"/>
          <w:sz w:val="24"/>
        </w:rPr>
        <w:t>，订阅</w:t>
      </w:r>
      <w:r>
        <w:rPr>
          <w:rFonts w:hint="eastAsia" w:ascii="宋体" w:hAnsi="宋体"/>
          <w:sz w:val="24"/>
          <w:lang w:val="en-US" w:eastAsia="zh-CN"/>
        </w:rPr>
        <w:t>时间</w:t>
      </w:r>
      <w:r>
        <w:rPr>
          <w:rFonts w:hint="eastAsia" w:ascii="宋体" w:hAnsi="宋体"/>
          <w:sz w:val="24"/>
        </w:rPr>
        <w:t>，金额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备注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统计表（</w:t>
      </w:r>
      <w:r>
        <w:rPr>
          <w:rFonts w:hint="eastAsia" w:ascii="宋体" w:hAnsi="宋体"/>
          <w:sz w:val="24"/>
          <w:u w:val="single"/>
          <w:lang w:val="en-US" w:eastAsia="zh-CN"/>
        </w:rPr>
        <w:t>表号</w:t>
      </w:r>
      <w:r>
        <w:rPr>
          <w:rFonts w:hint="eastAsia" w:ascii="宋体" w:hAnsi="宋体"/>
          <w:sz w:val="24"/>
          <w:lang w:val="en-US" w:eastAsia="zh-CN"/>
        </w:rPr>
        <w:t>，用户信息，报刊信息）</w:t>
      </w:r>
    </w:p>
    <w:p>
      <w:pPr>
        <w:spacing w:line="360" w:lineRule="auto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查询（</w:t>
      </w:r>
      <w:r>
        <w:rPr>
          <w:rFonts w:hint="eastAsia" w:ascii="宋体" w:hAnsi="宋体"/>
          <w:sz w:val="24"/>
          <w:u w:val="single"/>
          <w:lang w:val="en-US" w:eastAsia="zh-CN"/>
        </w:rPr>
        <w:t>用户ID</w:t>
      </w:r>
      <w:r>
        <w:rPr>
          <w:rFonts w:hint="eastAsia" w:ascii="宋体" w:hAnsi="宋体"/>
          <w:sz w:val="24"/>
          <w:lang w:val="en-US" w:eastAsia="zh-CN"/>
        </w:rPr>
        <w:t>，</w:t>
      </w:r>
      <w:r>
        <w:rPr>
          <w:rFonts w:hint="eastAsia" w:ascii="宋体" w:hAnsi="宋体"/>
          <w:sz w:val="24"/>
          <w:u w:val="single"/>
          <w:lang w:val="en-US" w:eastAsia="zh-CN"/>
        </w:rPr>
        <w:t>订单号</w:t>
      </w:r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订阅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u w:val="words"/>
        </w:rPr>
        <w:t>报刊代号</w:t>
      </w:r>
      <w:r>
        <w:rPr>
          <w:rFonts w:hint="eastAsia" w:ascii="宋体" w:hAnsi="宋体"/>
          <w:sz w:val="24"/>
        </w:rPr>
        <w:t>,</w:t>
      </w:r>
      <w:r>
        <w:rPr>
          <w:rFonts w:hint="eastAsia" w:ascii="宋体" w:hAnsi="宋体"/>
          <w:sz w:val="24"/>
          <w:u w:val="words"/>
        </w:rPr>
        <w:t>订单编号</w:t>
      </w:r>
      <w:r>
        <w:rPr>
          <w:rFonts w:hint="eastAsia" w:ascii="宋体" w:hAnsi="宋体"/>
          <w:sz w:val="24"/>
        </w:rPr>
        <w:t>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处理（</w:t>
      </w:r>
      <w:r>
        <w:rPr>
          <w:rFonts w:hint="eastAsia"/>
          <w:u w:val="single"/>
          <w:lang w:val="en-US" w:eastAsia="zh-CN"/>
        </w:rPr>
        <w:t>订单号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用户ID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6006"/>
      <w:r>
        <w:rPr>
          <w:rFonts w:hint="eastAsia"/>
          <w:lang w:val="en-US" w:eastAsia="zh-CN"/>
        </w:rPr>
        <w:t>三、系统顺序图</w:t>
      </w:r>
      <w:bookmarkEnd w:id="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系统的顺序图如下图所示：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074920" cy="353568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用户和管理员向系统发出登录请求，如果账号和密码正确，则系统返回登录成功的信息。用户通过系统订阅报刊，订阅成功产生订单，订单交由管理员处理。用户在系统中查询订单，系统返回个人订单信息。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863"/>
      <w:r>
        <w:rPr>
          <w:rFonts w:hint="eastAsia"/>
          <w:lang w:val="en-US" w:eastAsia="zh-CN"/>
        </w:rPr>
        <w:t>四、系统状态图</w:t>
      </w:r>
      <w:bookmarkEnd w:id="4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查询处理的状态图如下图所示：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55005" cy="3089275"/>
            <wp:effectExtent l="0" t="0" r="5715" b="444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订阅处理的状态图如下图所示：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756910" cy="3129915"/>
            <wp:effectExtent l="0" t="0" r="381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统计处理的状态图如下图所示：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756275" cy="3006725"/>
            <wp:effectExtent l="0" t="0" r="4445" b="1079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1609"/>
      <w:r>
        <w:rPr>
          <w:rFonts w:hint="eastAsia"/>
          <w:lang w:val="en-US" w:eastAsia="zh-CN"/>
        </w:rPr>
        <w:t>五、数据库设计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表结构设计如下：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管理员表adminT：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该表含有两个属性，分别是Admin和password。详情如下表所示：</w:t>
      </w:r>
    </w:p>
    <w:tbl>
      <w:tblPr>
        <w:tblStyle w:val="6"/>
        <w:tblW w:w="8280" w:type="dxa"/>
        <w:jc w:val="center"/>
        <w:tblBorders>
          <w:top w:val="single" w:color="808080" w:sz="12" w:space="0"/>
          <w:left w:val="none" w:color="auto" w:sz="0" w:space="0"/>
          <w:bottom w:val="single" w:color="80808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9"/>
        <w:gridCol w:w="1466"/>
        <w:gridCol w:w="1064"/>
        <w:gridCol w:w="910"/>
        <w:gridCol w:w="898"/>
        <w:gridCol w:w="713"/>
      </w:tblGrid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33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517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说   明</w:t>
            </w:r>
          </w:p>
        </w:tc>
        <w:tc>
          <w:tcPr>
            <w:tcW w:w="858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类  型</w:t>
            </w:r>
          </w:p>
        </w:tc>
        <w:tc>
          <w:tcPr>
            <w:tcW w:w="926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长  度</w:t>
            </w:r>
          </w:p>
        </w:tc>
        <w:tc>
          <w:tcPr>
            <w:tcW w:w="920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26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Admin</w:t>
            </w:r>
          </w:p>
        </w:tc>
        <w:tc>
          <w:tcPr>
            <w:tcW w:w="1517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管理员账号</w:t>
            </w:r>
          </w:p>
        </w:tc>
        <w:tc>
          <w:tcPr>
            <w:tcW w:w="858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26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64</w:t>
            </w:r>
          </w:p>
        </w:tc>
        <w:tc>
          <w:tcPr>
            <w:tcW w:w="920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26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password</w:t>
            </w:r>
          </w:p>
        </w:tc>
        <w:tc>
          <w:tcPr>
            <w:tcW w:w="1517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密码</w:t>
            </w:r>
          </w:p>
        </w:tc>
        <w:tc>
          <w:tcPr>
            <w:tcW w:w="858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26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55</w:t>
            </w:r>
          </w:p>
        </w:tc>
        <w:tc>
          <w:tcPr>
            <w:tcW w:w="920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26" w:type="dxa"/>
            <w:tcBorders>
              <w:top w:val="nil"/>
              <w:bottom w:val="single" w:color="auto" w:sz="12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该表包含的属性有User_id、Username、Password、Sex、Phone、Address、Dept。详情如下表所示：</w:t>
      </w:r>
    </w:p>
    <w:tbl>
      <w:tblPr>
        <w:tblStyle w:val="6"/>
        <w:tblW w:w="8280" w:type="dxa"/>
        <w:jc w:val="center"/>
        <w:tblBorders>
          <w:top w:val="single" w:color="808080" w:sz="12" w:space="0"/>
          <w:left w:val="none" w:color="auto" w:sz="0" w:space="0"/>
          <w:bottom w:val="single" w:color="80808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1463"/>
        <w:gridCol w:w="1082"/>
        <w:gridCol w:w="902"/>
        <w:gridCol w:w="896"/>
        <w:gridCol w:w="712"/>
      </w:tblGrid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63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说   明</w:t>
            </w:r>
          </w:p>
        </w:tc>
        <w:tc>
          <w:tcPr>
            <w:tcW w:w="108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类  型</w:t>
            </w:r>
          </w:p>
        </w:tc>
        <w:tc>
          <w:tcPr>
            <w:tcW w:w="902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长  度</w:t>
            </w:r>
          </w:p>
        </w:tc>
        <w:tc>
          <w:tcPr>
            <w:tcW w:w="896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1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User_id</w:t>
            </w:r>
          </w:p>
        </w:tc>
        <w:tc>
          <w:tcPr>
            <w:tcW w:w="1463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用户ID</w:t>
            </w:r>
          </w:p>
        </w:tc>
        <w:tc>
          <w:tcPr>
            <w:tcW w:w="108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1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Username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用户名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64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Password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密码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55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Sex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性别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char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4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Phone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联系电话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64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Address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住址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64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Dept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部门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40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报刊表newspaperT: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该表包含的属性有P_id、Pname、Press、publishTime、Price、Commen。详情如下表所示：</w:t>
      </w:r>
    </w:p>
    <w:tbl>
      <w:tblPr>
        <w:tblStyle w:val="6"/>
        <w:tblW w:w="8280" w:type="dxa"/>
        <w:jc w:val="center"/>
        <w:tblBorders>
          <w:top w:val="single" w:color="808080" w:sz="12" w:space="0"/>
          <w:left w:val="none" w:color="auto" w:sz="0" w:space="0"/>
          <w:bottom w:val="single" w:color="80808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1463"/>
        <w:gridCol w:w="1082"/>
        <w:gridCol w:w="902"/>
        <w:gridCol w:w="896"/>
        <w:gridCol w:w="712"/>
      </w:tblGrid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63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说   明</w:t>
            </w:r>
          </w:p>
        </w:tc>
        <w:tc>
          <w:tcPr>
            <w:tcW w:w="108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类  型</w:t>
            </w:r>
          </w:p>
        </w:tc>
        <w:tc>
          <w:tcPr>
            <w:tcW w:w="902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长  度</w:t>
            </w:r>
          </w:p>
        </w:tc>
        <w:tc>
          <w:tcPr>
            <w:tcW w:w="896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1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P_id</w:t>
            </w:r>
          </w:p>
        </w:tc>
        <w:tc>
          <w:tcPr>
            <w:tcW w:w="1463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报刊ID</w:t>
            </w:r>
          </w:p>
        </w:tc>
        <w:tc>
          <w:tcPr>
            <w:tcW w:w="108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1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Pname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报刊名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64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Press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出版社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t>128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publishTime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出版时间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Date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szCs w:val="21"/>
                <w:lang w:val="en-US" w:eastAsia="zh-CN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Price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价格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Commen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备注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Text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szCs w:val="21"/>
                <w:lang w:val="en-US" w:eastAsia="zh-CN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该表包含的属性有O_id、User_id、P_id、OrderTime、totalPrice、Commen。详情如下表所示：</w:t>
      </w:r>
    </w:p>
    <w:tbl>
      <w:tblPr>
        <w:tblStyle w:val="6"/>
        <w:tblW w:w="8280" w:type="dxa"/>
        <w:jc w:val="center"/>
        <w:tblBorders>
          <w:top w:val="single" w:color="808080" w:sz="12" w:space="0"/>
          <w:left w:val="none" w:color="auto" w:sz="0" w:space="0"/>
          <w:bottom w:val="single" w:color="80808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1463"/>
        <w:gridCol w:w="1082"/>
        <w:gridCol w:w="902"/>
        <w:gridCol w:w="896"/>
        <w:gridCol w:w="712"/>
      </w:tblGrid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63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说   明</w:t>
            </w:r>
          </w:p>
        </w:tc>
        <w:tc>
          <w:tcPr>
            <w:tcW w:w="108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类  型</w:t>
            </w:r>
          </w:p>
        </w:tc>
        <w:tc>
          <w:tcPr>
            <w:tcW w:w="902" w:type="dxa"/>
            <w:tcBorders>
              <w:bottom w:val="single" w:color="808080" w:sz="6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长  度</w:t>
            </w:r>
          </w:p>
        </w:tc>
        <w:tc>
          <w:tcPr>
            <w:tcW w:w="896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12" w:type="dxa"/>
            <w:tcBorders>
              <w:bottom w:val="single" w:color="808080" w:sz="6" w:space="0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O_id</w:t>
            </w:r>
          </w:p>
        </w:tc>
        <w:tc>
          <w:tcPr>
            <w:tcW w:w="1463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订单编号</w:t>
            </w:r>
          </w:p>
        </w:tc>
        <w:tc>
          <w:tcPr>
            <w:tcW w:w="108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12" w:type="dxa"/>
            <w:tcBorders>
              <w:top w:val="single" w:color="808080" w:sz="6" w:space="0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User_id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用户ID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 w:ascii="Calibri" w:hAnsi="Calibri" w:eastAsia="宋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P_id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报刊ID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>
              <w:rPr>
                <w:sz w:val="24"/>
                <w:szCs w:val="21"/>
                <w:lang w:val="en-US" w:eastAsia="zh-CN"/>
              </w:rPr>
              <w:t>archar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OrderTime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下单时间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Date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szCs w:val="21"/>
                <w:lang w:val="en-US" w:eastAsia="zh-CN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totalPrice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总价格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Varchar2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10</w:t>
            </w: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808080" w:sz="12" w:space="0"/>
            <w:left w:val="none" w:color="auto" w:sz="0" w:space="0"/>
            <w:bottom w:val="single" w:color="80808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Commen</w:t>
            </w:r>
          </w:p>
        </w:tc>
        <w:tc>
          <w:tcPr>
            <w:tcW w:w="146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备注</w:t>
            </w:r>
          </w:p>
        </w:tc>
        <w:tc>
          <w:tcPr>
            <w:tcW w:w="108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Text</w:t>
            </w:r>
          </w:p>
        </w:tc>
        <w:tc>
          <w:tcPr>
            <w:tcW w:w="9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sz w:val="24"/>
                <w:szCs w:val="21"/>
                <w:lang w:val="en-US" w:eastAsia="zh-CN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1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5"/>
              <w:spacing w:line="400" w:lineRule="exact"/>
              <w:ind w:firstLine="0" w:firstLineChars="0"/>
              <w:jc w:val="center"/>
              <w:rPr>
                <w:rFonts w:hint="eastAsia" w:ascii="Calibri" w:hAnsi="Calibri" w:eastAsia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1B191"/>
    <w:multiLevelType w:val="singleLevel"/>
    <w:tmpl w:val="99F1B1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1B3297"/>
    <w:multiLevelType w:val="singleLevel"/>
    <w:tmpl w:val="D31B32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D5F00CC"/>
    <w:multiLevelType w:val="singleLevel"/>
    <w:tmpl w:val="FD5F00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B858C8"/>
    <w:multiLevelType w:val="singleLevel"/>
    <w:tmpl w:val="74B858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D0A18"/>
    <w:rsid w:val="039D0A18"/>
    <w:rsid w:val="136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widowControl w:val="0"/>
      <w:spacing w:line="240" w:lineRule="auto"/>
      <w:ind w:firstLine="420"/>
    </w:pPr>
    <w:rPr>
      <w:sz w:val="21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2021-07-25T12:18:00Z</dcterms:created>
  <dc:creator>Mlche</dc:creator>
  <cp:lastModifiedBy>Mlche</cp:lastModifiedBy>
  <dcterms:modified xsi:type="dcterms:W3CDTF">2021-07-25T12:26:06Z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158F560F59C344798D84341A29835574</vt:lpwstr>
  </property>
</Properties>
</file>