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6C1F2" w14:textId="52BB079A" w:rsidR="001A45C0" w:rsidRDefault="001A45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2548">
        <w:rPr>
          <w:sz w:val="28"/>
          <w:szCs w:val="32"/>
        </w:rPr>
        <w:tab/>
      </w:r>
      <w:r w:rsidRPr="004C2548">
        <w:rPr>
          <w:rFonts w:hint="eastAsia"/>
          <w:sz w:val="28"/>
          <w:szCs w:val="32"/>
        </w:rPr>
        <w:t>P</w:t>
      </w:r>
      <w:r w:rsidRPr="004C2548">
        <w:rPr>
          <w:sz w:val="28"/>
          <w:szCs w:val="32"/>
        </w:rPr>
        <w:t>200</w:t>
      </w:r>
      <w:r w:rsidRPr="004C2548">
        <w:rPr>
          <w:rFonts w:hint="eastAsia"/>
          <w:sz w:val="28"/>
          <w:szCs w:val="32"/>
        </w:rPr>
        <w:t>调试文档</w:t>
      </w:r>
    </w:p>
    <w:p w14:paraId="09C0BC11" w14:textId="35B836F8" w:rsidR="004C2548" w:rsidRDefault="004C2548">
      <w:pPr>
        <w:rPr>
          <w:rFonts w:hint="eastAsia"/>
        </w:rPr>
      </w:pPr>
      <w:r>
        <w:rPr>
          <w:rFonts w:hint="eastAsia"/>
        </w:rPr>
        <w:t>safety</w:t>
      </w:r>
      <w:r>
        <w:t xml:space="preserve"> </w:t>
      </w:r>
      <w:r>
        <w:rPr>
          <w:rFonts w:hint="eastAsia"/>
        </w:rPr>
        <w:t>switch警告</w:t>
      </w:r>
      <w:r w:rsidR="00B07685">
        <w:rPr>
          <w:rFonts w:hint="eastAsia"/>
        </w:rPr>
        <w:t>可以通过配置</w:t>
      </w:r>
      <w:r w:rsidR="00B07685">
        <w:t>Parameter</w:t>
      </w:r>
      <w:r w:rsidR="00B07685">
        <w:rPr>
          <w:rFonts w:hint="eastAsia"/>
        </w:rPr>
        <w:t>解除。</w:t>
      </w:r>
    </w:p>
    <w:p w14:paraId="694081D0" w14:textId="77777777" w:rsidR="004C2548" w:rsidRDefault="004C2548"/>
    <w:p w14:paraId="0462B8E3" w14:textId="74E58396" w:rsidR="00B07685" w:rsidRDefault="004C2548">
      <w:pPr>
        <w:rPr>
          <w:b/>
          <w:bCs/>
          <w:color w:val="990000"/>
          <w:sz w:val="24"/>
          <w:szCs w:val="28"/>
        </w:rPr>
      </w:pPr>
      <w:r w:rsidRPr="00B07685">
        <w:rPr>
          <w:rFonts w:hint="eastAsia"/>
          <w:b/>
          <w:bCs/>
          <w:color w:val="990000"/>
          <w:sz w:val="24"/>
          <w:szCs w:val="28"/>
        </w:rPr>
        <w:t>紧急</w:t>
      </w:r>
      <w:r w:rsidR="00B07685" w:rsidRPr="00B07685">
        <w:rPr>
          <w:rFonts w:hint="eastAsia"/>
          <w:b/>
          <w:bCs/>
          <w:color w:val="990000"/>
          <w:sz w:val="24"/>
          <w:szCs w:val="28"/>
        </w:rPr>
        <w:t>停机设置</w:t>
      </w:r>
      <w:r w:rsidR="00B07685">
        <w:rPr>
          <w:rFonts w:hint="eastAsia"/>
          <w:b/>
          <w:bCs/>
          <w:color w:val="990000"/>
          <w:sz w:val="24"/>
          <w:szCs w:val="28"/>
        </w:rPr>
        <w:t>：</w:t>
      </w:r>
      <w:r w:rsidR="008C40B6">
        <w:rPr>
          <w:rFonts w:hint="eastAsia"/>
          <w:b/>
          <w:bCs/>
          <w:color w:val="990000"/>
          <w:sz w:val="24"/>
          <w:szCs w:val="28"/>
        </w:rPr>
        <w:t>（刷新固件后必须重新配置*）</w:t>
      </w:r>
    </w:p>
    <w:p w14:paraId="25540B6B" w14:textId="09498D18" w:rsidR="00B07685" w:rsidRDefault="00B07685">
      <w:pPr>
        <w:rPr>
          <w:b/>
          <w:bCs/>
          <w:color w:val="990000"/>
          <w:sz w:val="24"/>
          <w:szCs w:val="28"/>
        </w:rPr>
      </w:pPr>
      <w:r>
        <w:rPr>
          <w:rFonts w:hint="eastAsia"/>
          <w:b/>
          <w:bCs/>
          <w:color w:val="990000"/>
          <w:sz w:val="24"/>
          <w:szCs w:val="28"/>
        </w:rPr>
        <w:t>Q</w:t>
      </w:r>
      <w:r>
        <w:rPr>
          <w:b/>
          <w:bCs/>
          <w:color w:val="990000"/>
          <w:sz w:val="24"/>
          <w:szCs w:val="28"/>
        </w:rPr>
        <w:t>GC</w:t>
      </w:r>
      <w:r>
        <w:rPr>
          <w:rFonts w:hint="eastAsia"/>
          <w:b/>
          <w:bCs/>
          <w:color w:val="990000"/>
          <w:sz w:val="24"/>
          <w:szCs w:val="28"/>
        </w:rPr>
        <w:t>设置：</w:t>
      </w:r>
    </w:p>
    <w:p w14:paraId="65B68EAC" w14:textId="7D99BCFB" w:rsidR="00B07685" w:rsidRPr="00B07685" w:rsidRDefault="00B07685">
      <w:pPr>
        <w:rPr>
          <w:rFonts w:hint="eastAsia"/>
          <w:b/>
          <w:bCs/>
          <w:color w:val="990000"/>
          <w:sz w:val="24"/>
          <w:szCs w:val="28"/>
        </w:rPr>
      </w:pPr>
      <w:r>
        <w:rPr>
          <w:rFonts w:hint="eastAsia"/>
          <w:b/>
          <w:bCs/>
          <w:color w:val="990000"/>
          <w:sz w:val="24"/>
          <w:szCs w:val="28"/>
        </w:rPr>
        <w:t>E</w:t>
      </w:r>
      <w:r>
        <w:rPr>
          <w:b/>
          <w:bCs/>
          <w:color w:val="990000"/>
          <w:sz w:val="24"/>
          <w:szCs w:val="28"/>
        </w:rPr>
        <w:t>mergency kill switch channel</w:t>
      </w:r>
      <w:r>
        <w:rPr>
          <w:rFonts w:hint="eastAsia"/>
          <w:b/>
          <w:bCs/>
          <w:color w:val="990000"/>
          <w:sz w:val="24"/>
          <w:szCs w:val="28"/>
        </w:rPr>
        <w:t>选择C</w:t>
      </w:r>
      <w:r>
        <w:rPr>
          <w:b/>
          <w:bCs/>
          <w:color w:val="990000"/>
          <w:sz w:val="24"/>
          <w:szCs w:val="28"/>
        </w:rPr>
        <w:t>hannel6.</w:t>
      </w:r>
    </w:p>
    <w:p w14:paraId="16900EFD" w14:textId="36EA9913" w:rsidR="004C2548" w:rsidRDefault="00B07685">
      <w:r w:rsidRPr="00B07685">
        <w:drawing>
          <wp:inline distT="0" distB="0" distL="0" distR="0" wp14:anchorId="7137404D" wp14:editId="26C5B1FA">
            <wp:extent cx="5274310" cy="31375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396E" w14:textId="3EE03B95" w:rsidR="00DF3001" w:rsidRDefault="00DF3001"/>
    <w:p w14:paraId="3B5AA36A" w14:textId="1F3BDCA5" w:rsidR="00DF3001" w:rsidRDefault="00DF3001"/>
    <w:p w14:paraId="568C7630" w14:textId="659EFDE1" w:rsidR="00DF3001" w:rsidRDefault="00DF3001"/>
    <w:p w14:paraId="1F7E96E7" w14:textId="566FE08D" w:rsidR="00DF3001" w:rsidRDefault="00DF3001"/>
    <w:p w14:paraId="1D0669C0" w14:textId="1A13AD24" w:rsidR="00DF3001" w:rsidRDefault="00DF3001"/>
    <w:p w14:paraId="7FE5EF01" w14:textId="330EEAA8" w:rsidR="00DF3001" w:rsidRDefault="00DF3001"/>
    <w:p w14:paraId="5E4CFB15" w14:textId="4A493C7B" w:rsidR="00DF3001" w:rsidRDefault="00DF3001"/>
    <w:p w14:paraId="76A20B14" w14:textId="418FFAA6" w:rsidR="00DF3001" w:rsidRDefault="00DF3001"/>
    <w:p w14:paraId="4B8F79DC" w14:textId="5A42D8AB" w:rsidR="00DF3001" w:rsidRDefault="00DF3001"/>
    <w:p w14:paraId="517EF99A" w14:textId="0F3A6EDA" w:rsidR="00DF3001" w:rsidRDefault="00DF3001"/>
    <w:p w14:paraId="4FBB55DF" w14:textId="60DA1A16" w:rsidR="00DF3001" w:rsidRDefault="00DF3001"/>
    <w:p w14:paraId="2A27A22C" w14:textId="4D854634" w:rsidR="00DF3001" w:rsidRDefault="00DF3001"/>
    <w:p w14:paraId="0CE31907" w14:textId="7F43D6BD" w:rsidR="00DF3001" w:rsidRDefault="00DF3001"/>
    <w:p w14:paraId="68920F83" w14:textId="466A025C" w:rsidR="00DF3001" w:rsidRDefault="00DF3001"/>
    <w:p w14:paraId="6BE9613B" w14:textId="7343FE28" w:rsidR="00DF3001" w:rsidRDefault="00DF3001"/>
    <w:p w14:paraId="127A29C3" w14:textId="73A0E099" w:rsidR="00DF3001" w:rsidRDefault="00DF3001"/>
    <w:p w14:paraId="7DD547B6" w14:textId="7A2D1450" w:rsidR="00DF3001" w:rsidRDefault="00DF3001"/>
    <w:p w14:paraId="2E71435D" w14:textId="77777777" w:rsidR="00DF3001" w:rsidRDefault="00DF3001">
      <w:pPr>
        <w:rPr>
          <w:rFonts w:hint="eastAsia"/>
        </w:rPr>
      </w:pPr>
    </w:p>
    <w:p w14:paraId="06EC8439" w14:textId="6169FD03" w:rsidR="004C2548" w:rsidRDefault="00B07685">
      <w:pPr>
        <w:rPr>
          <w:b/>
          <w:bCs/>
          <w:color w:val="990000"/>
          <w:sz w:val="24"/>
          <w:szCs w:val="28"/>
        </w:rPr>
      </w:pPr>
      <w:r w:rsidRPr="00B07685">
        <w:rPr>
          <w:rFonts w:hint="eastAsia"/>
          <w:b/>
          <w:bCs/>
          <w:color w:val="990000"/>
          <w:sz w:val="24"/>
          <w:szCs w:val="28"/>
        </w:rPr>
        <w:lastRenderedPageBreak/>
        <w:t>遥控器</w:t>
      </w:r>
      <w:r w:rsidR="008C40B6">
        <w:rPr>
          <w:rFonts w:hint="eastAsia"/>
          <w:b/>
          <w:bCs/>
          <w:color w:val="990000"/>
          <w:sz w:val="24"/>
          <w:szCs w:val="28"/>
        </w:rPr>
        <w:t>（A</w:t>
      </w:r>
      <w:r w:rsidR="008C40B6">
        <w:rPr>
          <w:b/>
          <w:bCs/>
          <w:color w:val="990000"/>
          <w:sz w:val="24"/>
          <w:szCs w:val="28"/>
        </w:rPr>
        <w:t>T9S</w:t>
      </w:r>
      <w:r w:rsidR="008C40B6">
        <w:rPr>
          <w:rFonts w:hint="eastAsia"/>
          <w:b/>
          <w:bCs/>
          <w:color w:val="990000"/>
          <w:sz w:val="24"/>
          <w:szCs w:val="28"/>
        </w:rPr>
        <w:t>）</w:t>
      </w:r>
      <w:r w:rsidRPr="00B07685">
        <w:rPr>
          <w:rFonts w:hint="eastAsia"/>
          <w:b/>
          <w:bCs/>
          <w:color w:val="990000"/>
          <w:sz w:val="24"/>
          <w:szCs w:val="28"/>
        </w:rPr>
        <w:t>设置</w:t>
      </w:r>
      <w:r w:rsidR="008C40B6">
        <w:rPr>
          <w:rFonts w:hint="eastAsia"/>
          <w:b/>
          <w:bCs/>
          <w:color w:val="990000"/>
          <w:sz w:val="24"/>
          <w:szCs w:val="28"/>
        </w:rPr>
        <w:t>：</w:t>
      </w:r>
    </w:p>
    <w:p w14:paraId="3A1C387A" w14:textId="1D33702F" w:rsidR="008C40B6" w:rsidRDefault="008C40B6">
      <w:pPr>
        <w:rPr>
          <w:rFonts w:hint="eastAsia"/>
          <w:b/>
          <w:bCs/>
          <w:color w:val="990000"/>
          <w:sz w:val="24"/>
          <w:szCs w:val="28"/>
        </w:rPr>
      </w:pPr>
      <w:r>
        <w:rPr>
          <w:rFonts w:hint="eastAsia"/>
          <w:b/>
          <w:bCs/>
          <w:color w:val="990000"/>
          <w:sz w:val="24"/>
          <w:szCs w:val="28"/>
        </w:rPr>
        <w:t>M</w:t>
      </w:r>
      <w:r>
        <w:rPr>
          <w:b/>
          <w:bCs/>
          <w:color w:val="990000"/>
          <w:sz w:val="24"/>
          <w:szCs w:val="28"/>
        </w:rPr>
        <w:t>ode-&gt;</w:t>
      </w:r>
      <w:r>
        <w:rPr>
          <w:rFonts w:hint="eastAsia"/>
          <w:b/>
          <w:bCs/>
          <w:color w:val="990000"/>
          <w:sz w:val="24"/>
          <w:szCs w:val="28"/>
        </w:rPr>
        <w:t>辅助通道-</w:t>
      </w:r>
      <w:r>
        <w:rPr>
          <w:b/>
          <w:bCs/>
          <w:color w:val="990000"/>
          <w:sz w:val="24"/>
          <w:szCs w:val="28"/>
        </w:rPr>
        <w:t>&gt;</w:t>
      </w:r>
      <w:r>
        <w:rPr>
          <w:rFonts w:hint="eastAsia"/>
          <w:b/>
          <w:bCs/>
          <w:color w:val="990000"/>
          <w:sz w:val="24"/>
          <w:szCs w:val="28"/>
        </w:rPr>
        <w:t>六通：</w:t>
      </w:r>
      <w:proofErr w:type="spellStart"/>
      <w:r>
        <w:rPr>
          <w:rFonts w:hint="eastAsia"/>
          <w:b/>
          <w:bCs/>
          <w:color w:val="990000"/>
          <w:sz w:val="24"/>
          <w:szCs w:val="28"/>
        </w:rPr>
        <w:t>S</w:t>
      </w:r>
      <w:r>
        <w:rPr>
          <w:b/>
          <w:bCs/>
          <w:color w:val="990000"/>
          <w:sz w:val="24"/>
          <w:szCs w:val="28"/>
        </w:rPr>
        <w:t>wD</w:t>
      </w:r>
      <w:proofErr w:type="spellEnd"/>
    </w:p>
    <w:p w14:paraId="20BCD70B" w14:textId="553AF158" w:rsidR="004C2548" w:rsidRDefault="00DF3001">
      <w:pPr>
        <w:rPr>
          <w:rFonts w:hint="eastAsia"/>
        </w:rPr>
      </w:pPr>
      <w:r w:rsidRPr="00DF3001">
        <w:drawing>
          <wp:inline distT="0" distB="0" distL="0" distR="0" wp14:anchorId="5149B0F5" wp14:editId="63F0A4A7">
            <wp:extent cx="5737860" cy="4301667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3624" cy="432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F531" w14:textId="77777777" w:rsidR="00DF3001" w:rsidRDefault="00DF3001">
      <w:pPr>
        <w:rPr>
          <w:rFonts w:hint="eastAsia"/>
        </w:rPr>
      </w:pPr>
    </w:p>
    <w:p w14:paraId="79AB343F" w14:textId="4C6FF901" w:rsidR="00245F7E" w:rsidRDefault="00245F7E">
      <w:r>
        <w:rPr>
          <w:rFonts w:hint="eastAsia"/>
        </w:rPr>
        <w:t>Q</w:t>
      </w:r>
      <w:r>
        <w:t>GC</w:t>
      </w:r>
      <w:r>
        <w:rPr>
          <w:rFonts w:hint="eastAsia"/>
        </w:rPr>
        <w:t>地面站通过T</w:t>
      </w:r>
      <w:r>
        <w:t>CP</w:t>
      </w:r>
      <w:r>
        <w:rPr>
          <w:rFonts w:hint="eastAsia"/>
        </w:rPr>
        <w:t>连接P</w:t>
      </w:r>
      <w:r>
        <w:t>200</w:t>
      </w:r>
      <w:r>
        <w:rPr>
          <w:rFonts w:hint="eastAsia"/>
        </w:rPr>
        <w:t>配置如图：</w:t>
      </w:r>
    </w:p>
    <w:p w14:paraId="017FD4D2" w14:textId="44556391" w:rsidR="00245F7E" w:rsidRDefault="00245F7E">
      <w:pPr>
        <w:rPr>
          <w:rFonts w:hint="eastAsia"/>
        </w:rPr>
      </w:pPr>
      <w:r w:rsidRPr="00245F7E">
        <w:drawing>
          <wp:inline distT="0" distB="0" distL="0" distR="0" wp14:anchorId="6F58F04E" wp14:editId="7DF9CCCA">
            <wp:extent cx="5274310" cy="31432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C182" w14:textId="0792888E" w:rsidR="004C2548" w:rsidRDefault="004C2548">
      <w:pPr>
        <w:rPr>
          <w:rFonts w:hint="eastAsia"/>
        </w:rPr>
      </w:pPr>
      <w:r>
        <w:lastRenderedPageBreak/>
        <w:t xml:space="preserve">QGC </w:t>
      </w:r>
      <w:r w:rsidR="001A45C0">
        <w:t>R</w:t>
      </w:r>
      <w:r w:rsidR="001A45C0">
        <w:rPr>
          <w:rFonts w:hint="eastAsia"/>
        </w:rPr>
        <w:t>e</w:t>
      </w:r>
      <w:r>
        <w:rPr>
          <w:rFonts w:hint="eastAsia"/>
        </w:rPr>
        <w:t>b</w:t>
      </w:r>
      <w:r>
        <w:t>oot Vehicle</w:t>
      </w:r>
      <w:r>
        <w:rPr>
          <w:rFonts w:hint="eastAsia"/>
        </w:rPr>
        <w:t>的方法如下图，这样不需要断电重启。</w:t>
      </w:r>
    </w:p>
    <w:p w14:paraId="3E780C12" w14:textId="1F7603EA" w:rsidR="009819EC" w:rsidRDefault="001A45C0">
      <w:r w:rsidRPr="001A45C0">
        <w:drawing>
          <wp:inline distT="0" distB="0" distL="0" distR="0" wp14:anchorId="26E41840" wp14:editId="73ED04FF">
            <wp:extent cx="5242560" cy="31311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-243" r="10361"/>
                    <a:stretch/>
                  </pic:blipFill>
                  <pic:spPr bwMode="auto">
                    <a:xfrm>
                      <a:off x="0" y="0"/>
                      <a:ext cx="5253493" cy="313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0E6F3" w14:textId="77777777" w:rsidR="004C2548" w:rsidRDefault="004C2548">
      <w:pPr>
        <w:rPr>
          <w:rFonts w:hint="eastAsia"/>
        </w:rPr>
      </w:pPr>
    </w:p>
    <w:p w14:paraId="303B9B43" w14:textId="77777777" w:rsidR="004C2548" w:rsidRDefault="004C2548">
      <w:pPr>
        <w:rPr>
          <w:rFonts w:hint="eastAsia"/>
        </w:rPr>
      </w:pPr>
    </w:p>
    <w:sectPr w:rsidR="004C2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1E"/>
    <w:rsid w:val="001A45C0"/>
    <w:rsid w:val="00245F7E"/>
    <w:rsid w:val="004C2548"/>
    <w:rsid w:val="005E30AB"/>
    <w:rsid w:val="0073611E"/>
    <w:rsid w:val="008C40B6"/>
    <w:rsid w:val="00996CD0"/>
    <w:rsid w:val="00B07685"/>
    <w:rsid w:val="00CC3FFC"/>
    <w:rsid w:val="00DF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4C72"/>
  <w15:chartTrackingRefBased/>
  <w15:docId w15:val="{9653E04D-73E3-492B-A363-9429BE29D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2388570764@qq.com</dc:creator>
  <cp:keywords/>
  <dc:description/>
  <cp:lastModifiedBy>2388570764@qq.com</cp:lastModifiedBy>
  <cp:revision>2</cp:revision>
  <dcterms:created xsi:type="dcterms:W3CDTF">2022-04-19T13:36:00Z</dcterms:created>
  <dcterms:modified xsi:type="dcterms:W3CDTF">2022-04-19T15:03:00Z</dcterms:modified>
</cp:coreProperties>
</file>