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E13BC" w14:textId="7E2B428C" w:rsidR="006F77AC" w:rsidRDefault="006C7071" w:rsidP="006C7071">
      <w:r>
        <w:rPr>
          <w:rFonts w:hint="eastAsia"/>
        </w:rPr>
        <w:t>【</w:t>
      </w:r>
      <w:r w:rsidR="007B01E6">
        <w:rPr>
          <w:rFonts w:hint="eastAsia"/>
        </w:rPr>
        <w:t>N</w:t>
      </w:r>
      <w:r w:rsidR="007B01E6">
        <w:t>SGA2</w:t>
      </w:r>
      <w:r w:rsidR="000375C4">
        <w:t>-toZero</w:t>
      </w:r>
      <w:r w:rsidR="007B01E6">
        <w:rPr>
          <w:rFonts w:hint="eastAsia"/>
        </w:rPr>
        <w:t>算法</w:t>
      </w:r>
      <w:r>
        <w:rPr>
          <w:rFonts w:hint="eastAsia"/>
        </w:rPr>
        <w:t>】</w:t>
      </w:r>
    </w:p>
    <w:p w14:paraId="4659502D" w14:textId="15C077CB" w:rsidR="00053B68" w:rsidRDefault="00515AAB" w:rsidP="007B01E6">
      <w:r>
        <w:t>N</w:t>
      </w:r>
      <w:r w:rsidR="00352DD7">
        <w:rPr>
          <w:rFonts w:hint="eastAsia"/>
        </w:rPr>
        <w:t>ondominated</w:t>
      </w:r>
      <w:r w:rsidR="007152E2">
        <w:t xml:space="preserve"> </w:t>
      </w:r>
      <w:r w:rsidR="007152E2">
        <w:rPr>
          <w:rFonts w:hint="eastAsia"/>
        </w:rPr>
        <w:t>sorting</w:t>
      </w:r>
      <w:r w:rsidR="007152E2">
        <w:t xml:space="preserve"> </w:t>
      </w:r>
      <w:r w:rsidR="007152E2">
        <w:rPr>
          <w:rFonts w:hint="eastAsia"/>
        </w:rPr>
        <w:t>genetic</w:t>
      </w:r>
      <w:r w:rsidR="00053B68">
        <w:t xml:space="preserve"> </w:t>
      </w:r>
      <w:r w:rsidR="007152E2">
        <w:rPr>
          <w:rFonts w:hint="eastAsia"/>
        </w:rPr>
        <w:t>algorithm</w:t>
      </w:r>
      <w:r w:rsidR="00053B68">
        <w:t xml:space="preserve"> </w:t>
      </w:r>
      <w:r w:rsidR="00053B68">
        <w:t>(NSGA)</w:t>
      </w:r>
      <w:r w:rsidR="003B29EA">
        <w:t>,</w:t>
      </w:r>
      <w:r w:rsidR="00D4515E">
        <w:t xml:space="preserve"> is</w:t>
      </w:r>
      <w:r w:rsidR="008923EB">
        <w:t xml:space="preserve"> one of</w:t>
      </w:r>
      <w:r w:rsidR="003B29EA">
        <w:t xml:space="preserve"> first</w:t>
      </w:r>
      <w:r w:rsidR="008923EB">
        <w:t xml:space="preserve"> multi-objective evolutionary algorithms which</w:t>
      </w:r>
      <w:r w:rsidR="003B29EA">
        <w:t xml:space="preserve"> used to find multiple Pareto-optimal solutions in one single simulation</w:t>
      </w:r>
      <w:r w:rsidR="00053B68">
        <w:t xml:space="preserve"> </w:t>
      </w:r>
      <w:r w:rsidR="003B29EA">
        <w:t>run</w:t>
      </w:r>
      <w:r w:rsidR="00053B68">
        <w:t xml:space="preserve"> </w:t>
      </w:r>
      <w:r w:rsidR="003B29EA">
        <w:t>[1].</w:t>
      </w:r>
      <w:r w:rsidR="007F3478">
        <w:t xml:space="preserve"> It</w:t>
      </w:r>
      <w:r w:rsidR="00053B68">
        <w:t xml:space="preserve"> </w:t>
      </w:r>
      <w:r w:rsidR="00C56722">
        <w:t>retain</w:t>
      </w:r>
      <w:r w:rsidR="00B22163">
        <w:t>s</w:t>
      </w:r>
      <w:r w:rsidR="00C56722">
        <w:t xml:space="preserve"> excellent individuals</w:t>
      </w:r>
      <w:r w:rsidR="00B22163">
        <w:t xml:space="preserve"> with the method based</w:t>
      </w:r>
      <w:r w:rsidR="00D91621">
        <w:t xml:space="preserve"> nondominated sorting</w:t>
      </w:r>
      <w:r w:rsidR="00B22163">
        <w:t>,</w:t>
      </w:r>
      <w:r w:rsidR="00053B68">
        <w:t xml:space="preserve"> </w:t>
      </w:r>
      <w:r w:rsidR="00D91621">
        <w:t>and</w:t>
      </w:r>
      <w:r w:rsidR="00053B68">
        <w:t xml:space="preserve"> </w:t>
      </w:r>
      <w:r w:rsidR="00B22163">
        <w:t>maintain</w:t>
      </w:r>
      <w:r w:rsidR="00D91621">
        <w:t>s</w:t>
      </w:r>
      <w:r w:rsidR="00B22163">
        <w:t xml:space="preserve"> diversity in the population</w:t>
      </w:r>
      <w:r w:rsidR="00D91621">
        <w:t xml:space="preserve"> by a niche sharing fitness method</w:t>
      </w:r>
      <w:r w:rsidR="00053B68">
        <w:t xml:space="preserve"> </w:t>
      </w:r>
      <w:r w:rsidR="00D91621">
        <w:t>[2]</w:t>
      </w:r>
      <w:r w:rsidR="00053B68">
        <w:t xml:space="preserve">. However, although NSGA achieves good results, </w:t>
      </w:r>
      <w:r w:rsidR="00E36CA0">
        <w:t xml:space="preserve">the algorithm has several shortcomings, such as high computational complexity(O(MN^3)), </w:t>
      </w:r>
      <w:proofErr w:type="spellStart"/>
      <w:r w:rsidR="00E36CA0">
        <w:t>nonelitism</w:t>
      </w:r>
      <w:proofErr w:type="spellEnd"/>
      <w:r w:rsidR="00E36CA0">
        <w:t xml:space="preserve"> approach, and the need for specifying a sharing parameter.</w:t>
      </w:r>
    </w:p>
    <w:p w14:paraId="3252CF02" w14:textId="045FA245" w:rsidR="00053B68" w:rsidRDefault="00E36CA0" w:rsidP="00053B68">
      <w:r>
        <w:t xml:space="preserve">Thus, </w:t>
      </w:r>
      <w:r w:rsidR="00053B68">
        <w:t>NSGA-II is proposed which alleviates</w:t>
      </w:r>
      <w:r>
        <w:t xml:space="preserve"> the previously described difficulties existing in NSGA.</w:t>
      </w:r>
      <w:r w:rsidR="00E36D9C">
        <w:t xml:space="preserve"> It </w:t>
      </w:r>
      <w:r w:rsidR="00E36D9C">
        <w:rPr>
          <w:rFonts w:hint="eastAsia"/>
        </w:rPr>
        <w:t>reduces</w:t>
      </w:r>
      <w:r w:rsidR="00E36D9C">
        <w:t xml:space="preserve"> the </w:t>
      </w:r>
      <w:r w:rsidR="00876228">
        <w:t xml:space="preserve">computational </w:t>
      </w:r>
      <w:r w:rsidR="00E36D9C">
        <w:t>complex</w:t>
      </w:r>
      <w:r w:rsidR="00876228">
        <w:t>ity from O(MN^</w:t>
      </w:r>
      <w:r w:rsidR="0035284E">
        <w:t>3</w:t>
      </w:r>
      <w:r w:rsidR="00876228">
        <w:t xml:space="preserve">) to O(MN^2) by a fast nondominated sorting approach. Compared </w:t>
      </w:r>
      <w:r w:rsidR="009A3774">
        <w:t>with</w:t>
      </w:r>
      <w:r w:rsidR="00876228">
        <w:t xml:space="preserve"> the previous algorithm, NSG</w:t>
      </w:r>
      <w:r w:rsidR="0035284E">
        <w:t>A-</w:t>
      </w:r>
      <w:r w:rsidR="00876228">
        <w:t>II replaces the sharing function approach with a crowded-compa</w:t>
      </w:r>
      <w:r w:rsidR="00697402">
        <w:t>r</w:t>
      </w:r>
      <w:r w:rsidR="00876228">
        <w:t>ison approach</w:t>
      </w:r>
      <w:r w:rsidR="009A3774">
        <w:t>, and</w:t>
      </w:r>
      <w:r w:rsidR="00876228">
        <w:t xml:space="preserve"> the elitist strategy is introduced which makes it be able to find much better spread of solutions and better convergence near the true Pareto-optimal front</w:t>
      </w:r>
      <w:r w:rsidR="00B90F70">
        <w:t xml:space="preserve"> [1]</w:t>
      </w:r>
      <w:r w:rsidR="00876228">
        <w:t>.</w:t>
      </w:r>
    </w:p>
    <w:p w14:paraId="6ADAB57D" w14:textId="61CCC8EF" w:rsidR="008470A7" w:rsidRDefault="00CB0033" w:rsidP="008470A7">
      <w:r>
        <w:rPr>
          <w:rFonts w:hint="eastAsia"/>
        </w:rPr>
        <w:t>I</w:t>
      </w:r>
      <w:r>
        <w:t xml:space="preserve">n this paper, one of the optimal goals is minimizing the number of non-zero parameters. Therefore, we make </w:t>
      </w:r>
      <w:r w:rsidR="0035284E">
        <w:rPr>
          <w:rFonts w:hint="eastAsia"/>
        </w:rPr>
        <w:t>a</w:t>
      </w:r>
      <w:r w:rsidR="0035284E">
        <w:t>n a</w:t>
      </w:r>
      <w:r w:rsidR="006321E1">
        <w:t>p</w:t>
      </w:r>
      <w:r>
        <w:t xml:space="preserve">propriate modification to NSGA-II. </w:t>
      </w:r>
      <w:r w:rsidR="008470A7">
        <w:t>In</w:t>
      </w:r>
      <w:r>
        <w:t xml:space="preserve"> each</w:t>
      </w:r>
      <w:r w:rsidR="008470A7">
        <w:t xml:space="preserve"> generation, after the </w:t>
      </w:r>
      <w:r w:rsidR="008470A7">
        <w:t>offspring population is</w:t>
      </w:r>
      <w:r w:rsidR="008470A7">
        <w:t xml:space="preserve"> created by the operations such as selection, crossover and mutation, we check every </w:t>
      </w:r>
      <w:proofErr w:type="gramStart"/>
      <w:r w:rsidR="008470A7">
        <w:t>individual</w:t>
      </w:r>
      <w:r w:rsidR="006321E1">
        <w:t>s</w:t>
      </w:r>
      <w:proofErr w:type="gramEnd"/>
      <w:r w:rsidR="008470A7">
        <w:t xml:space="preserve"> in the </w:t>
      </w:r>
      <w:r w:rsidR="008470A7">
        <w:rPr>
          <w:rFonts w:hint="eastAsia"/>
        </w:rPr>
        <w:t>offspring</w:t>
      </w:r>
      <w:r w:rsidR="00697402">
        <w:rPr>
          <w:rFonts w:hint="eastAsia"/>
        </w:rPr>
        <w:t>,</w:t>
      </w:r>
      <w:r w:rsidR="00697402">
        <w:t xml:space="preserve"> and the parameter which less than 1 will be set to 0, then the new offspring will continue to participate in the subsequent operations. </w:t>
      </w:r>
    </w:p>
    <w:p w14:paraId="12622175" w14:textId="604502BC" w:rsidR="00352DD7" w:rsidRDefault="006C7071" w:rsidP="006C7071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</w:t>
      </w:r>
    </w:p>
    <w:p w14:paraId="1445D8CB" w14:textId="77777777" w:rsidR="006C7071" w:rsidRDefault="006C7071" w:rsidP="006C7071">
      <w:r>
        <w:t xml:space="preserve">[1] Deb </w:t>
      </w:r>
      <w:proofErr w:type="gramStart"/>
      <w:r>
        <w:t>K ,</w:t>
      </w:r>
      <w:proofErr w:type="gramEnd"/>
      <w:r>
        <w:t xml:space="preserve"> Pratap A , Agarwal S , et al. A fast and elitist </w:t>
      </w:r>
      <w:proofErr w:type="spellStart"/>
      <w:r>
        <w:t>multiobjective</w:t>
      </w:r>
      <w:proofErr w:type="spellEnd"/>
      <w:r>
        <w:rPr>
          <w:rFonts w:hint="eastAsia"/>
        </w:rPr>
        <w:t xml:space="preserve"> </w:t>
      </w:r>
      <w:r>
        <w:t>genetic algorithm: NSGA-II[J]. IEEE Transactions on Evolutionary Computation, 2002, 6(2):0-197.</w:t>
      </w:r>
    </w:p>
    <w:p w14:paraId="569A9F2A" w14:textId="77777777" w:rsidR="006C7071" w:rsidRDefault="006C7071" w:rsidP="006C7071">
      <w:r>
        <w:rPr>
          <w:rFonts w:hint="eastAsia"/>
        </w:rPr>
        <w:t>[</w:t>
      </w:r>
      <w:r>
        <w:t>2]</w:t>
      </w:r>
      <w:r w:rsidRPr="00D91621">
        <w:t xml:space="preserve"> </w:t>
      </w:r>
      <w:r>
        <w:t>N. Srinivas and K. Deb, “</w:t>
      </w:r>
      <w:proofErr w:type="spellStart"/>
      <w:r>
        <w:t>Multiobjective</w:t>
      </w:r>
      <w:proofErr w:type="spellEnd"/>
      <w:r>
        <w:t xml:space="preserve"> function optimization using</w:t>
      </w:r>
      <w:r>
        <w:rPr>
          <w:rFonts w:hint="eastAsia"/>
        </w:rPr>
        <w:t xml:space="preserve"> </w:t>
      </w:r>
      <w:r>
        <w:t xml:space="preserve">nondominated sorting genetic algorithms,” </w:t>
      </w:r>
      <w:proofErr w:type="spellStart"/>
      <w:r>
        <w:t>Evol</w:t>
      </w:r>
      <w:proofErr w:type="spellEnd"/>
      <w:r>
        <w:t xml:space="preserve">. </w:t>
      </w:r>
      <w:proofErr w:type="spellStart"/>
      <w:r>
        <w:t>Comput</w:t>
      </w:r>
      <w:proofErr w:type="spellEnd"/>
      <w:r>
        <w:t>., vol. 2, no.</w:t>
      </w:r>
      <w:r>
        <w:rPr>
          <w:rFonts w:hint="eastAsia"/>
        </w:rPr>
        <w:t xml:space="preserve"> </w:t>
      </w:r>
      <w:r>
        <w:t>3, pp. 221–248, Fall 1995</w:t>
      </w:r>
    </w:p>
    <w:p w14:paraId="1D07D138" w14:textId="77777777" w:rsidR="00352DD7" w:rsidRDefault="00352DD7" w:rsidP="007B01E6">
      <w:pPr>
        <w:rPr>
          <w:rFonts w:hint="eastAsia"/>
        </w:rPr>
      </w:pPr>
    </w:p>
    <w:p w14:paraId="191BEDD5" w14:textId="08456F11" w:rsidR="007B01E6" w:rsidRDefault="006C7071" w:rsidP="006C7071">
      <w:r>
        <w:rPr>
          <w:rFonts w:hint="eastAsia"/>
        </w:rPr>
        <w:t>【</w:t>
      </w:r>
      <w:proofErr w:type="spellStart"/>
      <w:r w:rsidR="007B01E6">
        <w:rPr>
          <w:rFonts w:hint="eastAsia"/>
        </w:rPr>
        <w:t>CoDE</w:t>
      </w:r>
      <w:proofErr w:type="spellEnd"/>
      <w:r w:rsidR="007B01E6">
        <w:rPr>
          <w:rFonts w:hint="eastAsia"/>
        </w:rPr>
        <w:t>算法参数</w:t>
      </w:r>
      <w:r>
        <w:rPr>
          <w:rFonts w:hint="eastAsia"/>
        </w:rPr>
        <w:t>】</w:t>
      </w:r>
    </w:p>
    <w:p w14:paraId="5E5EAE98" w14:textId="259D7900" w:rsidR="007B01E6" w:rsidRDefault="006321E1" w:rsidP="007B01E6">
      <w:bookmarkStart w:id="0" w:name="_Hlk26979533"/>
      <w:r>
        <w:t xml:space="preserve">The </w:t>
      </w:r>
      <w:proofErr w:type="spellStart"/>
      <w:r>
        <w:t>CoDE</w:t>
      </w:r>
      <w:proofErr w:type="spellEnd"/>
      <w:r w:rsidR="000F4A78">
        <w:t xml:space="preserve"> approach is implemented in Python, we set the </w:t>
      </w:r>
      <w:r w:rsidR="00A75439">
        <w:t xml:space="preserve">feasible solution space to </w:t>
      </w:r>
      <m:oMath>
        <m:r>
          <w:rPr>
            <w:rFonts w:ascii="Cambria Math" w:hAnsi="Cambria Math" w:hint="eastAsia"/>
          </w:rPr>
          <m:t>Ω=</m:t>
        </m:r>
        <m:r>
          <w:rPr>
            <w:rFonts w:ascii="Cambria Math" w:hAnsi="Cambria Math"/>
          </w:rPr>
          <m:t xml:space="preserve"> 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w:rPr>
                <w:rFonts w:ascii="Cambria Math" w:hAnsi="Cambria Math"/>
              </w:rPr>
              <m:t>[-20, 20]</m:t>
            </m:r>
          </m:e>
        </m:nary>
      </m:oMath>
      <w:r w:rsidR="00A75439">
        <w:rPr>
          <w:rFonts w:hint="eastAsia"/>
        </w:rPr>
        <w:t>,</w:t>
      </w:r>
      <w:r w:rsidR="00A75439">
        <w:t xml:space="preserve"> the population size and maximal generation are set to 100.</w:t>
      </w:r>
    </w:p>
    <w:bookmarkEnd w:id="0"/>
    <w:p w14:paraId="4BB8AFBF" w14:textId="79775993" w:rsidR="007B01E6" w:rsidRDefault="006C7071" w:rsidP="006C7071">
      <w:r>
        <w:rPr>
          <w:rFonts w:hint="eastAsia"/>
        </w:rPr>
        <w:t>【</w:t>
      </w:r>
      <w:r w:rsidR="007B01E6">
        <w:rPr>
          <w:rFonts w:hint="eastAsia"/>
        </w:rPr>
        <w:t>N</w:t>
      </w:r>
      <w:r w:rsidR="007B01E6">
        <w:t>SGA2-</w:t>
      </w:r>
      <w:r w:rsidR="007B01E6">
        <w:rPr>
          <w:rFonts w:hint="eastAsia"/>
        </w:rPr>
        <w:t>算法参数</w:t>
      </w:r>
      <w:r>
        <w:rPr>
          <w:rFonts w:hint="eastAsia"/>
        </w:rPr>
        <w:t>】</w:t>
      </w:r>
    </w:p>
    <w:p w14:paraId="6C7FC418" w14:textId="567C90EF" w:rsidR="00A75439" w:rsidRDefault="003156FC" w:rsidP="00A75439">
      <w:r>
        <w:t>We implement NSGA-2 based on Geatpy2 which is a genetic and evolutionary algorithm toolbox for Python with high performance. In this algorithm, t</w:t>
      </w:r>
      <w:r w:rsidR="00A75439">
        <w:t>he feasible solution space</w:t>
      </w:r>
      <w:r>
        <w:t xml:space="preserve"> is set</w:t>
      </w:r>
      <w:r w:rsidR="00A75439">
        <w:t xml:space="preserve"> to </w:t>
      </w:r>
      <m:oMath>
        <m:r>
          <w:rPr>
            <w:rFonts w:ascii="Cambria Math" w:hAnsi="Cambria Math" w:hint="eastAsia"/>
          </w:rPr>
          <m:t>Ω=</m:t>
        </m:r>
        <m:r>
          <w:rPr>
            <w:rFonts w:ascii="Cambria Math" w:hAnsi="Cambria Math"/>
          </w:rPr>
          <m:t xml:space="preserve"> 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w:rPr>
                <w:rFonts w:ascii="Cambria Math" w:hAnsi="Cambria Math"/>
              </w:rPr>
              <m:t>[-20, 20]</m:t>
            </m:r>
          </m:e>
        </m:nary>
      </m:oMath>
      <w:r w:rsidR="00A75439">
        <w:rPr>
          <w:rFonts w:hint="eastAsia"/>
        </w:rPr>
        <w:t>,</w:t>
      </w:r>
      <w:r w:rsidR="00A75439">
        <w:t xml:space="preserve"> </w:t>
      </w:r>
      <w:r>
        <w:t xml:space="preserve">and </w:t>
      </w:r>
      <w:r w:rsidR="00A75439">
        <w:t>the population size and maximal generation are set to 100.</w:t>
      </w:r>
    </w:p>
    <w:p w14:paraId="029445DD" w14:textId="685672A0" w:rsidR="000375C4" w:rsidRPr="00A75439" w:rsidRDefault="000375C4" w:rsidP="003B29EA"/>
    <w:p w14:paraId="5778587D" w14:textId="3EE7909F" w:rsidR="00B90F70" w:rsidRDefault="00B90F70" w:rsidP="003B29EA"/>
    <w:p w14:paraId="54A3FC1A" w14:textId="77777777" w:rsidR="00B90F70" w:rsidRDefault="00B90F70" w:rsidP="003B29EA">
      <w:pPr>
        <w:rPr>
          <w:rFonts w:hint="eastAsia"/>
        </w:rPr>
      </w:pPr>
    </w:p>
    <w:p w14:paraId="3F3F824E" w14:textId="5AFF44FE" w:rsidR="0053020B" w:rsidRDefault="0053020B" w:rsidP="003B29EA">
      <w:pPr>
        <w:rPr>
          <w:rFonts w:hint="eastAsia"/>
        </w:rPr>
      </w:pPr>
      <w:bookmarkStart w:id="1" w:name="_GoBack"/>
      <w:bookmarkEnd w:id="1"/>
    </w:p>
    <w:sectPr w:rsidR="00530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63287"/>
    <w:multiLevelType w:val="hybridMultilevel"/>
    <w:tmpl w:val="FA040C64"/>
    <w:lvl w:ilvl="0" w:tplc="567A1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64"/>
    <w:rsid w:val="000375C4"/>
    <w:rsid w:val="00053B68"/>
    <w:rsid w:val="000F4A78"/>
    <w:rsid w:val="001F2817"/>
    <w:rsid w:val="003156FC"/>
    <w:rsid w:val="0035284E"/>
    <w:rsid w:val="00352DD7"/>
    <w:rsid w:val="00375BBD"/>
    <w:rsid w:val="003B29EA"/>
    <w:rsid w:val="00515AAB"/>
    <w:rsid w:val="0053020B"/>
    <w:rsid w:val="00574964"/>
    <w:rsid w:val="0058467C"/>
    <w:rsid w:val="006321E1"/>
    <w:rsid w:val="00697402"/>
    <w:rsid w:val="006C7071"/>
    <w:rsid w:val="006F77AC"/>
    <w:rsid w:val="007152E2"/>
    <w:rsid w:val="00754033"/>
    <w:rsid w:val="007B01E6"/>
    <w:rsid w:val="007F3478"/>
    <w:rsid w:val="008470A7"/>
    <w:rsid w:val="00876228"/>
    <w:rsid w:val="008923EB"/>
    <w:rsid w:val="009A3774"/>
    <w:rsid w:val="00A074A8"/>
    <w:rsid w:val="00A72B8E"/>
    <w:rsid w:val="00A75439"/>
    <w:rsid w:val="00AE47B7"/>
    <w:rsid w:val="00B22163"/>
    <w:rsid w:val="00B87E97"/>
    <w:rsid w:val="00B90F70"/>
    <w:rsid w:val="00BD5334"/>
    <w:rsid w:val="00C56722"/>
    <w:rsid w:val="00CB0033"/>
    <w:rsid w:val="00D429D0"/>
    <w:rsid w:val="00D4515E"/>
    <w:rsid w:val="00D91621"/>
    <w:rsid w:val="00DF43F8"/>
    <w:rsid w:val="00E36CA0"/>
    <w:rsid w:val="00E3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E8ED"/>
  <w15:chartTrackingRefBased/>
  <w15:docId w15:val="{902AD750-9F35-4264-A8C0-3B7B80AA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4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1E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754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1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amethyst lee</dc:creator>
  <cp:keywords/>
  <dc:description/>
  <cp:lastModifiedBy>amethyst lee</cp:lastModifiedBy>
  <cp:revision>2</cp:revision>
  <dcterms:created xsi:type="dcterms:W3CDTF">2019-12-09T07:30:00Z</dcterms:created>
  <dcterms:modified xsi:type="dcterms:W3CDTF">2019-12-11T10:05:00Z</dcterms:modified>
</cp:coreProperties>
</file>