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vpn漏洞挖掘方法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当你获取到sslvpn的时候，你可以进入内网，对其网段进行扫描挖掘漏洞，在内网中的漏洞是非常多的，比如数据库弱口令、ssh弱口令、设备弱口令、nday等等漏洞，当然这些都可以使</w:t>
      </w:r>
      <w:r>
        <w:rPr>
          <w:rFonts w:hint="eastAsia"/>
          <w:b/>
          <w:bCs/>
          <w:lang w:val="en-US" w:eastAsia="zh-CN"/>
        </w:rPr>
        <w:t>用fscan进行</w:t>
      </w:r>
      <w:r>
        <w:rPr>
          <w:rFonts w:hint="eastAsia"/>
          <w:lang w:val="en-US" w:eastAsia="zh-CN"/>
        </w:rPr>
        <w:t>即可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网段的获取：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登录一站式服务大厅：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412365"/>
            <wp:effectExtent l="0" t="0" r="4445" b="10795"/>
            <wp:docPr id="1" name="图片 1" descr="Q170F9`M{0H%W6C]76{~~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70F9`M{0H%W6C]76{~~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来到这里将能打开的应用都打开，然后获取url进行ping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53310"/>
            <wp:effectExtent l="0" t="0" r="2540" b="8890"/>
            <wp:docPr id="2" name="图片 2" descr="VE`[VRIFF5CYVN[$}XR@(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E`[VRIFF5CYVN[$}XR@(I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可以获取到一个ip，此时可以猜想这个网段肯定不止这一个服务然后进行二分法对b段ping存活即可</w:t>
      </w:r>
      <w:r>
        <w:rPr>
          <w:rFonts w:hint="default"/>
          <w:lang w:val="en-US" w:eastAsia="zh-CN"/>
        </w:rPr>
        <w:drawing>
          <wp:inline distT="0" distB="0" distL="114300" distR="114300">
            <wp:extent cx="4309110" cy="1484630"/>
            <wp:effectExtent l="0" t="0" r="3810" b="8890"/>
            <wp:docPr id="3" name="图片 3" descr="(ENLS3WA0OD(TT7O%}DTB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ENLS3WA0OD(TT7O%}DTBM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同理如上图可以看出存在192这个网段，那么就可以继续对这个网段利用python来探测b段或者使用Namp等工具。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F4816"/>
    <w:multiLevelType w:val="singleLevel"/>
    <w:tmpl w:val="160F48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03755"/>
    <w:rsid w:val="7930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2022-03-08T12:54:00Z</dcterms:created>
  <dc:creator>啊！</dc:creator>
  <cp:lastModifiedBy>啊！</cp:lastModifiedBy>
  <dcterms:modified xsi:type="dcterms:W3CDTF">2022-03-08T13:33:22Z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D407E16186484AF28FA340F370AC847A</vt:lpwstr>
  </property>
</Properties>
</file>