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65D2" w14:textId="77777777" w:rsidR="00D42DDC" w:rsidRDefault="00D42DDC" w:rsidP="00D42DDC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ascii="Helvetica" w:hAnsi="Helvetica" w:cs="Helvetica"/>
          <w:color w:val="FF0000"/>
          <w:sz w:val="21"/>
          <w:szCs w:val="21"/>
        </w:rPr>
        <w:t>Web</w:t>
      </w:r>
      <w:r>
        <w:rPr>
          <w:rFonts w:ascii="Helvetica" w:hAnsi="Helvetica" w:cs="Helvetica"/>
          <w:color w:val="FF0000"/>
          <w:sz w:val="21"/>
          <w:szCs w:val="21"/>
        </w:rPr>
        <w:t>攻防</w:t>
      </w:r>
      <w:r>
        <w:rPr>
          <w:rFonts w:ascii="Helvetica" w:hAnsi="Helvetica" w:cs="Helvetica"/>
          <w:color w:val="FF0000"/>
          <w:sz w:val="21"/>
          <w:szCs w:val="21"/>
        </w:rPr>
        <w:t>-XSS</w:t>
      </w:r>
      <w:r>
        <w:rPr>
          <w:rFonts w:ascii="Helvetica" w:hAnsi="Helvetica" w:cs="Helvetica"/>
          <w:color w:val="FF0000"/>
          <w:sz w:val="21"/>
          <w:szCs w:val="21"/>
        </w:rPr>
        <w:t>跨站</w:t>
      </w:r>
      <w:r>
        <w:rPr>
          <w:rFonts w:ascii="Helvetica" w:hAnsi="Helvetica" w:cs="Helvetica"/>
          <w:color w:val="FF0000"/>
          <w:sz w:val="21"/>
          <w:szCs w:val="21"/>
        </w:rPr>
        <w:t>&amp;</w:t>
      </w:r>
      <w:r>
        <w:rPr>
          <w:rFonts w:ascii="Helvetica" w:hAnsi="Helvetica" w:cs="Helvetica"/>
          <w:color w:val="FF0000"/>
          <w:sz w:val="21"/>
          <w:szCs w:val="21"/>
        </w:rPr>
        <w:t>反射型</w:t>
      </w:r>
      <w:r>
        <w:rPr>
          <w:rFonts w:ascii="Helvetica" w:hAnsi="Helvetica" w:cs="Helvetica"/>
          <w:color w:val="FF0000"/>
          <w:sz w:val="21"/>
          <w:szCs w:val="21"/>
        </w:rPr>
        <w:t>&amp;</w:t>
      </w:r>
      <w:r>
        <w:rPr>
          <w:rFonts w:ascii="Helvetica" w:hAnsi="Helvetica" w:cs="Helvetica"/>
          <w:color w:val="FF0000"/>
          <w:sz w:val="21"/>
          <w:szCs w:val="21"/>
        </w:rPr>
        <w:t>存储型</w:t>
      </w:r>
      <w:r>
        <w:rPr>
          <w:rFonts w:ascii="Helvetica" w:hAnsi="Helvetica" w:cs="Helvetica"/>
          <w:color w:val="FF0000"/>
          <w:sz w:val="21"/>
          <w:szCs w:val="21"/>
        </w:rPr>
        <w:t>&amp;DOM</w:t>
      </w:r>
      <w:r>
        <w:rPr>
          <w:rFonts w:ascii="Helvetica" w:hAnsi="Helvetica" w:cs="Helvetica"/>
          <w:color w:val="FF0000"/>
          <w:sz w:val="21"/>
          <w:szCs w:val="21"/>
        </w:rPr>
        <w:t>型</w:t>
      </w:r>
      <w:r>
        <w:rPr>
          <w:rFonts w:ascii="Helvetica" w:hAnsi="Helvetica" w:cs="Helvetica"/>
          <w:color w:val="FF0000"/>
          <w:sz w:val="21"/>
          <w:szCs w:val="21"/>
        </w:rPr>
        <w:t>&amp;</w:t>
      </w:r>
      <w:r>
        <w:rPr>
          <w:rFonts w:ascii="Helvetica" w:hAnsi="Helvetica" w:cs="Helvetica"/>
          <w:color w:val="FF0000"/>
          <w:sz w:val="21"/>
          <w:szCs w:val="21"/>
        </w:rPr>
        <w:t>接受输出</w:t>
      </w:r>
      <w:r>
        <w:rPr>
          <w:rFonts w:ascii="Helvetica" w:hAnsi="Helvetica" w:cs="Helvetica"/>
          <w:color w:val="FF0000"/>
          <w:sz w:val="21"/>
          <w:szCs w:val="21"/>
        </w:rPr>
        <w:t>&amp;JS</w:t>
      </w:r>
      <w:r>
        <w:rPr>
          <w:rFonts w:ascii="Helvetica" w:hAnsi="Helvetica" w:cs="Helvetica"/>
          <w:color w:val="FF0000"/>
          <w:sz w:val="21"/>
          <w:szCs w:val="21"/>
        </w:rPr>
        <w:t>执行</w:t>
      </w:r>
      <w:r>
        <w:rPr>
          <w:rFonts w:ascii="Helvetica" w:hAnsi="Helvetica" w:cs="Helvetica"/>
          <w:color w:val="FF0000"/>
          <w:sz w:val="21"/>
          <w:szCs w:val="21"/>
        </w:rPr>
        <w:t>&amp;</w:t>
      </w:r>
      <w:r>
        <w:rPr>
          <w:rFonts w:ascii="Helvetica" w:hAnsi="Helvetica" w:cs="Helvetica"/>
          <w:color w:val="FF0000"/>
          <w:sz w:val="21"/>
          <w:szCs w:val="21"/>
        </w:rPr>
        <w:t>标签操作</w:t>
      </w:r>
      <w:r>
        <w:rPr>
          <w:rFonts w:ascii="Helvetica" w:hAnsi="Helvetica" w:cs="Helvetica"/>
          <w:color w:val="FF0000"/>
          <w:sz w:val="21"/>
          <w:szCs w:val="21"/>
        </w:rPr>
        <w:t>&amp;SRC</w:t>
      </w:r>
      <w:r>
        <w:rPr>
          <w:rFonts w:ascii="Helvetica" w:hAnsi="Helvetica" w:cs="Helvetica"/>
          <w:color w:val="FF0000"/>
          <w:sz w:val="21"/>
          <w:szCs w:val="21"/>
        </w:rPr>
        <w:t>复盘</w:t>
      </w:r>
    </w:p>
    <w:p w14:paraId="2EE60D52" w14:textId="794F75E0" w:rsidR="00D42DDC" w:rsidRDefault="00D42DDC" w:rsidP="00D42DDC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1D57E408" wp14:editId="04458016">
            <wp:extent cx="5269865" cy="164592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C912" w14:textId="77777777" w:rsidR="00D42DDC" w:rsidRDefault="00D42DDC" w:rsidP="00D42DDC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产生原理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应用因素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各类数据库类型利用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参数格式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-XML&amp;JSON&amp;BASE64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数字字符搜索等符号绕过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增删改查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&amp;UA&amp;Cookie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&amp;XFF&amp;Referer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增删改查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布尔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延时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报错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盲注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高权限用户差异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文件读写带外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堆叠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二次注入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-SQLMAP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进阶使用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分类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OWTOP10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注入，文件安全（上传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下载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读取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删除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包含等），目录遍历，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CRLF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SSTI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XML&amp;XXE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执行（代码或命令等）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反序列化，业务逻辑（验证码，接口枚举，支付购买，机制验证，越权，并发等）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未授权访问，失效访问控制，弱口令安全，第三方组件安全，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CORS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JSONP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</w:p>
    <w:p w14:paraId="08C39FEB" w14:textId="378C50FB" w:rsidR="00D42DDC" w:rsidRDefault="00D42DDC" w:rsidP="00D42DDC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4FD3D056" wp14:editId="707E4790">
            <wp:extent cx="5273675" cy="584835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AAED2" w14:textId="17DC5191" w:rsidR="00D42DDC" w:rsidRDefault="00D42DDC" w:rsidP="00D42DDC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0BEC4D62" wp14:editId="2C140A4F">
            <wp:extent cx="5274310" cy="40811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18DD4" w14:textId="7C107132" w:rsidR="00D42DDC" w:rsidRDefault="00D42DDC" w:rsidP="00D42DDC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03616FCA" wp14:editId="3B6DBDA0">
            <wp:extent cx="5274310" cy="39731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AA1D5" w14:textId="57F02508" w:rsidR="00D42DDC" w:rsidRDefault="00D42DDC" w:rsidP="00D42DDC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4C0A3AED" wp14:editId="463AC6F9">
            <wp:extent cx="5273675" cy="3522980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F3B79" w14:textId="77777777" w:rsidR="00D42DDC" w:rsidRDefault="00D42DDC" w:rsidP="00D42DDC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67997BA7" w14:textId="77777777" w:rsidR="00D42DDC" w:rsidRDefault="00D42DDC" w:rsidP="00D42DDC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-XSS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跨站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原理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分类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利用点</w:t>
      </w:r>
    </w:p>
    <w:p w14:paraId="0629A8B0" w14:textId="77777777" w:rsidR="00D42DDC" w:rsidRDefault="00D42DDC" w:rsidP="00D42DDC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-XSS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跨站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反射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存储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&amp;DOM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型</w:t>
      </w:r>
    </w:p>
    <w:p w14:paraId="07391473" w14:textId="77777777" w:rsidR="00D42DDC" w:rsidRDefault="00D42DDC" w:rsidP="00D42DDC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输入输出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原理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分类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漏洞原理：接受输入数据，输出显示数据后解析执行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基础类型：反射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非持续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，存储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持续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DOM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BASE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拓展类型：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jquery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pdfxss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flashxss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常用标签：</w:t>
      </w:r>
      <w:hyperlink r:id="rId10" w:history="1"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https</w:t>
        </w:r>
        <w:r>
          <w:rPr>
            <w:rStyle w:val="a3"/>
            <w:rFonts w:ascii="Courier New" w:hAnsi="Courier New" w:cs="Courier New"/>
            <w:color w:val="9A6E3A"/>
            <w:sz w:val="21"/>
            <w:szCs w:val="21"/>
          </w:rPr>
          <w:t>://</w:t>
        </w:r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www</w:t>
        </w:r>
        <w:r>
          <w:rPr>
            <w:rStyle w:val="a3"/>
            <w:rFonts w:ascii="Courier New" w:hAnsi="Courier New" w:cs="Courier New"/>
            <w:color w:val="999999"/>
            <w:sz w:val="21"/>
            <w:szCs w:val="21"/>
          </w:rPr>
          <w:t>.</w:t>
        </w:r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freebuf</w:t>
        </w:r>
        <w:r>
          <w:rPr>
            <w:rStyle w:val="a3"/>
            <w:rFonts w:ascii="Courier New" w:hAnsi="Courier New" w:cs="Courier New"/>
            <w:color w:val="999999"/>
            <w:sz w:val="21"/>
            <w:szCs w:val="21"/>
          </w:rPr>
          <w:t>.</w:t>
        </w:r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com</w:t>
        </w:r>
        <w:r>
          <w:rPr>
            <w:rStyle w:val="a3"/>
            <w:rFonts w:ascii="Courier New" w:hAnsi="Courier New" w:cs="Courier New"/>
            <w:color w:val="9A6E3A"/>
            <w:sz w:val="21"/>
            <w:szCs w:val="21"/>
          </w:rPr>
          <w:t>/</w:t>
        </w:r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articles</w:t>
        </w:r>
        <w:r>
          <w:rPr>
            <w:rStyle w:val="a3"/>
            <w:rFonts w:ascii="Courier New" w:hAnsi="Courier New" w:cs="Courier New"/>
            <w:color w:val="9A6E3A"/>
            <w:sz w:val="21"/>
            <w:szCs w:val="21"/>
          </w:rPr>
          <w:t>/</w:t>
        </w:r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web</w:t>
        </w:r>
        <w:r>
          <w:rPr>
            <w:rStyle w:val="a3"/>
            <w:rFonts w:ascii="Courier New" w:hAnsi="Courier New" w:cs="Courier New"/>
            <w:color w:val="9A6E3A"/>
            <w:sz w:val="21"/>
            <w:szCs w:val="21"/>
          </w:rPr>
          <w:t>/</w:t>
        </w:r>
        <w:r>
          <w:rPr>
            <w:rStyle w:val="a3"/>
            <w:rFonts w:ascii="Courier New" w:hAnsi="Courier New" w:cs="Courier New"/>
            <w:color w:val="990055"/>
            <w:sz w:val="21"/>
            <w:szCs w:val="21"/>
          </w:rPr>
          <w:t>340080.</w:t>
        </w:r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html</w:t>
        </w:r>
      </w:hyperlink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攻击利用：盲打，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盗取，凭据窃取，页面劫持，网络钓鱼，权限维持等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安全修复：字符过滤，实例化编码，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http_only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CSP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防护，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WAF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拦截等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测试流程：看输出想输入在哪里，更改输入代码看执行（标签，过滤决定）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分类测试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反射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存储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型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数据交互的地方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get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post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headers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反馈与浏览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富文本编辑器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各类标签插入和自定义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数据输出的地方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用户资料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数据输出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评论，留言等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关键词、标签、说明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 xml:space="preserve">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、反射非持续型：（某案例测试）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常见情况是攻击者通过构造一个恶意链接的形式，诱导用户传播和打开，由于链接内所携带的参数会回显于页面中或作为页面的处理数据源，最终造成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攻击。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、存储持续型：（某案例测试）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存储型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是持久化的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攻击方式，将恶意代码存储于服务器端，当其他用户再次访问页面时触发，造成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攻击。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DOM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Base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型：（某案例测试）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通过修改原始的客户端代码，受害者浏览器的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环境改变，导致有效载荷的执行。页面本身没有变化，但由于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环境被恶意修改，代码被包含进导致执行。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挖洞复盘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上海交大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漏洞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私信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xss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微博两个反射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xss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腾讯相册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bypass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xss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某鹅邮箱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xss</w:t>
      </w:r>
    </w:p>
    <w:p w14:paraId="33D22F35" w14:textId="77777777" w:rsidR="00D42DDC" w:rsidRDefault="00D42DDC" w:rsidP="00D42DDC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11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2169DD45" w14:textId="77777777" w:rsidR="00D42DDC" w:rsidRDefault="00D42DDC" w:rsidP="00D42DDC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 </w:t>
      </w:r>
    </w:p>
    <w:p w14:paraId="7493DC9C" w14:textId="77777777" w:rsidR="00CA3084" w:rsidRDefault="00CA3084"/>
    <w:sectPr w:rsidR="00CA3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F073C"/>
    <w:multiLevelType w:val="multilevel"/>
    <w:tmpl w:val="56A689E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B0"/>
    <w:rsid w:val="00822FB0"/>
    <w:rsid w:val="00CA3084"/>
    <w:rsid w:val="00D4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5024E-2AA1-4256-8DB4-B7E4ECFB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D42DDC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42D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2DD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42DDC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42D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qq.com/doc/DQ3Z6RkNpaUtMcEFr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freebuf.com/articles/web/340080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2025-03-16T07:37:00Z</dcterms:created>
  <dcterms:modified xsi:type="dcterms:W3CDTF">2025-03-16T07:37:00Z</dcterms:modified>
</cp:coreProperties>
</file>