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0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commentRangeStart w:id="0"/>
    <w:p>
      <w:pPr>
        <w:numPr/>
        <w:pBdr>
          <w:bottom w:val="triple" w:color="fc0403" w:sz="8"/>
        </w:pBdr>
        <w:jc w:val="center"/>
        <w:rPr>
          <w:rFonts w:ascii="微软雅黑" w:hAnsi="微软雅黑" w:eastAsia="微软雅黑" w:cs="微软雅黑"/>
          <w:b w:val="false"/>
          <w:color w:val="FF0000"/>
          <w:spacing w:val="0"/>
          <w:sz w:val="28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基础</w:t>
      </w:r>
      <w:commentRangeEnd w:id="0"/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commentReference w:id="0"/>
      </w: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入门-算法分析&amp;传输加密&amp;数据格式&amp;密文存储&amp;代码混淆&amp;逆向保护</w:t>
      </w:r>
    </w:p>
    <w:p>
      <w:pPr>
        <w:numPr/>
        <w:jc w:val="both"/>
        <w:rPr/>
      </w:pPr>
      <w:r>
        <w:rPr/>
        <w:drawing>
          <wp:inline distT="0" distB="0" distL="0" distR="0">
            <wp:extent cx="5760085" cy="2390671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390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maddsg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#知识点：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1、Web常规-系统&amp;中间件&amp;数据库&amp;源码等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2、Web其他-前后端&amp;软件&amp;Docker&amp;分配站等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3、Web拓展-CDN&amp;WAF&amp;OSS&amp;反向&amp;负载均衡等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1、APP架构-封装&amp;原生态&amp;H5&amp;flutter等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2、小程序架构-Web&amp;H5&amp;JS&amp;VUE框架等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1、渗透命令-常规命令&amp;文件上传下载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2、反弹Shell-防火墙策略&amp;正反向连接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3、数据回显-查询带外&amp;网络协议层级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1、抓包技术-HTTP/S-Web&amp;APP&amp;小程序&amp;PC应用等</w:t>
                        </w:r>
                      </w:p>
                      <w:commentRangeStart w:id="1"/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2、抓包工具-Burp&amp;Fidder&amp;Charles&amp;Proxifier</w:t>
                        </w:r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1、抓包技术-全局-APP&amp;小程序&amp;PC应用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2、抓包工具-Wireshark&amp;科来分析&amp;封包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r8lzqs"/>
                          </w:rPr>
                          <w:t>1</w:t>
                        </w:r>
                        <w:r>
                          <w:rPr>
                            <w:rStyle w:val="hojo5q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存储密码加密-</w:t>
                        </w:r>
                        <w:r>
                          <w:rPr>
                            <w:rStyle w:val="phizs7"/>
                          </w:rPr>
                          <w:t>应用</w:t>
                        </w:r>
                        <w:r>
                          <w:rPr>
                            <w:rStyle w:val="r8lzqs"/>
                          </w:rPr>
                          <w:t>对象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r8lzqs"/>
                          </w:rPr>
                          <w:t>2</w:t>
                        </w:r>
                        <w:r>
                          <w:rPr>
                            <w:rStyle w:val="hojo5q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传输</w:t>
                        </w:r>
                        <w:r>
                          <w:rPr>
                            <w:rStyle w:val="r8lzqs"/>
                          </w:rPr>
                          <w:t>加密</w:t>
                        </w:r>
                        <w:r>
                          <w:rPr>
                            <w:rStyle w:val="3lkwia"/>
                          </w:rPr>
                          <w:t>编码-</w:t>
                        </w:r>
                        <w:r>
                          <w:rPr>
                            <w:rStyle w:val="phizs7"/>
                          </w:rPr>
                          <w:t>发送</w:t>
                        </w:r>
                        <w:r>
                          <w:rPr>
                            <w:rStyle w:val="r8lzqs"/>
                          </w:rPr>
                          <w:t>回显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r8lzqs"/>
                          </w:rPr>
                          <w:t>3</w:t>
                        </w:r>
                        <w:r>
                          <w:rPr>
                            <w:rStyle w:val="hojo5q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数据</w:t>
                        </w:r>
                        <w:r>
                          <w:rPr>
                            <w:rStyle w:val="r8lzqs"/>
                          </w:rPr>
                          <w:t>传输格式</w:t>
                        </w:r>
                        <w:r>
                          <w:rPr>
                            <w:rStyle w:val="3lkwia"/>
                          </w:rPr>
                          <w:t>-</w:t>
                        </w:r>
                        <w:r>
                          <w:rPr>
                            <w:rStyle w:val="phizs7"/>
                          </w:rPr>
                          <w:t>统一</w:t>
                        </w:r>
                        <w:r>
                          <w:rPr>
                            <w:rStyle w:val="r8lzqs"/>
                          </w:rPr>
                          <w:t>格式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r8lzqs"/>
                          </w:rPr>
                          <w:t>4</w:t>
                        </w:r>
                        <w:r>
                          <w:rPr>
                            <w:rStyle w:val="hojo5q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代码特性混淆-</w:t>
                        </w:r>
                        <w:r>
                          <w:rPr>
                            <w:rStyle w:val="phizs7"/>
                          </w:rPr>
                          <w:t>开发</w:t>
                        </w:r>
                        <w:r>
                          <w:rPr>
                            <w:rStyle w:val="r8lzqs"/>
                          </w:rPr>
                          <w:t>语言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#章节点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应用架构：Web/APP/云应用/小程序/负载均衡等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安全产品：CDN/WAF/IDS/IPS/蜜罐/防火墙/杀毒等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渗透命令：文件上传下载/端口服务/Shell反弹等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抓包技术：HTTP/TCP/UDP/ICMP/DNS/封包/代理等</w:t>
                        </w:r>
                      </w:p>
                      <w:p>
                        <w:pPr>
                          <w:pStyle w:val="1lcp3l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算法加密：数据编码/密码算法/密码保护/反编译/加壳等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30103" w:sz="8"/>
        </w:pBdr>
        <w:rPr/>
      </w:pPr>
    </w:p>
    <w:p>
      <w:pPr>
        <w:numPr/>
        <w:pBd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>
      <w:pPr>
        <w:numPr>
          <w:ilvl w:val="0"/>
          <w:numId w:val="1"/>
        </w:numPr>
        <w:pBdr>
          <w:bottom/>
        </w:pBdr>
        <w:ind/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传输数据-编码型&amp;加密型等</w:t>
      </w:r>
    </w:p>
    <w:p>
      <w:pPr>
        <w:numPr>
          <w:ilvl w:val="0"/>
          <w:numId w:val="1"/>
        </w:numPr>
        <w:pBdr/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传输格式-常规&amp;JSON&amp;XML等</w:t>
      </w:r>
    </w:p>
    <w:p>
      <w:pPr>
        <w:numPr>
          <w:ilvl w:val="0"/>
          <w:numId w:val="1"/>
        </w:numPr>
        <w:pBdr>
          <w:bottom w:val="thinThickThinSmallGap" w:color="030402" w:sz="8"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密码存储-Web&amp;系统&amp;三方应用</w:t>
      </w:r>
    </w:p>
    <w:p>
      <w:pPr>
        <w:numPr>
          <w:ilvl w:val="0"/>
          <w:numId w:val="1"/>
        </w:numPr>
        <w:pBdr>
          <w:bottom w:val="thinThickThinSmallGap" w:color="030402" w:sz="8"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代码混淆-源代码加密&amp;逆向保护</w:t>
      </w:r>
    </w:p>
    <w:p>
      <w:pPr>
        <w:pBdr>
          <w:bottom/>
        </w:pBdr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" name="文本框 jam5i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1lcp3l"/>
                          <w:rPr/>
                        </w:pPr>
                        <w:r>
                          <w:rPr/>
                          <w:t>#传输数据-编码型&amp;加密型等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例：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-某视频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-某Web站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-博客登录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-APP-斗地主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影响：漏洞探针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#传输格式-常规&amp;JSON&amp;XML等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例：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-App-期H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-APP-斗地主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影响：发送漏洞探针,回显数据分析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#密码存储-Web&amp;系统&amp;三方应用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例：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-ZZZCMS&amp;Dz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-Win&amp;Linux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-MSSQL&amp;MYSQL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影响：安全后渗透测试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#代码混淆-源代码加密&amp;逆向保护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例：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-PHP&amp;JS混淆加密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-EXE&amp;JAR代码保护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影响：代码审计，逆向破解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https://indialms.in/wfp_login.php?r_id=1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base64编码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username=YWRtaW4=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https://indialms.in/wfp_login.php?r_id=MQ== 112123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数据在传输的时候进行编码 为什么要了解？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对方服务器可能会在接受的时候进行解码在带入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如果我们还是按照原有思路不对自己的Payload进行同样编码的话 传入过去的东西就是不认识的东西 测试无效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正确：测试的话也要进行payload同样的加密或编码进行提交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安全测试漏洞时候 通常都会进行数据的修改增加提交测试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以数据的正确格式发送 接受才行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登录的数据包：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admin 123456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MD5加密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username=admin&amp;password=123456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username=admin&amp;password=e10adc3949ba59abbe56e057f20f883e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如果现在我要进行密码的破解爆破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字典文件：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帐号什么都不用更改 去替换username=值即可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密码需要进行密码算法 保证和password=值同等加密才行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https://tv.sohu.com/v/dXMvMzg1MjM2NzE5LzQyNzUyODUzOC5zaHRtbA==.html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开发：数组 列表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btnPost=%E7%99%BB%E5%BD%95&amp;username=admin and &amp;password=e10adc3949ba59abbe56e057f20f883e&amp;savedate=1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btnPost:"%E7%99%BB%E5%BD%95"；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username:"admin";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password:"e10adc3949ba59abbe56e057f20f883e and";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savedate:1;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json xml 常规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x=123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x=123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x:123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zzzcms admin /123456 密文利用md5加密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md5(123456)=密文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dz3.2 admin /123456 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md5(md5(123456).salt)=密文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dz3.5 admin / 123456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aes des（密匙 偏移量 填充 模式等）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$2y$10$OtsSmawENczg1BLcQCEn5OdLqJC9GLiDrClwEUooNnn8b609DfJc.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大部分的解密都是碰撞式解密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>
                            <w:rStyle w:val="3lkwia"/>
                          </w:rPr>
                          <w:t>不是算法的逆向的还原解密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1.常见加密编码进制等算法解析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MD5，SHA，ASC，进制，时间戳，URL，BASE64，Unescape，AES，DES等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2.常见加密编码形式算法解析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直接加密，带salt，带密码，带偏移，带位数，带模式，带干扰，自定义组合等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3.常见解密解码方式（针对）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枚举，自定义逆向算法，可逆向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4.常见加密解码算法的特性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长度位数，字符规律，代码分析，搜索获取等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#本课意义：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1.了解加密编码进制在安全测试中的存在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2.掌握常见的加密解密编码解码进制互转的操作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3.了解常见的加密解密编码解密进制互转的影响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识别算法编码方法：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1、看密文位数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2、看密文的特征（数字，字母，大小写，符号等）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3、看当前密文存在的地方（Web，数据库，操作系统等应用）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#拓展补充参考资料：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-传输数据编码：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 xml:space="preserve">BASE64 URL HEX ASCII 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BASE64值是由数字"0-9"和字母"a-f"所组成的字符串,大小写敏感,结尾通常有符号=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URL编码是由数字"0-9"和字母"a-f"所组成的字符串,大小写敏感,通常以%数字字母间隔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HEX编码是计算机中数据的一种表示方法,将数据进行十六进制转换,它由0-9,A-F,组成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ASCII编码是将128个字符进行进制数来表示,常见ASCII码表大小规则：0~9&lt;A~Z&lt;a~z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-传输数据加密：同密码存储加密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 xml:space="preserve">-传输数据格式：常规字符串 JSON XML等 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-密码存储加密：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MD5 SHA1 NTLM AES DES RC4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MD5值是32或16位位由数字"0-9"和字母"a-f"所组成的字符串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SHA1这种加密的密文特征跟MD5差不多，只不过位数是40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NTLM这种加密是Windows的哈希密码，标准通讯安全协议</w:t>
                        </w:r>
                      </w:p>
                      <w:commentRangeStart w:id="2"/>
                      <w:commentRangeStart w:id="3"/>
                      <w:p>
                        <w:pPr>
                          <w:pStyle w:val="1lcp3l"/>
                          <w:rPr/>
                        </w:pPr>
                        <w:r>
                          <w:rPr/>
                          <w:t>AES,DES,RC4这些都是非对称性加密算法</w:t>
                        </w:r>
                        <w:commentRangeEnd w:id="2"/>
                        <w:commentRangeEnd w:id="3"/>
                        <w:r>
                          <w:rPr/>
                          <w:commentReference w:id="2"/>
                          <w:commentReference w:id="3"/>
                        </w:r>
                        <w:r>
                          <w:rPr/>
                          <w:t>，引入密钥，密文特征与Base64类似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代码混淆：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JS前端代码加密：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JS颜文字 jother JSFUCK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颜文字特征：一堆颜文字构成的js代码，在F12中可直接解密执行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jother特征：只用! + ( ) [ ] { }这八个字符就能完成对任意字符串的编码。也可在F12中解密执行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JSFUCK特征：与jother很像，只是少了{ }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后端代码混淆：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PHP .NET JAV</w:t>
                        </w:r>
                        <w:r>
                          <w:rPr/>
                          <w:t>A</w:t>
                        </w:r>
                        <w:r>
                          <w:rPr/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PHP：乱码，头部有信息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.NET：DLL封装代码文件，加保护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JAVA：JAR&amp;CLASS文件，，加保护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举例：加密平台 Zend ILSpy IDEA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应用场景：版权代码加密，开发特性，CTF比赛等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特定应用-数据库密文加密：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MYSQL MSSQL Oracle Redis等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数据显示编码：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UTF-8 GBK2312等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部分资源：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https://www.cmd5.com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http://tmxk.org/jother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http://www.jsfuck.com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http://www.hiencode.com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http://tool.chacuo.net/cryptaes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https://utf-8.jp/public/aaencode.html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https://github.com/guyoung/CaptfEncoder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1.30余种加密编码类型的密文特征分析（建议收藏）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s://mp.weixin.qq.com/s?__biz=MzAwNDcxMjI2MA==&amp;mid=2247484455&amp;idx=1&amp;sn=e1b4324ddcf7d6123be30d9a5613e17b&amp;chksm=9b26f60cac517f1a920cf3b73b3212a645aeef78882c47957b9f3c2135cb7ce051c73fe77bb2&amp;mpshare=1&amp;scene=23&amp;srcid=1111auAYWmr1N0NAs9Wp2hGz&amp;sharer_sharetime=1605145141579&amp;sharer_shareid=5051b3eddbbe2cb698aedf9452370026#rd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2.CTF中常见密码题解密网站总结（建议收藏）</w:t>
                        </w: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https://blog.csdn.net/qq_41638851/article/details/100526839</w:t>
                        </w:r>
                      </w:p>
                      <w:p>
                        <w:pPr>
                          <w:pStyle w:val="1lcp3l"/>
                          <w:rPr/>
                        </w:pPr>
                      </w:p>
                      <w:p>
                        <w:pPr>
                          <w:pStyle w:val="1lcp3l"/>
                          <w:rPr/>
                        </w:pPr>
                        <w:r>
                          <w:rPr/>
                          <w:t>3.CTF密码学常见加密解密总结（建议收藏）</w:t>
                        </w:r>
                      </w:p>
                      <w:p>
                        <w:pPr>
                          <w:pStyle w:val="1lcp3l"/>
                          <w:numPr/>
                          <w:rPr/>
                        </w:pPr>
                        <w:r>
                          <w:rPr/>
                          <w:t>https://blog.csdn.net/qq_40837276/article/details/8308046</w:t>
                        </w:r>
                        <w:r>
                          <w:rPr/>
                          <w:t>0</w:t>
                        </w:r>
                        <w:r>
                          <w:rPr/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50301" w:sz="8"/>
        </w:pBdr>
        <w:rPr>
          <w:color w:val="FF0000"/>
          <w:sz w:val="28"/>
          <w:shd w:val="clear" w:color="auto" w:fill="FFFF00"/>
        </w:rPr>
      </w:pPr>
    </w:p>
    <w:p>
      <w:pPr>
        <w:numP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>
      <w:pPr>
        <w:numPr/>
        <w:pBdr>
          <w:bottom w:val="thinThickThinSmallGap" w:color="030102" w:sz="8"/>
        </w:pBdr>
        <w:rPr>
          <w:color w:val="FF0000"/>
          <w:sz w:val="28"/>
          <w:shd w:val="clear" w:color="auto" w:fill="FFFF00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sz w:val="28"/>
        </w:rPr>
        <w:fldChar w:fldCharType="separate"/>
      </w:r>
      <w:r>
        <w:rPr>
          <w:rStyle w:val="4omzjh"/>
          <w:sz w:val="28"/>
        </w:rPr>
        <w:t>补充：涉及录像课件资源软件包资料等下载地址</w:t>
      </w:r>
      <w:r>
        <w:rPr>
          <w:sz w:val="28"/>
        </w:rPr>
        <w:fldChar w:fldCharType="end"/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comments.xml><?xml version="1.0" encoding="utf-8"?>
<w:comments xmlns:w="http://schemas.openxmlformats.org/wordprocessingml/2006/main">
  <w:comment w:id="0" w:author="夏小芸๑" w:date="2023-03-06T19:40:54Z" w:initials="">
    <w:p>
      <w:pPr>
        <w:rPr/>
      </w:pPr>
      <w:r>
        <w:rPr/>
        <w:t>小迪yyds</w:t>
      </w:r>
    </w:p>
  </w:comment>
  <w:comment w:id="2" w:author="豆" w:date="2023-06-06T10:29:20Z" w:initials="">
    <w:p>
      <w:pPr>
        <w:rPr/>
      </w:pPr>
      <w:r>
        <w:rPr/>
        <w:t>纠正：AES,DES,RC4属于对称加密，RSA属于非对称加密</w:t>
      </w:r>
    </w:p>
  </w:comment>
  <w:comment w:id="1" w:author="随" w:date="2023-08-01T16:39:23Z" w:initials="">
    <w:p>
      <w:pPr>
        <w:rPr/>
      </w:pPr>
    </w:p>
  </w:comment>
  <w:comment w:id="3" w:author="菜猫" w:date="2023-12-31T21:33:36Z" w:initials="">
    <w:p>
      <w:pPr>
        <w:rPr/>
      </w:pPr>
      <w:r>
        <w:rPr/>
        <w:t>aes解密许需要密钥、偏移量</w:t>
      </w:r>
    </w:p>
  </w:comment>
</w:comments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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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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1lcp3l">
    <w:name w:val="melo-codeblock-Normal-theme-para"/>
    <w:basedOn w:val="gtv8xu"/>
    <w:next w:val=""/>
    <w:pPr/>
    <w:rPr>
      <w:color w:val="000000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ablt93" w:default="true">
    <w:name w:val="Normal"/>
    <w:pPr>
      <w:widowControl w:val="false"/>
      <w:jc w:val="left"/>
    </w:p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cepcot">
    <w:name w:val="Hyperlink"/>
    <w:basedOn w:val=""/>
    <w:next w:val=""/>
    <w:uiPriority w:val="99"/>
    <w:unhideWhenUsed/>
    <w:pPr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4" Type="http://schemas.openxmlformats.org/officeDocument/2006/relationships/comments" Target="comments.xml" /><Relationship Id="rId3" Type="http://schemas.openxmlformats.org/officeDocument/2006/relationships/numbering" Target="numbering.xml" /><Relationship Id="rId2" Type="http://schemas.openxmlformats.org/officeDocument/2006/relationships/fontTable" Target="fontTable.xml" /><Relationship Id="rId0" Type="http://schemas.openxmlformats.org/officeDocument/2006/relationships/styles" Target="styles.xml" /><Relationship Id="rId1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2024-10-06T20:43:29Z</dcterms:created>
  <dcterms:modified xsi:type="dcterms:W3CDTF">2024-10-06T20:43:29Z</dcterms:modified>
</cp:coreProperties>
</file>