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28"/>
        </w:rPr>
      </w:pPr>
      <w:r>
        <w:rPr>
          <w:rFonts w:ascii="微软雅黑" w:hAnsi="微软雅黑" w:eastAsia="微软雅黑" w:cs="微软雅黑"/>
          <w:b w:val="false"/>
          <w:color w:val="FF0000"/>
          <w:spacing w:val="0"/>
          <w:sz w:val="28"/>
        </w:rPr>
        <w:t>信息打点-Web应用&amp;源码泄漏&amp;开源闭源&amp;指纹识别&amp;GIT&amp;SVN&amp;DS&amp;备份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1230726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123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</w:t>
                        </w:r>
                        <w:r>
                          <w:rPr>
                            <w:rStyle w:val="3lkwia"/>
                          </w:rPr>
                          <w:t>业务资产-应用类型分类</w:t>
                        </w:r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2、Web单域名获取-接口查询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3、Web子域名获取-解析枚举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4、Web架构资产-平台指纹识别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46pr0k"/>
                          </w:rPr>
                          <w:t>------------------------------------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cocv7d"/>
                          </w:rPr>
                          <w:t>1</w:t>
                        </w:r>
                        <w:r>
                          <w:rPr>
                            <w:rStyle w:val="x6r0w0"/>
                          </w:rPr>
                          <w:t>、</w:t>
                        </w:r>
                        <w:r>
                          <w:rPr>
                            <w:rStyle w:val="hz0hsx"/>
                          </w:rPr>
                          <w:t>开源-</w:t>
                        </w:r>
                        <w:r>
                          <w:rPr>
                            <w:rStyle w:val="3lkwia"/>
                          </w:rPr>
                          <w:t>CMS指纹识别源码获取方式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hz0hsx"/>
                          </w:rPr>
                          <w:t>2</w:t>
                        </w:r>
                        <w:r>
                          <w:rPr>
                            <w:rStyle w:val="x6r0w0"/>
                          </w:rPr>
                          <w:t>、</w:t>
                        </w:r>
                        <w:r>
                          <w:rPr>
                            <w:rStyle w:val="hz0hsx"/>
                          </w:rPr>
                          <w:t>闭源-</w:t>
                        </w:r>
                        <w:r>
                          <w:rPr>
                            <w:rStyle w:val="3lkwia"/>
                          </w:rPr>
                          <w:t>习惯&amp;配置&amp;特性</w:t>
                        </w:r>
                        <w:r>
                          <w:rPr>
                            <w:rStyle w:val="hz0hsx"/>
                          </w:rPr>
                          <w:t>等</w:t>
                        </w:r>
                        <w:r>
                          <w:rPr>
                            <w:rStyle w:val="3lkwia"/>
                          </w:rPr>
                          <w:t>获取方式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</w:t>
                        </w:r>
                        <w:r>
                          <w:rPr>
                            <w:rStyle w:val="hz0hsx"/>
                          </w:rPr>
                          <w:t>闭源-</w:t>
                        </w:r>
                        <w:r>
                          <w:rPr>
                            <w:rStyle w:val="3lkwia"/>
                          </w:rPr>
                          <w:t>托管资产平台资源搜索监控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Web：语言/CMS/中间件/数据库/系统/WAF等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系统：操作系统/端口服务/网络环境/防火墙等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应用：APP对象/API接口/微信小程序/PC应用等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架构：CDN/前后端/云应用/站库分离/OSS资源等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技术：JS爬虫/敏感扫描/目录爬虫/源码获取/接口泄漏等</w:t>
                        </w:r>
                      </w:p>
                      <w:p>
                        <w:pPr>
                          <w:pStyle w:val="gtv8xu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技术：指纹识别/端口扫描/CDN绕过/WAF识别/Github监控等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/>
        <w:rPr/>
      </w:pPr>
    </w:p>
    <w:tbl>
      <w:tblPr>
        <w:tblStyle w:val="x2bstg"/>
        <w:tblLayout w:type="fixed"/>
        <w:tblLook/>
      </w:tblPr>
      <w:tblGrid>
        <w:gridCol w:w="1500"/>
        <w:gridCol w:w="2205"/>
        <w:gridCol w:w="4995"/>
      </w:tblGrid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left"/>
              <w:rPr/>
            </w:pPr>
            <w:r>
              <w:rPr>
                <w:rFonts w:ascii="LXGW WenKai" w:hAnsi="LXGW WenKai" w:eastAsia="LXGW WenKai" w:cs="LXGW WenKai"/>
                <w:b/>
                <w:i w:val="false"/>
                <w:strike w:val="false"/>
                <w:color w:val="444444"/>
                <w:spacing w:val="0"/>
                <w:sz w:val="18"/>
                <w:u w:val="none"/>
              </w:rPr>
              <w:t>标签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left"/>
              <w:rPr/>
            </w:pPr>
            <w:r>
              <w:rPr>
                <w:rFonts w:ascii="LXGW WenKai" w:hAnsi="LXGW WenKai" w:eastAsia="LXGW WenKai" w:cs="LXGW WenKai"/>
                <w:b/>
                <w:i w:val="false"/>
                <w:strike w:val="false"/>
                <w:color w:val="444444"/>
                <w:spacing w:val="0"/>
                <w:sz w:val="18"/>
                <w:u w:val="none"/>
              </w:rPr>
              <w:t>名称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left"/>
              <w:rPr/>
            </w:pPr>
            <w:r>
              <w:rPr>
                <w:rFonts w:ascii="LXGW WenKai" w:hAnsi="LXGW WenKai" w:eastAsia="LXGW WenKai" w:cs="LXGW WenKai"/>
                <w:b/>
                <w:i w:val="false"/>
                <w:strike w:val="false"/>
                <w:color w:val="444444"/>
                <w:spacing w:val="0"/>
                <w:sz w:val="18"/>
                <w:u w:val="none"/>
              </w:rPr>
              <w:t>地址</w:t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在线cms指纹识别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http://whatweb.bugscaner.com/look/ normalLink \tdkey 6z1ypp \tdfe -10 \tdfu http://whatweb.bugscaner.com/look/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http://whatweb.bugscaner.com/look/</w:t>
            </w:r>
            <w:r>
              <w:rPr>
                <w:rStyle w:val="cepcot"/>
                <w:color/>
              </w:rPr>
              <w:fldChar w:fldCharType="end"/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Wappalyzer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https://github.com/AliasIO/wappalyzer normalLink \tdkey 6vmhu0 \tdfe -10 \tdfu https://github.com/AliasIO/wappalyzer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https://github.com/AliasIO/wappalyzer</w:t>
            </w:r>
            <w:r>
              <w:rPr>
                <w:rStyle w:val="cepcot"/>
                <w:color/>
              </w:rPr>
              <w:fldChar w:fldCharType="end"/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TideFinger潮汐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http://finger.tidesec.net/ normalLink \tdkey l9i5nr \tdfe -10 \tdfu http://finger.tidesec.net/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http://finger.tidesec.net/</w:t>
            </w:r>
            <w:r>
              <w:rPr>
                <w:rStyle w:val="cepcot"/>
                <w:color/>
              </w:rPr>
              <w:fldChar w:fldCharType="end"/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云悉指纹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https://www.yunsee.cn/ normalLink \tdkey 55dseg \tdfe -10 \tdfu https://www.yunsee.cn/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https://www.yunsee.cn/</w:t>
            </w:r>
            <w:r>
              <w:rPr/>
              <w:fldChar w:fldCharType="end"/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WhatWeb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https://github.com/urbanadventurer/WhatWeb normalLink \tdkey o4nhqx \tdfe -10 \tdfu https://github.com/urbanadventurer/WhatWeb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https://github.com/urbanadventurer/WhatWeb</w:t>
            </w:r>
            <w:r>
              <w:rPr>
                <w:rStyle w:val="cepcot"/>
                <w:color/>
              </w:rPr>
              <w:fldChar w:fldCharType="end"/>
            </w:r>
          </w:p>
        </w:tc>
      </w:tr>
      <w:tr>
        <w:trPr>
          <w:trHeight/>
        </w:trPr>
        <w:tc>
          <w:tcPr>
            <w:tcW w:w="1500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指纹识别</w:t>
            </w:r>
          </w:p>
        </w:tc>
        <w:tc>
          <w:tcPr>
            <w:tcW w:w="22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Fonts w:ascii="微软雅黑" w:hAnsi="微软雅黑" w:eastAsia="微软雅黑" w:cs="微软雅黑"/>
                <w:b w:val="false"/>
                <w:i w:val="false"/>
                <w:strike w:val="false"/>
                <w:color w:val="444444"/>
                <w:spacing w:val="0"/>
                <w:sz w:val="18"/>
                <w:u w:val="none"/>
              </w:rPr>
              <w:t>数字观星Finger-P</w:t>
            </w:r>
          </w:p>
        </w:tc>
        <w:tc>
          <w:tcPr>
            <w:tcW w:w="499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384"/>
              <w:jc w:val="left"/>
              <w:rPr/>
            </w:pPr>
            <w:r>
              <w:rPr>
                <w:rStyle w:val="cepcot"/>
                <w:color/>
              </w:rPr>
              <w:fldChar w:fldCharType="begin"/>
            </w:r>
            <w:r>
              <w:rPr>
                <w:rStyle w:val="cepcot"/>
                <w:color/>
              </w:rPr>
              <w:instrText xml:space="preserve">HYPERLINK https://fp.shuziguanxing.com/#/ normalLink \tdkey dblz7t \tdfe -10 \tdfu https://fp.shuziguanxing.com/#/ \tdlt inline </w:instrText>
            </w:r>
            <w:r>
              <w:rPr>
                <w:rStyle w:val="cepcot"/>
                <w:color/>
              </w:rPr>
              <w:fldChar w:fldCharType="separate"/>
            </w:r>
            <w:r>
              <w:rPr>
                <w:rStyle w:val="cepcot"/>
                <w:color/>
              </w:rPr>
              <w:t>https://fp.shuziguanxing.com/#/</w:t>
            </w:r>
            <w:r>
              <w:rPr>
                <w:rStyle w:val="cepcot"/>
                <w:color/>
              </w:rPr>
              <w:fldChar w:fldCharType="end"/>
            </w:r>
          </w:p>
        </w:tc>
      </w:tr>
    </w:tbl>
    <w:p>
      <w:pPr>
        <w:numPr/>
        <w:pBdr>
          <w:bottom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>
          <w:bottom/>
        </w:pBdr>
        <w:snapToGrid/>
        <w:spacing w:line="240"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后端-开源-指纹识别-源码下载</w:t>
      </w:r>
    </w:p>
    <w:commentRangeStart w:id="1"/>
    <w:commentRangeStart w:id="2"/>
    <w:p>
      <w:pPr>
        <w:numPr>
          <w:ilvl w:val="0"/>
          <w:numId w:val="1"/>
        </w:numPr>
        <w:pBdr>
          <w:bottom/>
        </w:pBdr>
        <w:snapToGrid/>
        <w:spacing w:line="240"/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后端-闭源-配置不当-源码泄漏</w:t>
      </w:r>
      <w:commentRangeEnd w:id="1"/>
      <w:commentRangeEnd w:id="2"/>
      <w:r>
        <w:rPr/>
        <w:commentReference w:id="1"/>
        <w:commentReference w:id="2"/>
      </w:r>
    </w:p>
    <w:p>
      <w:pPr>
        <w:numPr>
          <w:ilvl w:val="0"/>
          <w:numId w:val="1"/>
        </w:numPr>
        <w:pBdr>
          <w:bottom w:val="thinThickThinSmallGap" w:color="030402" w:sz="8"/>
        </w:pBdr>
        <w:rPr>
          <w:color w:val="FF0000"/>
          <w:sz w:val="28"/>
          <w:shd w:val="clear" w:color="auto" w:fill="auto"/>
        </w:rPr>
      </w:pPr>
      <w:r>
        <w:rPr>
          <w:b w:val="false"/>
          <w:i w:val="false"/>
          <w:strike w:val="false"/>
          <w:color w:val="FF0000"/>
          <w:spacing w:val="0"/>
          <w:sz w:val="28"/>
          <w:u w:val="none"/>
          <w:shd w:val="clear" w:color="auto" w:fill="auto"/>
        </w:rPr>
        <w:t>后端-</w:t>
      </w:r>
      <w:r>
        <w:rPr>
          <w:color w:val="FF0000"/>
          <w:sz w:val="28"/>
          <w:shd w:val="clear" w:color="auto" w:fill="auto"/>
        </w:rPr>
        <w:t>方向-资源码云-源码泄漏</w:t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#后端-开源-指纹识别-源码下载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CMS识别见上述项目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#后端-闭源-配置不当-源码泄漏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参考：</w:t>
                        </w:r>
                        <w:r>
                          <w:rPr>
                            <w:rStyle w:val="3lkwia"/>
                          </w:rPr>
                          <w:t>https://www.secpulse.com/archives/124398.html</w:t>
                        </w:r>
                        <w:r>
                          <w:rPr/>
                          <w:commentReference w:id="3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备份：敏感目录文件扫描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CVS：https://github.com/kost/dvcs-ripper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GIT：https://github.com/lijiejie/GitHack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SVN：https://github.com/callmefeifei/SvnHack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DS_Store：https://github.com/lijiejie/ds_store_exp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源码泄漏原因：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1、从源码本身的特性入口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2、从管理员不好的习惯入口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3、从管理员不好的配置入口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4、从管理员不好的意识入口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5、从管理员资源信息搜集入口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源码泄漏集合：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composer.json</w:t>
                        </w:r>
                        <w:r>
                          <w:rPr/>
                          <w:commentReference w:id="4"/>
                          <w:commentReference w:id="5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git源码泄露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svn源码泄露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hg源码泄漏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网站备份压缩文件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WEB-INF/web.xml </w:t>
                        </w:r>
                        <w:r>
                          <w:rPr/>
                          <w:commentReference w:id="6"/>
                        </w:r>
                        <w:r>
                          <w:rPr>
                            <w:rStyle w:val="3lkwia"/>
                          </w:rPr>
                          <w:t>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DS_Store 文件泄露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SWP 文件泄露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CVS泄露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Bzr泄露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GitHub源码泄漏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#后端-方向-资源GITHUB-源码泄漏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解决1：识别出大致信息却无下载</w:t>
                        </w:r>
                        <w:r>
                          <w:rPr/>
                          <w:t>资源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解决2：未识别出信息使用码云资</w:t>
                        </w:r>
                        <w:r>
                          <w:rPr/>
                          <w:commentReference w:id="7"/>
                        </w:r>
                        <w:r>
                          <w:rPr/>
                          <w:t>源获取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解决3：其他行业开发使用对口资源站获取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>涉及：</w:t>
                        </w:r>
                        <w:r>
                          <w:rPr/>
                          <w:commentReference w:id="8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https://gitee.com/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https://github.com/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https://www.huzhan.com/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GITHUB资源搜索：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in:name test               #仓库标题搜索含有关键字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in:descripton test         #仓库描述搜索含有关键字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in:readme test             #Readme文件搜素含有关键字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stars:&gt;3000 test           #stars数量大于3000的搜索关键字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stars:1000..3000 test      #stars数量大于1000小于3000的搜索关键字 forks:&gt;1000 test           #forks数量大于1000的搜索关键字 </w:t>
                        </w:r>
                        <w:r>
                          <w:rPr/>
                          <w:commentReference w:id="9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forks:1000..3000 test      #forks数量大于1000小于3000的搜索关键字 size:&gt;=5000 test           #指定仓库大于5000k(5M)的搜索关键字 pushed:&gt;2019-02-12 test    #发布时间大于2019-02-12的搜索关键字 created:&gt;2019-02-12 test   #创建时间大于2019-02-12的搜索关键字 user:test                  #用户名搜素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license:apache-2.0 test    #明确仓库的 LICENSE 搜索关键字 language:java test         #在java语言的代码中搜索关键字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user:test in:name test     #组合搜索,用户名test的标题含有test的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关键字配合谷歌搜索：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@qq.com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@126.com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@163.com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@sina.com.cn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site:Github.com smtp password </w:t>
                        </w:r>
                      </w:p>
                      <w:p>
                        <w:pPr>
                          <w:pStyle w:val="gtv8xu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site:Github.com String password smtp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cepcot"/>
          <w:sz w:val="28"/>
        </w:rPr>
        <w:t>补充：涉及录像课件资源软件包资料等下载地址</w:t>
      </w:r>
      <w:r>
        <w:rPr>
          <w:sz w:val="28"/>
        </w:rPr>
        <w:fldChar w:fldCharType="end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0" w:author="#8255" w:date="2023-03-17T17:42:43Z" w:initials="">
    <w:p>
      <w:pPr>
        <w:rPr/>
      </w:pPr>
      <w:r>
        <w:rPr/>
        <w:t>抓住一只备课的迪总17：42</w:t>
      </w:r>
    </w:p>
  </w:comment>
  <w:comment w:id="6" w:author="好好学习" w:date="2023-03-17T18:59:21Z" w:initials="">
    <w:p>
      <w:pPr>
        <w:rPr/>
      </w:pPr>
      <w:r>
        <w:rPr/>
        <w:t>WEB.xml:应用程序配置文件，描述了SErvlet和其它应用配置及命名规则。classes：含所有classes文件lib:存放应用的各种jAR文件src：源文件database.properties:数据库配置文件</w:t>
      </w:r>
    </w:p>
  </w:comment>
  <w:comment w:id="8" w:author="NUYOAH" w:date="2023-03-17T20:49:32Z" w:initials="">
    <w:p>
      <w:pPr>
        <w:rPr/>
      </w:pPr>
      <w:r>
        <w:rPr/>
        <w:t>oschina</w:t>
      </w:r>
    </w:p>
  </w:comment>
  <w:comment w:id="7" w:author="hiJack" w:date="2023-03-17T21:11:26Z" w:initials="">
    <w:p>
      <w:pPr>
        <w:rPr/>
      </w:pPr>
      <w:r>
        <w:rPr/>
        <w:t>oschina、github、gitee</w:t>
      </w:r>
    </w:p>
  </w:comment>
  <w:comment w:id="9" w:author="hiJack" w:date="2023-03-17T21:11:50Z" w:initials="">
    <w:p>
      <w:pPr>
        <w:rPr/>
      </w:pPr>
      <w:r>
        <w:rPr/>
        <w:t>要考虑路由</w:t>
      </w:r>
    </w:p>
  </w:comment>
  <w:comment w:id="4" w:author="NUYOAH" w:date="2023-03-17T21:19:45Z" w:initials="">
    <w:p>
      <w:pPr>
        <w:rPr/>
      </w:pPr>
      <w:r>
        <w:rPr/>
        <w:t>针对php</w:t>
      </w:r>
    </w:p>
  </w:comment>
  <w:comment w:id="5" w:author="开心~" w:date="2023-05-06T08:36:34Z" w:initials="">
    <w:p>
      <w:pPr>
        <w:rPr/>
      </w:pPr>
      <w:r>
        <w:rPr/>
        <w:t>推荐阅读：https://zhuanlan.zhihu.com/p/487883420</w:t>
      </w:r>
    </w:p>
  </w:comment>
  <w:comment w:id="1" w:author="凌晨四点半" w:date="2023-09-02T19:03:47Z" w:initials="">
    <w:p>
      <w:pPr>
        <w:rPr/>
      </w:pPr>
      <w:r>
        <w:rPr/>
        <w:t>源码泄露：用户把源码压缩包放到网站目录下，通过目录扫描工具扫出来直接下载</w:t>
      </w:r>
    </w:p>
  </w:comment>
  <w:comment w:id="2" w:author="lyhhh" w:date="2023-09-06T12:15:29Z" w:initials="">
    <w:p>
      <w:pPr>
        <w:rPr/>
      </w:pPr>
      <w:r>
        <w:rPr/>
        <w:t>6</w:t>
      </w:r>
    </w:p>
  </w:comment>
  <w:comment w:id="3" w:author="江    湖" w:date="2024-03-19T09:40:43Z" w:initials="">
    <w:p>
      <w:pPr>
        <w:rPr/>
      </w:pPr>
      <w:r>
        <w:rPr/>
        <w:t>Web源码泄露的漏洞：git源码泄露svn源码泄露hg源码泄漏网站备份压缩文件WEB-INF/web.xml 泄露DS_Store 文件泄露SWP 文件泄露CVS泄露Bzr泄露GitHub源码泄漏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blt93" w:default="true">
    <w:name w:val="Normal"/>
    <w:pPr>
      <w:widowControl w:val="false"/>
      <w:jc w:val="left"/>
    </w:pPr>
  </w:style>
  <w:style w:type="character" w:styleId="4omzjh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cy8bde" w:default="true">
    <w:name w:val="Default Paragraph Font"/>
    <w:basedOn w:val=""/>
    <w:next w:val="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4" Type="http://schemas.openxmlformats.org/officeDocument/2006/relationships/comments" Target="comments.xml" /><Relationship Id="rId3" Type="http://schemas.openxmlformats.org/officeDocument/2006/relationships/numbering" Target="numbering.xml" /><Relationship Id="rId2" Type="http://schemas.openxmlformats.org/officeDocument/2006/relationships/fontTable" Target="fontTable.xml" /><Relationship Id="rId5" Type="http://schemas.openxmlformats.org/officeDocument/2006/relationships/image" Target="media/image1.png" /><Relationship Id="rId0" Type="http://schemas.openxmlformats.org/officeDocument/2006/relationships/styles" Target="styles.xml" /><Relationship Id="rId1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2024-10-07T17:34:19Z</dcterms:created>
  <dcterms:modified xsi:type="dcterms:W3CDTF">2024-10-07T17:34:19Z</dcterms:modified>
</cp:coreProperties>
</file>